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9B" w:rsidRPr="00970B43" w:rsidRDefault="00B6009B" w:rsidP="00B6009B">
      <w:pPr>
        <w:pStyle w:val="1"/>
      </w:pPr>
      <w:bookmarkStart w:id="0" w:name="_GoBack"/>
      <w:bookmarkEnd w:id="0"/>
      <w:r>
        <w:rPr>
          <w:noProof/>
          <w:lang w:val="en-US"/>
        </w:rPr>
        <w:drawing>
          <wp:inline distT="0" distB="0" distL="0" distR="0">
            <wp:extent cx="438150" cy="542925"/>
            <wp:effectExtent l="1905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5" cstate="print"/>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B6009B" w:rsidRDefault="00B6009B" w:rsidP="00B6009B">
      <w:pPr>
        <w:pStyle w:val="a6"/>
      </w:pPr>
      <w:r>
        <w:t>АДМИНИСТРАЦИЯ</w:t>
      </w:r>
    </w:p>
    <w:p w:rsidR="00B6009B" w:rsidRDefault="00B6009B" w:rsidP="00B6009B">
      <w:pPr>
        <w:pStyle w:val="a6"/>
      </w:pPr>
      <w:r>
        <w:t xml:space="preserve">УИНСКОГО МУНИЦИПАЛЬНОГО РАЙОНА  </w:t>
      </w:r>
      <w:r>
        <w:br/>
        <w:t>ПЕРМСКОГО КРАЯ</w:t>
      </w:r>
    </w:p>
    <w:p w:rsidR="00B6009B" w:rsidRPr="00B6009B" w:rsidRDefault="00B6009B" w:rsidP="00B6009B">
      <w:pPr>
        <w:pStyle w:val="1"/>
        <w:rPr>
          <w:rFonts w:ascii="Times New Roman" w:hAnsi="Times New Roman"/>
        </w:rPr>
      </w:pPr>
      <w:r w:rsidRPr="00970B43">
        <w:rPr>
          <w:rFonts w:ascii="Times New Roman" w:hAnsi="Times New Roman"/>
        </w:rPr>
        <w:t>ПОСТАНОВЛЕНИЕ</w:t>
      </w:r>
    </w:p>
    <w:tbl>
      <w:tblPr>
        <w:tblW w:w="0" w:type="auto"/>
        <w:tblLayout w:type="fixed"/>
        <w:tblLook w:val="0000" w:firstRow="0" w:lastRow="0" w:firstColumn="0" w:lastColumn="0" w:noHBand="0" w:noVBand="0"/>
      </w:tblPr>
      <w:tblGrid>
        <w:gridCol w:w="3341"/>
        <w:gridCol w:w="3341"/>
        <w:gridCol w:w="3341"/>
      </w:tblGrid>
      <w:tr w:rsidR="00B6009B" w:rsidRPr="001158D1" w:rsidTr="00C16E0F">
        <w:tc>
          <w:tcPr>
            <w:tcW w:w="3341" w:type="dxa"/>
          </w:tcPr>
          <w:p w:rsidR="00B6009B" w:rsidRPr="00EE1FC0" w:rsidRDefault="00B6009B" w:rsidP="00C16E0F">
            <w:pPr>
              <w:rPr>
                <w:sz w:val="28"/>
                <w:szCs w:val="28"/>
                <w:u w:val="single"/>
              </w:rPr>
            </w:pPr>
            <w:r>
              <w:rPr>
                <w:sz w:val="28"/>
                <w:szCs w:val="28"/>
                <w:u w:val="single"/>
              </w:rPr>
              <w:t>__25.02.2016___</w:t>
            </w:r>
          </w:p>
        </w:tc>
        <w:tc>
          <w:tcPr>
            <w:tcW w:w="3341" w:type="dxa"/>
          </w:tcPr>
          <w:p w:rsidR="00B6009B" w:rsidRPr="001158D1" w:rsidRDefault="00B6009B" w:rsidP="00C16E0F">
            <w:pPr>
              <w:jc w:val="center"/>
              <w:rPr>
                <w:sz w:val="28"/>
                <w:szCs w:val="28"/>
              </w:rPr>
            </w:pPr>
          </w:p>
        </w:tc>
        <w:tc>
          <w:tcPr>
            <w:tcW w:w="3341" w:type="dxa"/>
          </w:tcPr>
          <w:p w:rsidR="00B6009B" w:rsidRPr="00EE1FC0" w:rsidRDefault="00B6009B" w:rsidP="00C16E0F">
            <w:pPr>
              <w:jc w:val="center"/>
              <w:rPr>
                <w:sz w:val="28"/>
                <w:szCs w:val="28"/>
                <w:u w:val="single"/>
              </w:rPr>
            </w:pPr>
            <w:r>
              <w:rPr>
                <w:sz w:val="28"/>
                <w:szCs w:val="28"/>
              </w:rPr>
              <w:t xml:space="preserve">           </w:t>
            </w:r>
            <w:r w:rsidRPr="00EE1FC0">
              <w:rPr>
                <w:sz w:val="28"/>
                <w:szCs w:val="28"/>
                <w:u w:val="single"/>
              </w:rPr>
              <w:t>№  35-01-01-03</w:t>
            </w:r>
          </w:p>
        </w:tc>
      </w:tr>
    </w:tbl>
    <w:p w:rsidR="00B6009B" w:rsidRPr="00D973D8" w:rsidRDefault="00B6009B" w:rsidP="00B6009B">
      <w:pPr>
        <w:pStyle w:val="ConsPlusNonformat"/>
        <w:widowControl/>
        <w:jc w:val="both"/>
        <w:rPr>
          <w:rFonts w:ascii="Times New Roman" w:hAnsi="Times New Roman" w:cs="Times New Roman"/>
          <w:sz w:val="28"/>
          <w:szCs w:val="28"/>
        </w:rPr>
      </w:pPr>
    </w:p>
    <w:p w:rsidR="00B6009B" w:rsidRDefault="00B6009B" w:rsidP="00B6009B">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Об исключении земельных участков </w:t>
      </w:r>
    </w:p>
    <w:p w:rsidR="00B6009B" w:rsidRDefault="00B6009B" w:rsidP="00B6009B">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из перечня земельных участков, </w:t>
      </w:r>
    </w:p>
    <w:p w:rsidR="00B6009B" w:rsidRDefault="00B6009B" w:rsidP="00B6009B">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расположенных на территории Уинского </w:t>
      </w:r>
    </w:p>
    <w:p w:rsidR="00B6009B" w:rsidRDefault="00B6009B" w:rsidP="00B6009B">
      <w:pPr>
        <w:pStyle w:val="ConsPlusNonformat"/>
        <w:widowControl/>
        <w:rPr>
          <w:rFonts w:ascii="Times New Roman" w:hAnsi="Times New Roman" w:cs="Times New Roman"/>
          <w:b/>
          <w:sz w:val="28"/>
          <w:szCs w:val="28"/>
        </w:rPr>
      </w:pPr>
      <w:r>
        <w:rPr>
          <w:rFonts w:ascii="Times New Roman" w:hAnsi="Times New Roman" w:cs="Times New Roman"/>
          <w:b/>
          <w:sz w:val="28"/>
          <w:szCs w:val="28"/>
        </w:rPr>
        <w:t>муниципального района, предназначенных</w:t>
      </w:r>
    </w:p>
    <w:p w:rsidR="00B6009B" w:rsidRDefault="00B6009B" w:rsidP="00B6009B">
      <w:pPr>
        <w:pStyle w:val="ConsPlusNonformat"/>
        <w:widowControl/>
        <w:rPr>
          <w:rFonts w:ascii="Times New Roman" w:hAnsi="Times New Roman" w:cs="Times New Roman"/>
          <w:b/>
          <w:sz w:val="28"/>
          <w:szCs w:val="28"/>
        </w:rPr>
      </w:pPr>
      <w:r>
        <w:rPr>
          <w:rFonts w:ascii="Times New Roman" w:hAnsi="Times New Roman" w:cs="Times New Roman"/>
          <w:b/>
          <w:sz w:val="28"/>
          <w:szCs w:val="28"/>
        </w:rPr>
        <w:t xml:space="preserve"> для предоставления многодетным семьям</w:t>
      </w:r>
      <w:r w:rsidRPr="00821DBC">
        <w:rPr>
          <w:rFonts w:ascii="Times New Roman" w:hAnsi="Times New Roman" w:cs="Times New Roman"/>
          <w:b/>
          <w:sz w:val="28"/>
          <w:szCs w:val="28"/>
        </w:rPr>
        <w:t xml:space="preserve"> </w:t>
      </w:r>
    </w:p>
    <w:p w:rsidR="00B6009B" w:rsidRPr="00075813" w:rsidRDefault="00B6009B" w:rsidP="00B6009B">
      <w:pPr>
        <w:pStyle w:val="ConsPlusNonformat"/>
        <w:widowControl/>
        <w:rPr>
          <w:rFonts w:ascii="Times New Roman" w:hAnsi="Times New Roman" w:cs="Times New Roman"/>
          <w:sz w:val="28"/>
          <w:szCs w:val="28"/>
        </w:rPr>
      </w:pPr>
    </w:p>
    <w:p w:rsidR="00B6009B" w:rsidRPr="00B6009B" w:rsidRDefault="00B6009B" w:rsidP="00B6009B">
      <w:pPr>
        <w:pStyle w:val="a5"/>
        <w:jc w:val="both"/>
        <w:rPr>
          <w:rFonts w:ascii="Times New Roman" w:hAnsi="Times New Roman" w:cs="Times New Roman"/>
          <w:sz w:val="28"/>
          <w:szCs w:val="28"/>
        </w:rPr>
      </w:pPr>
      <w:r w:rsidRPr="00B6009B">
        <w:rPr>
          <w:rFonts w:ascii="Times New Roman" w:hAnsi="Times New Roman" w:cs="Times New Roman"/>
          <w:sz w:val="28"/>
          <w:szCs w:val="28"/>
        </w:rPr>
        <w:t xml:space="preserve">          В соответствии с Законом Пермского края от 01.12.2011 № 871-ПК «О бесплатном предоставлении земельных участков многодетным семьям в Пермском крае», постановлением администрации Уинского муниципального района от 22.02.2012 № 50 «Об утверждении Порядка учета многодетных семей на территории Уинского муниципального района в целях предоставления бесплатно в собственность земельных участков и Порядка формирования перечня земельных участков, расположенных на территории Уинского муниципального района, предназначенных для предоставления многодетным семьям», администрация Уинского муниципального района</w:t>
      </w:r>
    </w:p>
    <w:p w:rsidR="00B6009B" w:rsidRPr="00B6009B" w:rsidRDefault="00B6009B" w:rsidP="00B6009B">
      <w:pPr>
        <w:pStyle w:val="a5"/>
        <w:jc w:val="both"/>
        <w:rPr>
          <w:rFonts w:ascii="Times New Roman" w:hAnsi="Times New Roman" w:cs="Times New Roman"/>
          <w:sz w:val="28"/>
          <w:szCs w:val="28"/>
        </w:rPr>
      </w:pPr>
      <w:r w:rsidRPr="00B6009B">
        <w:rPr>
          <w:rFonts w:ascii="Times New Roman" w:hAnsi="Times New Roman" w:cs="Times New Roman"/>
          <w:sz w:val="28"/>
          <w:szCs w:val="28"/>
        </w:rPr>
        <w:t>ПОСТАНОВЛЯЕТ:</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C44308">
        <w:rPr>
          <w:rFonts w:ascii="Times New Roman" w:hAnsi="Times New Roman" w:cs="Times New Roman"/>
          <w:sz w:val="28"/>
          <w:szCs w:val="28"/>
        </w:rPr>
        <w:t xml:space="preserve">1. </w:t>
      </w:r>
      <w:r>
        <w:rPr>
          <w:rFonts w:ascii="Times New Roman" w:hAnsi="Times New Roman" w:cs="Times New Roman"/>
          <w:sz w:val="28"/>
          <w:szCs w:val="28"/>
        </w:rPr>
        <w:t>Исключить из перечня земельных участков, расположенных на территории Уинского муниципального района, предназначенных для предоставления многодетным семьям, утвержденного постановлением администрации Уинского муниципального района Пермского края от 14 .12.2012  № 728 «Об утверждении перечня земельных участков расположенных на территории Уинского муниципального района, предназначенных для предоставления многодетным семьям»:</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1.1. земельный участок, расположенный по адресу: Пермский край, Уинский район, с. Уинское, ул. Бабушкина, с кадастровым номером 59:36:0340216:49, общей площадью 1501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1.2. земельный участок, расположенный по адресу: Пермский край, Уинский район, с. Уинское, ул. Бабушкина, с кадастровым номером 59:36:0340216:50, общей площадью 1501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w:t>
      </w:r>
      <w:r w:rsidRPr="00E4174D">
        <w:rPr>
          <w:rFonts w:ascii="Times New Roman" w:hAnsi="Times New Roman" w:cs="Times New Roman"/>
          <w:sz w:val="28"/>
          <w:szCs w:val="28"/>
        </w:rPr>
        <w:t xml:space="preserve"> </w:t>
      </w:r>
      <w:r>
        <w:rPr>
          <w:rFonts w:ascii="Times New Roman" w:hAnsi="Times New Roman" w:cs="Times New Roman"/>
          <w:sz w:val="28"/>
          <w:szCs w:val="28"/>
        </w:rPr>
        <w:t xml:space="preserve">земельный участок, расположенный по адресу: Пермский край, Уинский район, с. Уинское, ул. Бабушкина, с кадастровым номером </w:t>
      </w:r>
      <w:r>
        <w:rPr>
          <w:rFonts w:ascii="Times New Roman" w:hAnsi="Times New Roman" w:cs="Times New Roman"/>
          <w:sz w:val="28"/>
          <w:szCs w:val="28"/>
        </w:rPr>
        <w:lastRenderedPageBreak/>
        <w:t>59:36:0340216:53, общей площадью 1501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1.4. земельный участок, расположенный по адресу: Пермский край, Уинский район, с. Суда, ул. Нагорная,  с кадастровым номером 59:36:0300031:24, общей площадью 1500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1.5. земельный участок, расположенный по адресу: Пермский край, Уинский район, с. Суда, ул. Нагорная,  с кадастровым номером 59:36:0300031:25, общей площадью 1501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1.6. земельный участок, расположенный по адресу: Пермский край, Уинский район, с. Верхний Сып, ул. Полевая,  с кадастровым номером 59:36:0110020:30, общей площадью 1500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1.7.</w:t>
      </w:r>
      <w:r w:rsidRPr="00FE0CA6">
        <w:rPr>
          <w:rFonts w:ascii="Times New Roman" w:hAnsi="Times New Roman" w:cs="Times New Roman"/>
          <w:sz w:val="28"/>
          <w:szCs w:val="28"/>
        </w:rPr>
        <w:t xml:space="preserve"> </w:t>
      </w:r>
      <w:r>
        <w:rPr>
          <w:rFonts w:ascii="Times New Roman" w:hAnsi="Times New Roman" w:cs="Times New Roman"/>
          <w:sz w:val="28"/>
          <w:szCs w:val="28"/>
        </w:rPr>
        <w:t>земельный участок, расположенный по адресу: Пермский край, Уинский район, с. Верхний Сып, ул. Полевая,  с кадастровым номером 59:36:0110020:29, общей площадью 1500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1.8.</w:t>
      </w:r>
      <w:r w:rsidRPr="00FE0CA6">
        <w:rPr>
          <w:rFonts w:ascii="Times New Roman" w:hAnsi="Times New Roman" w:cs="Times New Roman"/>
          <w:sz w:val="28"/>
          <w:szCs w:val="28"/>
        </w:rPr>
        <w:t xml:space="preserve"> </w:t>
      </w:r>
      <w:r>
        <w:rPr>
          <w:rFonts w:ascii="Times New Roman" w:hAnsi="Times New Roman" w:cs="Times New Roman"/>
          <w:sz w:val="28"/>
          <w:szCs w:val="28"/>
        </w:rPr>
        <w:t>земельный участок, расположенный по адресу: Пермский край, Уинский район, с. Верхний Сып, ул. Полевая,  с кадастровым номером 59:36:0110020:28, общей площадью 1512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1.9. земельный участок, расположенный по адресу: Пермский край, Уинский район, д. Ломь, ул. Молодежная,  с кадастровым номером 59:36:0220011:24, общей площадью 1520 кв.м., для индивидуального жилищного строительства, из земель населенных пунктов.</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 пункты 12,13,16,17,18,20,21,22,23 перечня земельных участков, расположенных на территории Уинского муниципального района, предназначенных для предоставления многодетным семьям, утвержденного постановлением администрации Уинского муниципального района  Пермского края  от 14 декабря 2012 года № 728 « Об утверждении перечня земельных участков, расположенных на территории Уинского                         муниципального района, предназначенных для предоставления многодетным семьям».</w:t>
      </w:r>
    </w:p>
    <w:p w:rsidR="00B6009B" w:rsidRDefault="00B6009B" w:rsidP="00B6009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в районной газете «Родник – 1»  и разместить на официпальном сайте Уинского муниципального района в сети «Интернет» в десятидневный срок со дня его подписания.</w:t>
      </w:r>
    </w:p>
    <w:p w:rsidR="00B6009B" w:rsidRDefault="00B6009B" w:rsidP="00B6009B">
      <w:pPr>
        <w:ind w:right="-40" w:firstLine="567"/>
        <w:jc w:val="both"/>
        <w:rPr>
          <w:rFonts w:ascii="Times New Roman" w:hAnsi="Times New Roman" w:cs="Times New Roman"/>
          <w:sz w:val="28"/>
        </w:rPr>
      </w:pPr>
      <w:r w:rsidRPr="00B6009B">
        <w:rPr>
          <w:rFonts w:ascii="Times New Roman" w:hAnsi="Times New Roman" w:cs="Times New Roman"/>
          <w:sz w:val="28"/>
          <w:szCs w:val="28"/>
        </w:rPr>
        <w:t>4. Контроль над исполнением постановления возложить на  заместителя главы администрации района по развитию инфраструктуры, председателя комитета по управлению имуществом Зелёнкина А.Н.</w:t>
      </w:r>
    </w:p>
    <w:p w:rsidR="00B6009B" w:rsidRDefault="00B6009B" w:rsidP="00B6009B">
      <w:pPr>
        <w:rPr>
          <w:rFonts w:ascii="Times New Roman" w:hAnsi="Times New Roman" w:cs="Times New Roman"/>
          <w:sz w:val="28"/>
          <w:szCs w:val="28"/>
        </w:rPr>
      </w:pPr>
    </w:p>
    <w:p w:rsidR="00EB2A6E" w:rsidRPr="00187B2A" w:rsidRDefault="00B6009B" w:rsidP="00B6009B">
      <w:pPr>
        <w:rPr>
          <w:rFonts w:ascii="Times New Roman" w:hAnsi="Times New Roman" w:cs="Times New Roman"/>
          <w:sz w:val="28"/>
          <w:szCs w:val="28"/>
        </w:rPr>
      </w:pPr>
      <w:r w:rsidRPr="00B6009B">
        <w:rPr>
          <w:rFonts w:ascii="Times New Roman" w:hAnsi="Times New Roman" w:cs="Times New Roman"/>
          <w:sz w:val="28"/>
          <w:szCs w:val="28"/>
        </w:rPr>
        <w:t xml:space="preserve">Глава муниципального района                      </w:t>
      </w:r>
      <w:r>
        <w:rPr>
          <w:rFonts w:ascii="Times New Roman" w:hAnsi="Times New Roman" w:cs="Times New Roman"/>
          <w:sz w:val="28"/>
          <w:szCs w:val="28"/>
        </w:rPr>
        <w:t xml:space="preserve">                         </w:t>
      </w:r>
      <w:r w:rsidRPr="00B6009B">
        <w:rPr>
          <w:rFonts w:ascii="Times New Roman" w:hAnsi="Times New Roman" w:cs="Times New Roman"/>
          <w:sz w:val="28"/>
          <w:szCs w:val="28"/>
        </w:rPr>
        <w:t xml:space="preserve">       </w:t>
      </w:r>
      <w:r>
        <w:rPr>
          <w:rFonts w:ascii="Times New Roman" w:hAnsi="Times New Roman" w:cs="Times New Roman"/>
          <w:sz w:val="28"/>
          <w:szCs w:val="28"/>
        </w:rPr>
        <w:t xml:space="preserve"> А.М. Козюков</w:t>
      </w:r>
    </w:p>
    <w:sectPr w:rsidR="00EB2A6E" w:rsidRPr="00187B2A" w:rsidSect="009E6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2A"/>
    <w:rsid w:val="00174976"/>
    <w:rsid w:val="00187B2A"/>
    <w:rsid w:val="009E604D"/>
    <w:rsid w:val="00B6009B"/>
    <w:rsid w:val="00D53258"/>
    <w:rsid w:val="00D635DF"/>
    <w:rsid w:val="00EB2A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4D"/>
  </w:style>
  <w:style w:type="paragraph" w:styleId="1">
    <w:name w:val="heading 1"/>
    <w:basedOn w:val="a"/>
    <w:next w:val="a"/>
    <w:link w:val="10"/>
    <w:qFormat/>
    <w:rsid w:val="00B6009B"/>
    <w:pPr>
      <w:keepNext/>
      <w:spacing w:after="0" w:line="240" w:lineRule="auto"/>
      <w:jc w:val="center"/>
      <w:outlineLvl w:val="0"/>
    </w:pPr>
    <w:rPr>
      <w:rFonts w:ascii="Arial" w:eastAsia="Times New Roman" w:hAnsi="Arial"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A6E"/>
    <w:rPr>
      <w:b/>
      <w:bCs/>
    </w:rPr>
  </w:style>
  <w:style w:type="paragraph" w:styleId="a5">
    <w:name w:val="No Spacing"/>
    <w:uiPriority w:val="1"/>
    <w:qFormat/>
    <w:rsid w:val="00EB2A6E"/>
    <w:pPr>
      <w:spacing w:after="0" w:line="240" w:lineRule="auto"/>
    </w:pPr>
  </w:style>
  <w:style w:type="character" w:customStyle="1" w:styleId="10">
    <w:name w:val="Заголовок 1 Знак"/>
    <w:basedOn w:val="a0"/>
    <w:link w:val="1"/>
    <w:rsid w:val="00B6009B"/>
    <w:rPr>
      <w:rFonts w:ascii="Arial" w:eastAsia="Times New Roman" w:hAnsi="Arial" w:cs="Times New Roman"/>
      <w:b/>
      <w:sz w:val="52"/>
      <w:szCs w:val="20"/>
      <w:lang w:eastAsia="ru-RU"/>
    </w:rPr>
  </w:style>
  <w:style w:type="paragraph" w:styleId="a6">
    <w:name w:val="Body Text"/>
    <w:basedOn w:val="a"/>
    <w:link w:val="a7"/>
    <w:rsid w:val="00B6009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6009B"/>
    <w:rPr>
      <w:rFonts w:ascii="Times New Roman" w:eastAsia="Times New Roman" w:hAnsi="Times New Roman" w:cs="Times New Roman"/>
      <w:b/>
      <w:sz w:val="28"/>
      <w:szCs w:val="20"/>
      <w:lang w:eastAsia="ru-RU"/>
    </w:rPr>
  </w:style>
  <w:style w:type="paragraph" w:customStyle="1" w:styleId="ConsPlusNonformat">
    <w:name w:val="ConsPlusNonformat"/>
    <w:rsid w:val="00B60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60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0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4D"/>
  </w:style>
  <w:style w:type="paragraph" w:styleId="1">
    <w:name w:val="heading 1"/>
    <w:basedOn w:val="a"/>
    <w:next w:val="a"/>
    <w:link w:val="10"/>
    <w:qFormat/>
    <w:rsid w:val="00B6009B"/>
    <w:pPr>
      <w:keepNext/>
      <w:spacing w:after="0" w:line="240" w:lineRule="auto"/>
      <w:jc w:val="center"/>
      <w:outlineLvl w:val="0"/>
    </w:pPr>
    <w:rPr>
      <w:rFonts w:ascii="Arial" w:eastAsia="Times New Roman" w:hAnsi="Arial"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2A6E"/>
    <w:rPr>
      <w:b/>
      <w:bCs/>
    </w:rPr>
  </w:style>
  <w:style w:type="paragraph" w:styleId="a5">
    <w:name w:val="No Spacing"/>
    <w:uiPriority w:val="1"/>
    <w:qFormat/>
    <w:rsid w:val="00EB2A6E"/>
    <w:pPr>
      <w:spacing w:after="0" w:line="240" w:lineRule="auto"/>
    </w:pPr>
  </w:style>
  <w:style w:type="character" w:customStyle="1" w:styleId="10">
    <w:name w:val="Заголовок 1 Знак"/>
    <w:basedOn w:val="a0"/>
    <w:link w:val="1"/>
    <w:rsid w:val="00B6009B"/>
    <w:rPr>
      <w:rFonts w:ascii="Arial" w:eastAsia="Times New Roman" w:hAnsi="Arial" w:cs="Times New Roman"/>
      <w:b/>
      <w:sz w:val="52"/>
      <w:szCs w:val="20"/>
      <w:lang w:eastAsia="ru-RU"/>
    </w:rPr>
  </w:style>
  <w:style w:type="paragraph" w:styleId="a6">
    <w:name w:val="Body Text"/>
    <w:basedOn w:val="a"/>
    <w:link w:val="a7"/>
    <w:rsid w:val="00B6009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B6009B"/>
    <w:rPr>
      <w:rFonts w:ascii="Times New Roman" w:eastAsia="Times New Roman" w:hAnsi="Times New Roman" w:cs="Times New Roman"/>
      <w:b/>
      <w:sz w:val="28"/>
      <w:szCs w:val="20"/>
      <w:lang w:eastAsia="ru-RU"/>
    </w:rPr>
  </w:style>
  <w:style w:type="paragraph" w:customStyle="1" w:styleId="ConsPlusNonformat">
    <w:name w:val="ConsPlusNonformat"/>
    <w:rsid w:val="00B60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60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Macintosh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Konstantin</cp:lastModifiedBy>
  <cp:revision>2</cp:revision>
  <dcterms:created xsi:type="dcterms:W3CDTF">2016-02-26T08:04:00Z</dcterms:created>
  <dcterms:modified xsi:type="dcterms:W3CDTF">2016-02-26T08:04:00Z</dcterms:modified>
</cp:coreProperties>
</file>