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19" w:rsidRPr="00280B19" w:rsidRDefault="00280B19" w:rsidP="00280B1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sz w:val="28"/>
          <w:szCs w:val="28"/>
        </w:rPr>
      </w:pPr>
      <w:r w:rsidRPr="00280B19">
        <w:rPr>
          <w:b/>
          <w:sz w:val="28"/>
          <w:szCs w:val="28"/>
        </w:rPr>
        <w:t>ЗАЩИТА ПЕРСОНАЛЬНЫХ ДАННЫХ</w:t>
      </w:r>
    </w:p>
    <w:p w:rsidR="00280B19" w:rsidRDefault="00280B19" w:rsidP="00280B1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280B19" w:rsidRPr="00280B19" w:rsidRDefault="00280B19" w:rsidP="00280B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B19">
        <w:rPr>
          <w:rFonts w:ascii="Times New Roman" w:hAnsi="Times New Roman" w:cs="Times New Roman"/>
          <w:sz w:val="28"/>
          <w:szCs w:val="28"/>
        </w:rPr>
        <w:t>Федеральным законом от 07.02.2017 № 13-ФЗ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Кодекс Российской Федерации об административных правонарушениях» </w:t>
      </w:r>
      <w:r w:rsidRPr="00280B19">
        <w:rPr>
          <w:rFonts w:ascii="Times New Roman" w:hAnsi="Times New Roman" w:cs="Times New Roman"/>
          <w:sz w:val="28"/>
          <w:szCs w:val="28"/>
        </w:rPr>
        <w:t>внесены изменения в статью 13.11 Кодекса Российской Федерации об административных правонарушениях, которой установлена ответственность за нарушение установленного законом порядка сбора, хранения, использования или распространения информации о гражданах (персональных данных).</w:t>
      </w:r>
    </w:p>
    <w:p w:rsidR="00280B19" w:rsidRPr="00280B19" w:rsidRDefault="00280B19" w:rsidP="00280B1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280B19">
        <w:rPr>
          <w:sz w:val="28"/>
          <w:szCs w:val="28"/>
        </w:rPr>
        <w:t>В новой редакции выделено семь составов, предусматривающих административную ответственность, в том числе за обработку персональных данных в случаях, не предусмотренных законодательством Российской Федерации в области персональных данных, без согласия в письменной форме граждан, если такое согласие должно быть получено, за невыполнение обязанности по предоставлению информации, касающейся обработки его персональных данных, а также невыполнение обязанности по их сохранности при хранении материальных</w:t>
      </w:r>
      <w:proofErr w:type="gramEnd"/>
      <w:r w:rsidRPr="00280B19">
        <w:rPr>
          <w:sz w:val="28"/>
          <w:szCs w:val="28"/>
        </w:rPr>
        <w:t xml:space="preserve">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 действия в отношении персональных данных, при отсутствии признако</w:t>
      </w:r>
      <w:r>
        <w:rPr>
          <w:sz w:val="28"/>
          <w:szCs w:val="28"/>
        </w:rPr>
        <w:t xml:space="preserve">в уголовно наказуемого деяния. </w:t>
      </w:r>
      <w:r w:rsidRPr="00280B19">
        <w:rPr>
          <w:sz w:val="28"/>
          <w:szCs w:val="28"/>
        </w:rPr>
        <w:t>Отдельно установлена ответственность оператора, являющегося государственным или муниципальным органом, за неисполнение обязанности по обезличиванию персональных данных в случае такого требования либо несоблюдение установленных требований или методов по обезличиванию персональных данных.</w:t>
      </w:r>
    </w:p>
    <w:p w:rsidR="00280B19" w:rsidRPr="00280B19" w:rsidRDefault="00280B19" w:rsidP="00280B1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80B19">
        <w:rPr>
          <w:sz w:val="28"/>
          <w:szCs w:val="28"/>
        </w:rPr>
        <w:t xml:space="preserve">Полномочие по возбуждению административных дел по ст. 13.11 </w:t>
      </w:r>
      <w:proofErr w:type="spellStart"/>
      <w:r w:rsidRPr="00280B19">
        <w:rPr>
          <w:sz w:val="28"/>
          <w:szCs w:val="28"/>
        </w:rPr>
        <w:t>КоАП</w:t>
      </w:r>
      <w:proofErr w:type="spellEnd"/>
      <w:r w:rsidRPr="00280B19">
        <w:rPr>
          <w:sz w:val="28"/>
          <w:szCs w:val="28"/>
        </w:rPr>
        <w:t xml:space="preserve"> РФ относилось к исключи</w:t>
      </w:r>
      <w:r>
        <w:rPr>
          <w:sz w:val="28"/>
          <w:szCs w:val="28"/>
        </w:rPr>
        <w:t>тельной компетенции прокурора,</w:t>
      </w:r>
      <w:r>
        <w:rPr>
          <w:sz w:val="28"/>
          <w:szCs w:val="28"/>
        </w:rPr>
        <w:br/>
        <w:t>т</w:t>
      </w:r>
      <w:r w:rsidRPr="00280B19">
        <w:rPr>
          <w:sz w:val="28"/>
          <w:szCs w:val="28"/>
        </w:rPr>
        <w:t>еперь должностные лица органа, осуществляющего функции по контролю и надзору в сфере связи, информационных технологий и массовых коммуникаций, уполномочены составлять соответствующие протоколы.</w:t>
      </w:r>
    </w:p>
    <w:p w:rsidR="00280B19" w:rsidRPr="00280B19" w:rsidRDefault="00280B19" w:rsidP="00280B1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80B19">
        <w:rPr>
          <w:sz w:val="28"/>
          <w:szCs w:val="28"/>
        </w:rPr>
        <w:t>Изменения вступили  в силу с 1 июля 2017 года.</w:t>
      </w:r>
    </w:p>
    <w:p w:rsidR="002618B9" w:rsidRPr="00280B19" w:rsidRDefault="002618B9" w:rsidP="00280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618B9" w:rsidRPr="00280B19" w:rsidSect="0026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19"/>
    <w:rsid w:val="002618B9"/>
    <w:rsid w:val="0028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2017-07-11T14:51:00Z</dcterms:created>
  <dcterms:modified xsi:type="dcterms:W3CDTF">2017-07-11T14:57:00Z</dcterms:modified>
</cp:coreProperties>
</file>