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77" w:rsidRPr="00CF2E77" w:rsidRDefault="004539CF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CF2E77" w:rsidRPr="00CF2E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аспоряжени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CF2E77" w:rsidRPr="00CF2E77">
        <w:rPr>
          <w:rFonts w:ascii="Times New Roman" w:hAnsi="Times New Roman" w:cs="Times New Roman"/>
          <w:sz w:val="28"/>
          <w:szCs w:val="28"/>
        </w:rPr>
        <w:t xml:space="preserve"> </w:t>
      </w:r>
      <w:r w:rsidR="00CF2E77">
        <w:rPr>
          <w:rFonts w:ascii="Times New Roman" w:hAnsi="Times New Roman" w:cs="Times New Roman"/>
          <w:sz w:val="28"/>
          <w:szCs w:val="28"/>
        </w:rPr>
        <w:t>Правительства РФ от 28.04.2018 №</w:t>
      </w:r>
      <w:r w:rsidR="00CF2E77" w:rsidRPr="00CF2E77">
        <w:rPr>
          <w:rFonts w:ascii="Times New Roman" w:hAnsi="Times New Roman" w:cs="Times New Roman"/>
          <w:sz w:val="28"/>
          <w:szCs w:val="28"/>
        </w:rPr>
        <w:t xml:space="preserve"> 824-р</w:t>
      </w:r>
      <w:r w:rsidR="00CF2E77">
        <w:rPr>
          <w:rFonts w:ascii="Times New Roman" w:hAnsi="Times New Roman" w:cs="Times New Roman"/>
          <w:sz w:val="28"/>
          <w:szCs w:val="28"/>
        </w:rPr>
        <w:t xml:space="preserve"> «</w:t>
      </w:r>
      <w:r w:rsidR="00CF2E77" w:rsidRPr="00CF2E77">
        <w:rPr>
          <w:rFonts w:ascii="Times New Roman" w:hAnsi="Times New Roman" w:cs="Times New Roman"/>
          <w:sz w:val="28"/>
          <w:szCs w:val="28"/>
        </w:rPr>
        <w:t>О созда</w:t>
      </w:r>
      <w:r w:rsidR="00CF2E77">
        <w:rPr>
          <w:rFonts w:ascii="Times New Roman" w:hAnsi="Times New Roman" w:cs="Times New Roman"/>
          <w:sz w:val="28"/>
          <w:szCs w:val="28"/>
        </w:rPr>
        <w:t xml:space="preserve">нии единого </w:t>
      </w:r>
      <w:proofErr w:type="spellStart"/>
      <w:r w:rsidR="00CF2E7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CF2E77">
        <w:rPr>
          <w:rFonts w:ascii="Times New Roman" w:hAnsi="Times New Roman" w:cs="Times New Roman"/>
          <w:sz w:val="28"/>
          <w:szCs w:val="28"/>
        </w:rPr>
        <w:t xml:space="preserve"> торговли» с </w:t>
      </w:r>
      <w:r w:rsidR="00CF2E77" w:rsidRPr="00CF2E77">
        <w:rPr>
          <w:rFonts w:ascii="Times New Roman" w:hAnsi="Times New Roman" w:cs="Times New Roman"/>
          <w:sz w:val="28"/>
          <w:szCs w:val="28"/>
        </w:rPr>
        <w:t xml:space="preserve">1 июля 2018 года заказчики, в рамках реализации </w:t>
      </w:r>
      <w:proofErr w:type="spellStart"/>
      <w:r w:rsidR="00CF2E77" w:rsidRPr="00CF2E77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CF2E77" w:rsidRPr="00CF2E77">
        <w:rPr>
          <w:rFonts w:ascii="Times New Roman" w:hAnsi="Times New Roman" w:cs="Times New Roman"/>
          <w:sz w:val="28"/>
          <w:szCs w:val="28"/>
        </w:rPr>
        <w:t xml:space="preserve"> проекта, смогут осуществлять закупки для обеспечения государственных и муниципальных нужд с использованием единого </w:t>
      </w:r>
      <w:proofErr w:type="spellStart"/>
      <w:r w:rsidR="00CF2E77" w:rsidRPr="00CF2E7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CF2E77" w:rsidRPr="00CF2E77">
        <w:rPr>
          <w:rFonts w:ascii="Times New Roman" w:hAnsi="Times New Roman" w:cs="Times New Roman"/>
          <w:sz w:val="28"/>
          <w:szCs w:val="28"/>
        </w:rPr>
        <w:t xml:space="preserve"> торговли - информационного ресурса</w:t>
      </w:r>
      <w:r w:rsidR="00CF2E77">
        <w:rPr>
          <w:rFonts w:ascii="Times New Roman" w:hAnsi="Times New Roman" w:cs="Times New Roman"/>
          <w:sz w:val="28"/>
          <w:szCs w:val="28"/>
        </w:rPr>
        <w:t>.</w:t>
      </w:r>
    </w:p>
    <w:p w:rsidR="00CF2E77" w:rsidRPr="00CF2E77" w:rsidRDefault="00CF2E77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е</w:t>
      </w:r>
      <w:r w:rsidRPr="00CF2E77">
        <w:rPr>
          <w:rFonts w:ascii="Times New Roman" w:hAnsi="Times New Roman" w:cs="Times New Roman"/>
          <w:sz w:val="28"/>
          <w:szCs w:val="28"/>
        </w:rPr>
        <w:t xml:space="preserve">диный </w:t>
      </w:r>
      <w:proofErr w:type="spellStart"/>
      <w:r w:rsidRPr="00CF2E77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CF2E77">
        <w:rPr>
          <w:rFonts w:ascii="Times New Roman" w:hAnsi="Times New Roman" w:cs="Times New Roman"/>
          <w:sz w:val="28"/>
          <w:szCs w:val="28"/>
        </w:rPr>
        <w:t xml:space="preserve"> торговли должен обеспечивать, в том числе:</w:t>
      </w:r>
    </w:p>
    <w:p w:rsidR="00CF2E77" w:rsidRPr="00CF2E77" w:rsidRDefault="00CF2E77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E77">
        <w:rPr>
          <w:rFonts w:ascii="Times New Roman" w:hAnsi="Times New Roman" w:cs="Times New Roman"/>
          <w:sz w:val="28"/>
          <w:szCs w:val="28"/>
        </w:rPr>
        <w:t xml:space="preserve">доступ лиц, зарегистрированных в единой информационной системе в сфере закупок, к использованию </w:t>
      </w:r>
      <w:proofErr w:type="gramStart"/>
      <w:r w:rsidRPr="00CF2E77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CF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E7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CF2E77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CF2E77" w:rsidRPr="00CF2E77" w:rsidRDefault="00CF2E77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E77">
        <w:rPr>
          <w:rFonts w:ascii="Times New Roman" w:hAnsi="Times New Roman" w:cs="Times New Roman"/>
          <w:sz w:val="28"/>
          <w:szCs w:val="28"/>
        </w:rPr>
        <w:t>недискриминационный</w:t>
      </w:r>
      <w:proofErr w:type="spellEnd"/>
      <w:r w:rsidRPr="00CF2E77">
        <w:rPr>
          <w:rFonts w:ascii="Times New Roman" w:hAnsi="Times New Roman" w:cs="Times New Roman"/>
          <w:sz w:val="28"/>
          <w:szCs w:val="28"/>
        </w:rPr>
        <w:t xml:space="preserve"> доступ при размещении предложений потенциальных поставщиков с использованием также иных информационных систем;</w:t>
      </w:r>
    </w:p>
    <w:p w:rsidR="00CF2E77" w:rsidRPr="00CF2E77" w:rsidRDefault="00CF2E77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E77">
        <w:rPr>
          <w:rFonts w:ascii="Times New Roman" w:hAnsi="Times New Roman" w:cs="Times New Roman"/>
          <w:sz w:val="28"/>
          <w:szCs w:val="28"/>
        </w:rPr>
        <w:t>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закупок.</w:t>
      </w:r>
    </w:p>
    <w:p w:rsidR="00CF2E77" w:rsidRPr="00CF2E77" w:rsidRDefault="004539CF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ноября 2018 года ф</w:t>
      </w:r>
      <w:r w:rsidR="00CF2E77" w:rsidRPr="00CF2E77">
        <w:rPr>
          <w:rFonts w:ascii="Times New Roman" w:hAnsi="Times New Roman" w:cs="Times New Roman"/>
          <w:sz w:val="28"/>
          <w:szCs w:val="28"/>
        </w:rPr>
        <w:t>едеральные органы исполнительной власти и находящиеся в их ведении федеральные казенные учреждения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государственного управления в области</w:t>
      </w:r>
      <w:proofErr w:type="gramEnd"/>
      <w:r w:rsidR="00CF2E77" w:rsidRPr="00CF2E77">
        <w:rPr>
          <w:rFonts w:ascii="Times New Roman" w:hAnsi="Times New Roman" w:cs="Times New Roman"/>
          <w:sz w:val="28"/>
          <w:szCs w:val="28"/>
        </w:rPr>
        <w:t xml:space="preserve"> обеспечения безопасности РФ, и подведомственных им федеральных казенных учреждений) будут осуществлять закупки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торговли.</w:t>
      </w:r>
    </w:p>
    <w:p w:rsidR="00CF2E77" w:rsidRPr="00CF2E77" w:rsidRDefault="00CF2E77" w:rsidP="00CF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CF2E77">
        <w:rPr>
          <w:rFonts w:ascii="Times New Roman" w:hAnsi="Times New Roman" w:cs="Times New Roman"/>
          <w:sz w:val="28"/>
          <w:szCs w:val="28"/>
        </w:rPr>
        <w:t xml:space="preserve"> Распоряжение не применяется при осуществлении закупок, содержащих сведения, составляющие государственную тайну.</w:t>
      </w:r>
    </w:p>
    <w:p w:rsidR="00996D7D" w:rsidRPr="00CF2E77" w:rsidRDefault="00996D7D" w:rsidP="00CF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D7D" w:rsidRPr="00CF2E77" w:rsidSect="001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77"/>
    <w:rsid w:val="004539CF"/>
    <w:rsid w:val="00486B17"/>
    <w:rsid w:val="00996D7D"/>
    <w:rsid w:val="00C870B0"/>
    <w:rsid w:val="00CF2E77"/>
    <w:rsid w:val="00D0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B2787ECDDA6255F51111E55CF08A9DCF569371D55CBFD7A3F1974F4Ah1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2018-05-06T09:19:00Z</dcterms:created>
  <dcterms:modified xsi:type="dcterms:W3CDTF">2018-05-06T09:32:00Z</dcterms:modified>
</cp:coreProperties>
</file>