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22" w:rsidRDefault="007E5522" w:rsidP="007E55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ГОСУДАРСТВЕННОЙ РЕГИСТРАЦИИ, </w:t>
      </w:r>
    </w:p>
    <w:p w:rsidR="007E5522" w:rsidRDefault="007E5522" w:rsidP="007E55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КАДАСТРА И КАРТОГРАФИИ (РОСРЕЕСТР)</w:t>
      </w:r>
    </w:p>
    <w:p w:rsidR="007E5522" w:rsidRDefault="007E5522" w:rsidP="007E55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Управление Росреестра по Пермскому краю</w:t>
      </w:r>
    </w:p>
    <w:p w:rsidR="007E5522" w:rsidRDefault="007E5522" w:rsidP="007E5522">
      <w:pPr>
        <w:spacing w:after="0" w:line="240" w:lineRule="auto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Ленина ул., д.66, корпус 2, Пермь, 614990 </w:t>
      </w:r>
    </w:p>
    <w:p w:rsidR="007E5522" w:rsidRDefault="007E5522" w:rsidP="007E55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Тел. (342) 210-36-80, факс 218-35-83. 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59_</w:t>
        </w:r>
        <w:r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upr</w:t>
        </w:r>
        <w:r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rosreestr</w:t>
        </w:r>
        <w:r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</w:p>
    <w:p w:rsidR="007E5522" w:rsidRDefault="007E5522" w:rsidP="007E55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Интернет-сайт: </w:t>
      </w: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to</w:t>
      </w:r>
      <w:r w:rsidRPr="007E5522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59.</w:t>
      </w: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rosreestr</w:t>
      </w:r>
      <w:r w:rsidRPr="007E5522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ru</w:t>
      </w:r>
    </w:p>
    <w:p w:rsidR="007E5522" w:rsidRDefault="007E5522" w:rsidP="007E55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ПРЕСС-СЛУЖБА</w:t>
      </w:r>
    </w:p>
    <w:p w:rsidR="007E5522" w:rsidRDefault="007E5522" w:rsidP="007E5522">
      <w:pPr>
        <w:spacing w:after="0" w:line="240" w:lineRule="auto"/>
        <w:jc w:val="center"/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 xml:space="preserve"> (342) 218-35-82, 218-35-83, e-mail: </w:t>
      </w:r>
      <w:r>
        <w:rPr>
          <w:rFonts w:ascii="Times New Roman" w:eastAsia="Times New Roman" w:hAnsi="Times New Roman"/>
          <w:b/>
          <w:color w:val="0000FF"/>
          <w:spacing w:val="16"/>
          <w:sz w:val="24"/>
          <w:szCs w:val="24"/>
          <w:u w:val="single"/>
          <w:lang w:val="en-US" w:eastAsia="ru-RU"/>
        </w:rPr>
        <w:t>press@rosreestr59.ru</w:t>
      </w:r>
      <w:r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 xml:space="preserve"> </w:t>
      </w:r>
    </w:p>
    <w:p w:rsidR="007E5522" w:rsidRDefault="0068320E" w:rsidP="007E55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TqlnetoAAAAIAQAADwAAAAAAAAAAAAAAAACoBAAAZHJzL2Rvd25yZXYueG1sUEsFBgAAAAAEAAQA&#10;8wAAAK8FAAAAAA==&#10;"/>
            </w:pict>
          </mc:Fallback>
        </mc:AlternateContent>
      </w:r>
    </w:p>
    <w:p w:rsidR="007E5522" w:rsidRDefault="007E5522" w:rsidP="007E5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ПРЕСС-РЕЛИЗ</w:t>
      </w:r>
    </w:p>
    <w:p w:rsidR="007E5522" w:rsidRDefault="007E5522" w:rsidP="0031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B4" w:rsidRPr="00F818F8" w:rsidRDefault="000A24BD" w:rsidP="0031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 полезно получение госуслуг Росреестра в режиме </w:t>
      </w:r>
      <w:r w:rsidR="00B046B5">
        <w:rPr>
          <w:rFonts w:ascii="Times New Roman" w:hAnsi="Times New Roman" w:cs="Times New Roman"/>
          <w:b/>
          <w:sz w:val="28"/>
          <w:szCs w:val="28"/>
        </w:rPr>
        <w:t>«е</w:t>
      </w:r>
      <w:r w:rsidR="007E5522">
        <w:rPr>
          <w:rFonts w:ascii="Times New Roman" w:hAnsi="Times New Roman" w:cs="Times New Roman"/>
          <w:b/>
          <w:sz w:val="28"/>
          <w:szCs w:val="28"/>
        </w:rPr>
        <w:t>дино</w:t>
      </w:r>
      <w:r>
        <w:rPr>
          <w:rFonts w:ascii="Times New Roman" w:hAnsi="Times New Roman" w:cs="Times New Roman"/>
          <w:b/>
          <w:sz w:val="28"/>
          <w:szCs w:val="28"/>
        </w:rPr>
        <w:t>го окна</w:t>
      </w:r>
      <w:r w:rsidR="007E5522">
        <w:rPr>
          <w:rFonts w:ascii="Times New Roman" w:hAnsi="Times New Roman" w:cs="Times New Roman"/>
          <w:b/>
          <w:sz w:val="28"/>
          <w:szCs w:val="28"/>
        </w:rPr>
        <w:t>»?</w:t>
      </w:r>
    </w:p>
    <w:p w:rsidR="00FB2714" w:rsidRDefault="00FB2714" w:rsidP="00312E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46B5" w:rsidRDefault="00B046B5" w:rsidP="00B04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«единого окна» служит д</w:t>
      </w:r>
      <w:r w:rsidRPr="007E5522">
        <w:rPr>
          <w:rFonts w:ascii="Times New Roman" w:hAnsi="Times New Roman" w:cs="Times New Roman"/>
          <w:sz w:val="28"/>
          <w:szCs w:val="28"/>
        </w:rPr>
        <w:t>ля упрощения процедуры постановки недвижимости на кадастровый учет и последующей регистрации прав на него в Едином государственном реестре прав на недвижимое имущество и сделок с ним (ЕГРП)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B5" w:rsidRPr="007E5522" w:rsidRDefault="00B046B5" w:rsidP="00B046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>В режиме «одного окна» могут быть приняты заявления:</w:t>
      </w:r>
    </w:p>
    <w:p w:rsidR="00B046B5" w:rsidRPr="007E5522" w:rsidRDefault="00B046B5" w:rsidP="00B046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>О постановке на кадастровый учет и регистрации права на объект недвижимого имущества в ЕГРП (в том числе, по декларации в отношении объектов по «дачной амнистии»).</w:t>
      </w:r>
    </w:p>
    <w:p w:rsidR="00B046B5" w:rsidRPr="007E5522" w:rsidRDefault="00B046B5" w:rsidP="00B046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 xml:space="preserve">Об учете изменений объекта недвижимого имущества в </w:t>
      </w:r>
      <w:r w:rsidR="00272C5C">
        <w:rPr>
          <w:rFonts w:ascii="Times New Roman" w:hAnsi="Times New Roman" w:cs="Times New Roman"/>
          <w:sz w:val="28"/>
          <w:szCs w:val="28"/>
        </w:rPr>
        <w:t>государственном кадастре недвижимости (</w:t>
      </w:r>
      <w:r w:rsidRPr="007E5522">
        <w:rPr>
          <w:rFonts w:ascii="Times New Roman" w:hAnsi="Times New Roman" w:cs="Times New Roman"/>
          <w:sz w:val="28"/>
          <w:szCs w:val="28"/>
        </w:rPr>
        <w:t>ГКН</w:t>
      </w:r>
      <w:r w:rsidR="00272C5C">
        <w:rPr>
          <w:rFonts w:ascii="Times New Roman" w:hAnsi="Times New Roman" w:cs="Times New Roman"/>
          <w:sz w:val="28"/>
          <w:szCs w:val="28"/>
        </w:rPr>
        <w:t>)</w:t>
      </w:r>
      <w:r w:rsidRPr="007E5522">
        <w:rPr>
          <w:rFonts w:ascii="Times New Roman" w:hAnsi="Times New Roman" w:cs="Times New Roman"/>
          <w:sz w:val="28"/>
          <w:szCs w:val="28"/>
        </w:rPr>
        <w:t xml:space="preserve"> и выдаче повторного свидетельства о зарегистрированных правах в ЕГРП.</w:t>
      </w:r>
    </w:p>
    <w:p w:rsidR="00B046B5" w:rsidRPr="00B046B5" w:rsidRDefault="00B046B5" w:rsidP="00B046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6B5">
        <w:rPr>
          <w:rFonts w:ascii="Times New Roman" w:hAnsi="Times New Roman" w:cs="Times New Roman"/>
          <w:sz w:val="28"/>
          <w:szCs w:val="28"/>
        </w:rPr>
        <w:t>В настоящее время сдать документы в режиме «единого окна» возможно во всех пунктах приема документов</w:t>
      </w:r>
      <w:r w:rsidR="002D758E">
        <w:rPr>
          <w:rFonts w:ascii="Times New Roman" w:hAnsi="Times New Roman" w:cs="Times New Roman"/>
          <w:sz w:val="28"/>
          <w:szCs w:val="28"/>
        </w:rPr>
        <w:t xml:space="preserve"> по государственным услугам Росреестра</w:t>
      </w:r>
      <w:r w:rsidRPr="00B046B5">
        <w:rPr>
          <w:rFonts w:ascii="Times New Roman" w:hAnsi="Times New Roman" w:cs="Times New Roman"/>
          <w:sz w:val="28"/>
          <w:szCs w:val="28"/>
        </w:rPr>
        <w:t xml:space="preserve">, которые действуют на территории </w:t>
      </w:r>
      <w:r w:rsidR="002D758E">
        <w:rPr>
          <w:rFonts w:ascii="Times New Roman" w:hAnsi="Times New Roman" w:cs="Times New Roman"/>
          <w:sz w:val="28"/>
          <w:szCs w:val="28"/>
        </w:rPr>
        <w:t>Прикамья</w:t>
      </w:r>
      <w:r w:rsidRPr="00B04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714" w:rsidRPr="007E5522" w:rsidRDefault="00272C5C" w:rsidP="00312E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2714" w:rsidRPr="007E5522">
        <w:rPr>
          <w:rFonts w:ascii="Times New Roman" w:hAnsi="Times New Roman" w:cs="Times New Roman"/>
          <w:sz w:val="28"/>
          <w:szCs w:val="28"/>
        </w:rPr>
        <w:t>аявление о государственной регистрации прав и иные документы, необходимые для государственной регистрации прав, могут быть представлены одновременно с заявлением о государственном кадастровом учете.</w:t>
      </w:r>
    </w:p>
    <w:p w:rsidR="00FB2714" w:rsidRPr="007E5522" w:rsidRDefault="00FB2714" w:rsidP="0031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>С 2013 года вступили в силу изменения в законодательств</w:t>
      </w:r>
      <w:r w:rsidR="002D758E">
        <w:rPr>
          <w:rFonts w:ascii="Times New Roman" w:hAnsi="Times New Roman" w:cs="Times New Roman"/>
          <w:sz w:val="28"/>
          <w:szCs w:val="28"/>
        </w:rPr>
        <w:t>е</w:t>
      </w:r>
      <w:r w:rsidR="00272C5C">
        <w:rPr>
          <w:rFonts w:ascii="Times New Roman" w:hAnsi="Times New Roman" w:cs="Times New Roman"/>
          <w:sz w:val="28"/>
          <w:szCs w:val="28"/>
        </w:rPr>
        <w:t>,</w:t>
      </w:r>
      <w:r w:rsidRPr="007E5522">
        <w:rPr>
          <w:rFonts w:ascii="Times New Roman" w:hAnsi="Times New Roman" w:cs="Times New Roman"/>
          <w:sz w:val="28"/>
          <w:szCs w:val="28"/>
        </w:rPr>
        <w:t xml:space="preserve"> исключающие возможность регистрации прав на недвижимое имущество в случае</w:t>
      </w:r>
      <w:r w:rsidR="00272C5C">
        <w:rPr>
          <w:rFonts w:ascii="Times New Roman" w:hAnsi="Times New Roman" w:cs="Times New Roman"/>
          <w:sz w:val="28"/>
          <w:szCs w:val="28"/>
        </w:rPr>
        <w:t>,</w:t>
      </w:r>
      <w:r w:rsidRPr="007E5522">
        <w:rPr>
          <w:rFonts w:ascii="Times New Roman" w:hAnsi="Times New Roman" w:cs="Times New Roman"/>
          <w:sz w:val="28"/>
          <w:szCs w:val="28"/>
        </w:rPr>
        <w:t xml:space="preserve"> если это имущество не </w:t>
      </w:r>
      <w:r w:rsidR="00A94F74" w:rsidRPr="007E5522">
        <w:rPr>
          <w:rFonts w:ascii="Times New Roman" w:hAnsi="Times New Roman" w:cs="Times New Roman"/>
          <w:sz w:val="28"/>
          <w:szCs w:val="28"/>
        </w:rPr>
        <w:t>поставлено</w:t>
      </w:r>
      <w:r w:rsidRPr="007E5522">
        <w:rPr>
          <w:rFonts w:ascii="Times New Roman" w:hAnsi="Times New Roman" w:cs="Times New Roman"/>
          <w:sz w:val="28"/>
          <w:szCs w:val="28"/>
        </w:rPr>
        <w:t xml:space="preserve"> на кадастров</w:t>
      </w:r>
      <w:r w:rsidR="00A94F74" w:rsidRPr="007E5522">
        <w:rPr>
          <w:rFonts w:ascii="Times New Roman" w:hAnsi="Times New Roman" w:cs="Times New Roman"/>
          <w:sz w:val="28"/>
          <w:szCs w:val="28"/>
        </w:rPr>
        <w:t>ый</w:t>
      </w:r>
      <w:r w:rsidRPr="007E5522">
        <w:rPr>
          <w:rFonts w:ascii="Times New Roman" w:hAnsi="Times New Roman" w:cs="Times New Roman"/>
          <w:sz w:val="28"/>
          <w:szCs w:val="28"/>
        </w:rPr>
        <w:t xml:space="preserve"> учет</w:t>
      </w:r>
      <w:r w:rsidR="00312EE0" w:rsidRPr="007E5522">
        <w:rPr>
          <w:rFonts w:ascii="Times New Roman" w:hAnsi="Times New Roman" w:cs="Times New Roman"/>
          <w:sz w:val="28"/>
          <w:szCs w:val="28"/>
        </w:rPr>
        <w:t xml:space="preserve"> в Государственном кадастре недвижимости</w:t>
      </w:r>
      <w:r w:rsidRPr="007E5522">
        <w:rPr>
          <w:rFonts w:ascii="Times New Roman" w:hAnsi="Times New Roman" w:cs="Times New Roman"/>
          <w:sz w:val="28"/>
          <w:szCs w:val="28"/>
        </w:rPr>
        <w:t>.</w:t>
      </w:r>
    </w:p>
    <w:p w:rsidR="00792971" w:rsidRPr="007E5522" w:rsidRDefault="00792971" w:rsidP="0079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22">
        <w:rPr>
          <w:rFonts w:ascii="Times New Roman" w:hAnsi="Times New Roman" w:cs="Times New Roman"/>
          <w:color w:val="000000" w:themeColor="text1"/>
          <w:sz w:val="28"/>
          <w:szCs w:val="28"/>
        </w:rPr>
        <w:t>Узнать поставлен ли принадлежащий Вам объект недвижимого имущества на кадастровый учет можно самостоятельно до обращения за регистрацией прав! Поиск возможно осуществить путем обращения к сведениям официального сайта Росреестра (</w:t>
      </w:r>
      <w:hyperlink r:id="rId7" w:history="1">
        <w:r w:rsidRPr="007E5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https://rosreestr.ru</w:t>
        </w:r>
      </w:hyperlink>
      <w:r w:rsidRPr="007E5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раздел «Сервисы», во вкладке «Справочная информация по объектам недвижимости в режиме </w:t>
      </w:r>
      <w:r w:rsidRPr="007E5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</w:t>
      </w:r>
      <w:r w:rsidRPr="007E552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97417" w:rsidRPr="007E5522" w:rsidRDefault="00797417" w:rsidP="0079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>В случае отсутствия кадастрового учета объекта, за регистрацией прав на который обращается заявитель, прием документов осуществляется в режиме «одного окна».</w:t>
      </w:r>
    </w:p>
    <w:p w:rsidR="00797417" w:rsidRPr="007E5522" w:rsidRDefault="00F56497" w:rsidP="0031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>Следует учитывать особенност</w:t>
      </w:r>
      <w:r w:rsidR="00550F94" w:rsidRPr="007E5522">
        <w:rPr>
          <w:rFonts w:ascii="Times New Roman" w:hAnsi="Times New Roman" w:cs="Times New Roman"/>
          <w:sz w:val="28"/>
          <w:szCs w:val="28"/>
        </w:rPr>
        <w:t>и</w:t>
      </w:r>
      <w:r w:rsidRPr="007E5522">
        <w:rPr>
          <w:rFonts w:ascii="Times New Roman" w:hAnsi="Times New Roman" w:cs="Times New Roman"/>
          <w:sz w:val="28"/>
          <w:szCs w:val="28"/>
        </w:rPr>
        <w:t>, которые существуют при приеме документов в «едином окне».</w:t>
      </w:r>
    </w:p>
    <w:p w:rsidR="00F56497" w:rsidRPr="007E5522" w:rsidRDefault="00F56497" w:rsidP="0031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>Так, например, в расписке о приеме документов на государственную регистрацию прав будет указан</w:t>
      </w:r>
      <w:r w:rsidR="00550F94" w:rsidRPr="007E5522">
        <w:rPr>
          <w:rFonts w:ascii="Times New Roman" w:hAnsi="Times New Roman" w:cs="Times New Roman"/>
          <w:sz w:val="28"/>
          <w:szCs w:val="28"/>
        </w:rPr>
        <w:t>а</w:t>
      </w:r>
      <w:r w:rsidRPr="007E5522">
        <w:rPr>
          <w:rFonts w:ascii="Times New Roman" w:hAnsi="Times New Roman" w:cs="Times New Roman"/>
          <w:sz w:val="28"/>
          <w:szCs w:val="28"/>
        </w:rPr>
        <w:t xml:space="preserve"> не конкретная дата окончания срока регистрации, а фраза «в течение не более 7 календарных дней со дня </w:t>
      </w:r>
      <w:r w:rsidRPr="007E5522">
        <w:rPr>
          <w:rFonts w:ascii="Times New Roman" w:hAnsi="Times New Roman" w:cs="Times New Roman"/>
          <w:sz w:val="28"/>
          <w:szCs w:val="28"/>
        </w:rPr>
        <w:lastRenderedPageBreak/>
        <w:t>внесения в государственный кадастр недвижимости сведений о настоящем объекте недвижимости»</w:t>
      </w:r>
      <w:r w:rsidR="00550F94" w:rsidRPr="007E5522">
        <w:rPr>
          <w:rFonts w:ascii="Times New Roman" w:hAnsi="Times New Roman" w:cs="Times New Roman"/>
          <w:sz w:val="28"/>
          <w:szCs w:val="28"/>
        </w:rPr>
        <w:t>.</w:t>
      </w:r>
    </w:p>
    <w:p w:rsidR="00550F94" w:rsidRPr="007E5522" w:rsidRDefault="00550F94" w:rsidP="0031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>Это означает, что орган, осуществляющий государственную регистрацию прав</w:t>
      </w:r>
      <w:r w:rsidR="00792971" w:rsidRPr="007E5522">
        <w:rPr>
          <w:rFonts w:ascii="Times New Roman" w:hAnsi="Times New Roman" w:cs="Times New Roman"/>
          <w:sz w:val="28"/>
          <w:szCs w:val="28"/>
        </w:rPr>
        <w:t>,</w:t>
      </w:r>
      <w:r w:rsidRPr="007E5522">
        <w:rPr>
          <w:rFonts w:ascii="Times New Roman" w:hAnsi="Times New Roman" w:cs="Times New Roman"/>
          <w:sz w:val="28"/>
          <w:szCs w:val="28"/>
        </w:rPr>
        <w:t xml:space="preserve"> и орган кадастрового учета будут взаимодействовать между собой самостоятельно без привлечения заявителя и предоставят ему результаты </w:t>
      </w:r>
      <w:r w:rsidR="00A56AE6" w:rsidRPr="007E5522">
        <w:rPr>
          <w:rFonts w:ascii="Times New Roman" w:hAnsi="Times New Roman" w:cs="Times New Roman"/>
          <w:sz w:val="28"/>
          <w:szCs w:val="28"/>
        </w:rPr>
        <w:t xml:space="preserve">государственных услуг по </w:t>
      </w:r>
      <w:r w:rsidRPr="007E5522">
        <w:rPr>
          <w:rFonts w:ascii="Times New Roman" w:hAnsi="Times New Roman" w:cs="Times New Roman"/>
          <w:sz w:val="28"/>
          <w:szCs w:val="28"/>
        </w:rPr>
        <w:t>кадастрово</w:t>
      </w:r>
      <w:r w:rsidR="00A56AE6" w:rsidRPr="007E5522">
        <w:rPr>
          <w:rFonts w:ascii="Times New Roman" w:hAnsi="Times New Roman" w:cs="Times New Roman"/>
          <w:sz w:val="28"/>
          <w:szCs w:val="28"/>
        </w:rPr>
        <w:t>му</w:t>
      </w:r>
      <w:r w:rsidRPr="007E5522">
        <w:rPr>
          <w:rFonts w:ascii="Times New Roman" w:hAnsi="Times New Roman" w:cs="Times New Roman"/>
          <w:sz w:val="28"/>
          <w:szCs w:val="28"/>
        </w:rPr>
        <w:t xml:space="preserve"> учет</w:t>
      </w:r>
      <w:r w:rsidR="00A56AE6" w:rsidRPr="007E5522">
        <w:rPr>
          <w:rFonts w:ascii="Times New Roman" w:hAnsi="Times New Roman" w:cs="Times New Roman"/>
          <w:sz w:val="28"/>
          <w:szCs w:val="28"/>
        </w:rPr>
        <w:t>у</w:t>
      </w:r>
      <w:r w:rsidRPr="007E5522">
        <w:rPr>
          <w:rFonts w:ascii="Times New Roman" w:hAnsi="Times New Roman" w:cs="Times New Roman"/>
          <w:sz w:val="28"/>
          <w:szCs w:val="28"/>
        </w:rPr>
        <w:t xml:space="preserve"> и </w:t>
      </w:r>
      <w:r w:rsidR="00A56AE6" w:rsidRPr="007E5522">
        <w:rPr>
          <w:rFonts w:ascii="Times New Roman" w:hAnsi="Times New Roman" w:cs="Times New Roman"/>
          <w:sz w:val="28"/>
          <w:szCs w:val="28"/>
        </w:rPr>
        <w:t xml:space="preserve">по </w:t>
      </w:r>
      <w:r w:rsidRPr="007E5522">
        <w:rPr>
          <w:rFonts w:ascii="Times New Roman" w:hAnsi="Times New Roman" w:cs="Times New Roman"/>
          <w:sz w:val="28"/>
          <w:szCs w:val="28"/>
        </w:rPr>
        <w:t>регистрации прав одновременно.</w:t>
      </w:r>
    </w:p>
    <w:p w:rsidR="00550F94" w:rsidRPr="007E5522" w:rsidRDefault="00550F94" w:rsidP="0031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522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B046B5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Pr="007E5522">
        <w:rPr>
          <w:rFonts w:ascii="Times New Roman" w:hAnsi="Times New Roman" w:cs="Times New Roman"/>
          <w:sz w:val="28"/>
          <w:szCs w:val="28"/>
        </w:rPr>
        <w:t xml:space="preserve">аргумент в пользу </w:t>
      </w:r>
      <w:r w:rsidR="00B046B5">
        <w:rPr>
          <w:rFonts w:ascii="Times New Roman" w:hAnsi="Times New Roman" w:cs="Times New Roman"/>
          <w:sz w:val="28"/>
          <w:szCs w:val="28"/>
        </w:rPr>
        <w:t>подачи</w:t>
      </w:r>
      <w:r w:rsidRPr="007E5522">
        <w:rPr>
          <w:rFonts w:ascii="Times New Roman" w:hAnsi="Times New Roman" w:cs="Times New Roman"/>
          <w:sz w:val="28"/>
          <w:szCs w:val="28"/>
        </w:rPr>
        <w:t xml:space="preserve"> документов в режиме «одного окна»: в случае отказа в кадастровом учете, документы, принятые на государственную регистрацию будут возвращены без рассмотрения, в том числе и платежный документ. </w:t>
      </w:r>
      <w:r w:rsidR="00272C5C">
        <w:rPr>
          <w:rFonts w:ascii="Times New Roman" w:hAnsi="Times New Roman" w:cs="Times New Roman"/>
          <w:sz w:val="28"/>
          <w:szCs w:val="28"/>
        </w:rPr>
        <w:t xml:space="preserve">Соответственно в последствие, после устранения причин отказа, </w:t>
      </w:r>
      <w:r w:rsidR="00B046B5">
        <w:rPr>
          <w:rFonts w:ascii="Times New Roman" w:hAnsi="Times New Roman" w:cs="Times New Roman"/>
          <w:sz w:val="28"/>
          <w:szCs w:val="28"/>
        </w:rPr>
        <w:t xml:space="preserve"> д</w:t>
      </w:r>
      <w:r w:rsidRPr="007E5522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272C5C">
        <w:rPr>
          <w:rFonts w:ascii="Times New Roman" w:hAnsi="Times New Roman" w:cs="Times New Roman"/>
          <w:sz w:val="28"/>
          <w:szCs w:val="28"/>
        </w:rPr>
        <w:t xml:space="preserve">платежный </w:t>
      </w:r>
      <w:r w:rsidRPr="007E5522">
        <w:rPr>
          <w:rFonts w:ascii="Times New Roman" w:hAnsi="Times New Roman" w:cs="Times New Roman"/>
          <w:sz w:val="28"/>
          <w:szCs w:val="28"/>
        </w:rPr>
        <w:t xml:space="preserve">документ может быть представлен при следующем обращении за государственной регистрации прав. </w:t>
      </w:r>
      <w:r w:rsidR="00B046B5">
        <w:rPr>
          <w:rFonts w:ascii="Times New Roman" w:hAnsi="Times New Roman" w:cs="Times New Roman"/>
          <w:sz w:val="28"/>
          <w:szCs w:val="28"/>
        </w:rPr>
        <w:t>Управление Росреестра по Пермскому краю напоминает</w:t>
      </w:r>
      <w:r w:rsidRPr="007E5522">
        <w:rPr>
          <w:rFonts w:ascii="Times New Roman" w:hAnsi="Times New Roman" w:cs="Times New Roman"/>
          <w:sz w:val="28"/>
          <w:szCs w:val="28"/>
        </w:rPr>
        <w:t xml:space="preserve">, что в случае отказа в государственной регистрации прав по заявлениям, принятым не в </w:t>
      </w:r>
      <w:r w:rsidR="00B046B5">
        <w:rPr>
          <w:rFonts w:ascii="Times New Roman" w:hAnsi="Times New Roman" w:cs="Times New Roman"/>
          <w:sz w:val="28"/>
          <w:szCs w:val="28"/>
        </w:rPr>
        <w:t xml:space="preserve">режиме </w:t>
      </w:r>
      <w:r w:rsidRPr="007E5522">
        <w:rPr>
          <w:rFonts w:ascii="Times New Roman" w:hAnsi="Times New Roman" w:cs="Times New Roman"/>
          <w:sz w:val="28"/>
          <w:szCs w:val="28"/>
        </w:rPr>
        <w:t>«едино</w:t>
      </w:r>
      <w:r w:rsidR="00B046B5">
        <w:rPr>
          <w:rFonts w:ascii="Times New Roman" w:hAnsi="Times New Roman" w:cs="Times New Roman"/>
          <w:sz w:val="28"/>
          <w:szCs w:val="28"/>
        </w:rPr>
        <w:t>го окна</w:t>
      </w:r>
      <w:r w:rsidRPr="007E5522">
        <w:rPr>
          <w:rFonts w:ascii="Times New Roman" w:hAnsi="Times New Roman" w:cs="Times New Roman"/>
          <w:sz w:val="28"/>
          <w:szCs w:val="28"/>
        </w:rPr>
        <w:t>», государственная пошлина возврату не подлежит!</w:t>
      </w:r>
    </w:p>
    <w:p w:rsidR="00792971" w:rsidRPr="00550F94" w:rsidRDefault="00792971" w:rsidP="00312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92971" w:rsidRPr="00550F94" w:rsidSect="007E55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FC5"/>
    <w:multiLevelType w:val="hybridMultilevel"/>
    <w:tmpl w:val="9DAC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25"/>
    <w:rsid w:val="0000238E"/>
    <w:rsid w:val="000A24BD"/>
    <w:rsid w:val="002273B6"/>
    <w:rsid w:val="00272C5C"/>
    <w:rsid w:val="002B1949"/>
    <w:rsid w:val="002D758E"/>
    <w:rsid w:val="00312EE0"/>
    <w:rsid w:val="00354C25"/>
    <w:rsid w:val="003D6038"/>
    <w:rsid w:val="00494C1A"/>
    <w:rsid w:val="00550F94"/>
    <w:rsid w:val="005E2298"/>
    <w:rsid w:val="00632F0B"/>
    <w:rsid w:val="00637002"/>
    <w:rsid w:val="00646072"/>
    <w:rsid w:val="0068320E"/>
    <w:rsid w:val="006B3298"/>
    <w:rsid w:val="006E75DE"/>
    <w:rsid w:val="00792971"/>
    <w:rsid w:val="00797417"/>
    <w:rsid w:val="007E5522"/>
    <w:rsid w:val="00A021E1"/>
    <w:rsid w:val="00A56AE6"/>
    <w:rsid w:val="00A94F74"/>
    <w:rsid w:val="00B046B5"/>
    <w:rsid w:val="00B217E2"/>
    <w:rsid w:val="00B96635"/>
    <w:rsid w:val="00C9124A"/>
    <w:rsid w:val="00D04CDC"/>
    <w:rsid w:val="00D96616"/>
    <w:rsid w:val="00E340C6"/>
    <w:rsid w:val="00EA63BA"/>
    <w:rsid w:val="00F56497"/>
    <w:rsid w:val="00F818F8"/>
    <w:rsid w:val="00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9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Лучникова</dc:creator>
  <cp:keywords/>
  <dc:description/>
  <cp:lastModifiedBy>Пирогов_АА</cp:lastModifiedBy>
  <cp:revision>2</cp:revision>
  <dcterms:created xsi:type="dcterms:W3CDTF">2015-03-31T09:17:00Z</dcterms:created>
  <dcterms:modified xsi:type="dcterms:W3CDTF">2015-03-31T09:17:00Z</dcterms:modified>
</cp:coreProperties>
</file>