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78" w:rsidRDefault="00167678" w:rsidP="00167678">
      <w:pPr>
        <w:shd w:val="clear" w:color="auto" w:fill="FFFFFF"/>
        <w:tabs>
          <w:tab w:val="center" w:pos="3282"/>
        </w:tabs>
        <w:spacing w:after="0" w:line="435" w:lineRule="atLeast"/>
        <w:textAlignment w:val="top"/>
        <w:outlineLvl w:val="0"/>
        <w:rPr>
          <w:rFonts w:ascii="Tahoma" w:eastAsia="Times New Roman" w:hAnsi="Tahoma" w:cs="Tahoma"/>
          <w:color w:val="000000"/>
          <w:kern w:val="36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FCC27C" wp14:editId="70BE0D73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656015" cy="1260000"/>
            <wp:effectExtent l="0" t="0" r="1905" b="0"/>
            <wp:wrapSquare wrapText="bothSides"/>
            <wp:docPr id="8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1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color w:val="000000"/>
          <w:kern w:val="36"/>
          <w:sz w:val="39"/>
          <w:szCs w:val="39"/>
          <w:lang w:eastAsia="ru-RU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167678" w:rsidRPr="00F85C4F" w:rsidTr="00635D27">
        <w:tc>
          <w:tcPr>
            <w:tcW w:w="5954" w:type="dxa"/>
          </w:tcPr>
          <w:p w:rsidR="00167678" w:rsidRPr="00F85C4F" w:rsidRDefault="00167678" w:rsidP="00635D27">
            <w:pPr>
              <w:jc w:val="right"/>
              <w:rPr>
                <w:b/>
                <w:color w:val="542804"/>
              </w:rPr>
            </w:pPr>
            <w:r w:rsidRPr="00F85C4F">
              <w:rPr>
                <w:b/>
                <w:color w:val="542804"/>
              </w:rPr>
              <w:t xml:space="preserve">ПРЕСС-РЕЛИЗ </w:t>
            </w:r>
          </w:p>
          <w:p w:rsidR="00167678" w:rsidRPr="00F85C4F" w:rsidRDefault="00167678" w:rsidP="00635D27">
            <w:pPr>
              <w:jc w:val="right"/>
              <w:rPr>
                <w:b/>
                <w:color w:val="385623" w:themeColor="accent6" w:themeShade="80"/>
              </w:rPr>
            </w:pPr>
            <w:r>
              <w:rPr>
                <w:b/>
                <w:color w:val="542804"/>
              </w:rPr>
              <w:t>09.02</w:t>
            </w:r>
            <w:r w:rsidRPr="00F85C4F">
              <w:rPr>
                <w:b/>
                <w:color w:val="542804"/>
              </w:rPr>
              <w:t>.2017</w:t>
            </w:r>
          </w:p>
        </w:tc>
      </w:tr>
    </w:tbl>
    <w:p w:rsidR="00167678" w:rsidRDefault="00167678" w:rsidP="00167678">
      <w:pPr>
        <w:shd w:val="clear" w:color="auto" w:fill="FFFFFF"/>
        <w:tabs>
          <w:tab w:val="center" w:pos="3282"/>
        </w:tabs>
        <w:spacing w:after="0" w:line="435" w:lineRule="atLeast"/>
        <w:textAlignment w:val="top"/>
        <w:outlineLvl w:val="0"/>
        <w:rPr>
          <w:rFonts w:ascii="Tahoma" w:eastAsia="Times New Roman" w:hAnsi="Tahoma" w:cs="Tahoma"/>
          <w:color w:val="000000"/>
          <w:kern w:val="36"/>
          <w:sz w:val="39"/>
          <w:szCs w:val="39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9"/>
          <w:szCs w:val="39"/>
          <w:lang w:eastAsia="ru-RU"/>
        </w:rPr>
        <w:br w:type="textWrapping" w:clear="all"/>
      </w:r>
    </w:p>
    <w:p w:rsidR="00167678" w:rsidRPr="006902D0" w:rsidRDefault="00167678" w:rsidP="00167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Приватизация будет продлена</w:t>
      </w:r>
    </w:p>
    <w:p w:rsidR="00167678" w:rsidRDefault="00167678" w:rsidP="00167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678" w:rsidRDefault="00167678" w:rsidP="00167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Дума 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0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втором чтении проголосовала за бессрочную приватизацию</w:t>
      </w:r>
      <w:r w:rsidRPr="00690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678" w:rsidRDefault="00167678" w:rsidP="00167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78" w:rsidRDefault="00167678" w:rsidP="00167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с 1992 года </w:t>
      </w:r>
      <w:r w:rsidRPr="00197B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России имеют право бесплатно получить в собственность квартиры государственного и муниципального жилищного фонда.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9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роки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</w:t>
      </w:r>
      <w:r w:rsidRPr="0019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неоднократно продлевались,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действующему законодательству приватизация должна завершится</w:t>
      </w:r>
      <w:r w:rsidRPr="0019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марта 2017 года.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ранее большинство депутатов неоднократно высказывались за продление этого срока, минимум до 2019 года. В январе сроки приватизации уже были продлены для жителей Крыма, аварийных домов и сирот. Окончательное решение относительно того, чтобы сделать приватизацию бессрочной для всех российских граждан, будет принято 1 марта 2017 года, когда депутаты рассмотрят законопроект в третьем чтении.</w:t>
      </w:r>
    </w:p>
    <w:p w:rsidR="00167678" w:rsidRPr="00D26FEC" w:rsidRDefault="00167678" w:rsidP="00167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тем </w:t>
      </w:r>
      <w:r w:rsidRPr="00D2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жителей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 </w:t>
      </w:r>
      <w:r w:rsidRPr="00D2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реализовали своё</w:t>
      </w:r>
      <w:r w:rsidRPr="00D2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бесплатную приватизацию</w:t>
      </w:r>
      <w:r w:rsidRPr="00D26F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2015 году за данно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услугой в филиалы МФЦ обратилось чуть более 2 тысяч жителей, в 2016 зарегистрировано около 1,5 тысяч</w:t>
      </w:r>
      <w:r w:rsidRPr="00D2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граждан на основании договоров безвозмездной передачи имущества.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году, несмотря на то, что официально о продлении приватизации не сообщалось и закончится она должна была 1 марта, ажиотажа среди желающих бесплатно получить в собственность муниципальное жильё тоже не наблюдалось - с</w:t>
      </w:r>
      <w:r w:rsidRPr="00D2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года в многофункциональ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центры обратилось 178</w:t>
      </w:r>
      <w:r w:rsidRPr="00D2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167678" w:rsidRDefault="00167678" w:rsidP="00167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в</w:t>
      </w:r>
      <w:r w:rsidRPr="00D2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Прикамье</w:t>
      </w:r>
      <w:proofErr w:type="spellEnd"/>
      <w:r w:rsidRPr="00D2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срок для государственной регистрации права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собственности, </w:t>
      </w:r>
      <w:r w:rsidRPr="00D26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договорам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езвозмездной передачи имущества,</w:t>
      </w:r>
      <w:r w:rsidRPr="00D2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 в 10 календарных дней.</w:t>
      </w:r>
    </w:p>
    <w:p w:rsidR="00167678" w:rsidRPr="005B4314" w:rsidRDefault="00167678" w:rsidP="00167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можно подать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2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филиалы КГАУ «Пермский краевой многофункциональный центр предоставления государственных и муниципальных услуг» (МФЦ) или действующие пункты приема Кадастровой палаты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678" w:rsidRDefault="00167678" w:rsidP="00167678">
      <w:pPr>
        <w:jc w:val="both"/>
        <w:rPr>
          <w:sz w:val="28"/>
          <w:szCs w:val="28"/>
        </w:rPr>
      </w:pPr>
    </w:p>
    <w:p w:rsidR="00167678" w:rsidRPr="008620D0" w:rsidRDefault="00167678" w:rsidP="00167678">
      <w:pPr>
        <w:ind w:firstLine="708"/>
        <w:jc w:val="both"/>
        <w:rPr>
          <w:color w:val="542804"/>
        </w:rPr>
      </w:pPr>
      <w:r w:rsidRPr="008620D0">
        <w:rPr>
          <w:color w:val="542804"/>
        </w:rPr>
        <w:t>Подробную информацию о филиалах и офисах МФЦ можно получить по единому телефону 8-800-555-05-53 (звонок бесплатный) и на сайте Пермского краевого многофункционального центра «Мои документы» mfc.permkrai.ru.</w:t>
      </w:r>
    </w:p>
    <w:p w:rsidR="00167678" w:rsidRDefault="00167678" w:rsidP="00167678">
      <w:pPr>
        <w:jc w:val="both"/>
        <w:rPr>
          <w:color w:val="542804"/>
        </w:rPr>
      </w:pPr>
    </w:p>
    <w:p w:rsidR="00167678" w:rsidRPr="00D26FEC" w:rsidRDefault="00167678" w:rsidP="00167678">
      <w:pPr>
        <w:jc w:val="both"/>
      </w:pPr>
    </w:p>
    <w:p w:rsidR="00DC724C" w:rsidRDefault="00DC724C">
      <w:bookmarkStart w:id="0" w:name="_GoBack"/>
      <w:bookmarkEnd w:id="0"/>
    </w:p>
    <w:sectPr w:rsidR="00DC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78"/>
    <w:rsid w:val="00167678"/>
    <w:rsid w:val="00D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4784E-9379-4AB8-82CF-1E877C43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Евгения Сергеевна</dc:creator>
  <cp:keywords/>
  <dc:description/>
  <cp:lastModifiedBy>Суханова Евгения Сергеевна</cp:lastModifiedBy>
  <cp:revision>1</cp:revision>
  <dcterms:created xsi:type="dcterms:W3CDTF">2017-02-09T06:26:00Z</dcterms:created>
  <dcterms:modified xsi:type="dcterms:W3CDTF">2017-02-09T06:26:00Z</dcterms:modified>
</cp:coreProperties>
</file>