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F5" w:rsidRDefault="00D16BF5" w:rsidP="00D16B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</w:t>
      </w:r>
      <w:r w:rsidRPr="00D16BF5">
        <w:rPr>
          <w:rFonts w:ascii="Times New Roman" w:hAnsi="Times New Roman" w:cs="Times New Roman"/>
          <w:b/>
          <w:sz w:val="28"/>
          <w:szCs w:val="28"/>
        </w:rPr>
        <w:t xml:space="preserve"> расширило возможности регионов по созданию дополнительных мест в дошкольных организациях</w:t>
      </w:r>
    </w:p>
    <w:p w:rsidR="00D16BF5" w:rsidRDefault="00D16BF5" w:rsidP="00D16B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BF5" w:rsidRPr="00D16BF5" w:rsidRDefault="00D16BF5" w:rsidP="00D16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BF5" w:rsidRPr="00D16BF5" w:rsidRDefault="00D16BF5" w:rsidP="00D16B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4" w:history="1">
        <w:r w:rsidRPr="00D16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D1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</w:t>
      </w:r>
      <w:r w:rsidRPr="00D16BF5">
        <w:rPr>
          <w:rFonts w:ascii="Times New Roman" w:hAnsi="Times New Roman" w:cs="Times New Roman"/>
          <w:sz w:val="28"/>
          <w:szCs w:val="28"/>
        </w:rPr>
        <w:t xml:space="preserve"> от 26.04.2018 № 507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F5">
        <w:rPr>
          <w:rFonts w:ascii="Times New Roman" w:hAnsi="Times New Roman" w:cs="Times New Roman"/>
          <w:sz w:val="28"/>
          <w:szCs w:val="28"/>
        </w:rPr>
        <w:t>«О внесении изменения в приложение № 14(1) к государственной программе Российской Федерации «Развитие образования» были расширены  возможности регионов по созданию дополнительных мест в дошкольных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BF5" w:rsidRPr="00D16BF5" w:rsidRDefault="00D16BF5" w:rsidP="00D16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D16BF5">
        <w:rPr>
          <w:rFonts w:ascii="Times New Roman" w:hAnsi="Times New Roman" w:cs="Times New Roman"/>
          <w:sz w:val="28"/>
          <w:szCs w:val="28"/>
        </w:rPr>
        <w:t>Постановлением установлено, что в соглашениях о предоставлении иного межбюджетного трансферта на создание дополнительных мест в детских дошкольных организациях, заключаемых между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D16BF5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науки Российской Федерации </w:t>
      </w:r>
      <w:r w:rsidRPr="00D16BF5">
        <w:rPr>
          <w:rFonts w:ascii="Times New Roman" w:hAnsi="Times New Roman" w:cs="Times New Roman"/>
          <w:sz w:val="28"/>
          <w:szCs w:val="28"/>
        </w:rPr>
        <w:t xml:space="preserve"> и высшим исполнительным органом государственной власти субъекта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16B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6BF5">
        <w:rPr>
          <w:rFonts w:ascii="Times New Roman" w:hAnsi="Times New Roman" w:cs="Times New Roman"/>
          <w:sz w:val="28"/>
          <w:szCs w:val="28"/>
        </w:rPr>
        <w:t>предусматривается</w:t>
      </w:r>
      <w:proofErr w:type="gramEnd"/>
      <w:r w:rsidRPr="00D16BF5">
        <w:rPr>
          <w:rFonts w:ascii="Times New Roman" w:hAnsi="Times New Roman" w:cs="Times New Roman"/>
          <w:sz w:val="28"/>
          <w:szCs w:val="28"/>
        </w:rPr>
        <w:t xml:space="preserve"> в том числе возможность направления средств трансферта на обеспечение создания не менее соответствующего количества дополнительных мест для детей в возрасте от 2 месяцев до 3 лет путем реализации любых мероприятий, предусмотренных региональными программами развития образования.</w:t>
      </w:r>
    </w:p>
    <w:p w:rsidR="00D16BF5" w:rsidRPr="00D16BF5" w:rsidRDefault="00D16BF5" w:rsidP="00D16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F5">
        <w:rPr>
          <w:rFonts w:ascii="Times New Roman" w:hAnsi="Times New Roman" w:cs="Times New Roman"/>
          <w:sz w:val="28"/>
          <w:szCs w:val="28"/>
        </w:rPr>
        <w:t>Ранее указанные средства могли направляться только на строительство зданий (пристроек к зданию), приобретение (выкуп) зданий (пристроек к зданию) и помещений дошкольных организаций, в отношении которых имеется типовая проектная документация из соответствующих реестров Мин</w:t>
      </w:r>
      <w:r>
        <w:rPr>
          <w:rFonts w:ascii="Times New Roman" w:hAnsi="Times New Roman" w:cs="Times New Roman"/>
          <w:sz w:val="28"/>
          <w:szCs w:val="28"/>
        </w:rPr>
        <w:t>истерства строительства и жилищно-коммунального хозяйства  Российской Федерации</w:t>
      </w:r>
      <w:r w:rsidRPr="00D16BF5">
        <w:rPr>
          <w:rFonts w:ascii="Times New Roman" w:hAnsi="Times New Roman" w:cs="Times New Roman"/>
          <w:sz w:val="28"/>
          <w:szCs w:val="28"/>
        </w:rPr>
        <w:t>, а также на предоставление межбюджетных трансфе</w:t>
      </w:r>
      <w:r>
        <w:rPr>
          <w:rFonts w:ascii="Times New Roman" w:hAnsi="Times New Roman" w:cs="Times New Roman"/>
          <w:sz w:val="28"/>
          <w:szCs w:val="28"/>
        </w:rPr>
        <w:t>ртов из бюджета субъекта Российской Федерации</w:t>
      </w:r>
      <w:r w:rsidRPr="00D16BF5">
        <w:rPr>
          <w:rFonts w:ascii="Times New Roman" w:hAnsi="Times New Roman" w:cs="Times New Roman"/>
          <w:sz w:val="28"/>
          <w:szCs w:val="28"/>
        </w:rPr>
        <w:t xml:space="preserve"> местным бюджетам для оказания финансовой поддержки выполнения органами местного самоуправления</w:t>
      </w:r>
      <w:proofErr w:type="gramEnd"/>
      <w:r w:rsidRPr="00D16BF5">
        <w:rPr>
          <w:rFonts w:ascii="Times New Roman" w:hAnsi="Times New Roman" w:cs="Times New Roman"/>
          <w:sz w:val="28"/>
          <w:szCs w:val="28"/>
        </w:rPr>
        <w:t xml:space="preserve"> полномочий по вопросам местного значения в рамках реализации региональной программы.</w:t>
      </w:r>
    </w:p>
    <w:p w:rsidR="00996D7D" w:rsidRPr="00D16BF5" w:rsidRDefault="00996D7D" w:rsidP="00D16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D7D" w:rsidRPr="00D16BF5" w:rsidSect="003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BF5"/>
    <w:rsid w:val="00486B17"/>
    <w:rsid w:val="00996D7D"/>
    <w:rsid w:val="00C870B0"/>
    <w:rsid w:val="00D068C3"/>
    <w:rsid w:val="00D1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70399C09E6F07AA57B8BE600ABFF7711D53546B110878170210C9ECEVB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2018-05-06T09:24:00Z</dcterms:created>
  <dcterms:modified xsi:type="dcterms:W3CDTF">2018-05-06T09:39:00Z</dcterms:modified>
</cp:coreProperties>
</file>