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9B" w:rsidRPr="008F7DB9" w:rsidRDefault="00F20C41" w:rsidP="00F76EA1">
      <w:pPr>
        <w:pStyle w:val="a6"/>
        <w:jc w:val="center"/>
        <w:rPr>
          <w:b/>
          <w:u w:val="single"/>
        </w:rPr>
      </w:pPr>
      <w:r w:rsidRPr="00F20C41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3.05pt;margin-top:178.2pt;width:90.45pt;height:17pt;z-index:251657728;mso-position-horizontal-relative:page;mso-position-vertical-relative:page" filled="f" stroked="f">
            <v:textbox style="mso-next-textbox:#_x0000_s1029" inset="0,0,0,0">
              <w:txbxContent>
                <w:p w:rsidR="00652F00" w:rsidRPr="00676BC6" w:rsidRDefault="00652F00" w:rsidP="009E3E9B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 w:rsidR="009E3E9B" w:rsidRPr="008F7DB9">
        <w:rPr>
          <w:b/>
          <w:u w:val="single"/>
        </w:rPr>
        <w:t>Информация об итогах деятельности в 201</w:t>
      </w:r>
      <w:r w:rsidR="00E43BC3" w:rsidRPr="008F7DB9">
        <w:rPr>
          <w:b/>
          <w:u w:val="single"/>
        </w:rPr>
        <w:t>6</w:t>
      </w:r>
      <w:r w:rsidR="009E3E9B" w:rsidRPr="008F7DB9">
        <w:rPr>
          <w:b/>
          <w:u w:val="single"/>
        </w:rPr>
        <w:t xml:space="preserve"> году</w:t>
      </w:r>
    </w:p>
    <w:p w:rsidR="00314EE5" w:rsidRPr="008F7DB9" w:rsidRDefault="006818DC" w:rsidP="009E3E9B">
      <w:pPr>
        <w:jc w:val="center"/>
        <w:rPr>
          <w:b/>
          <w:u w:val="single"/>
        </w:rPr>
      </w:pPr>
      <w:r w:rsidRPr="008F7DB9">
        <w:rPr>
          <w:b/>
          <w:u w:val="single"/>
        </w:rPr>
        <w:t>Финансового управления</w:t>
      </w:r>
      <w:r w:rsidR="00314EE5" w:rsidRPr="008F7DB9">
        <w:rPr>
          <w:b/>
          <w:u w:val="single"/>
        </w:rPr>
        <w:t xml:space="preserve"> </w:t>
      </w:r>
      <w:r w:rsidRPr="008F7DB9">
        <w:rPr>
          <w:b/>
          <w:u w:val="single"/>
        </w:rPr>
        <w:t>администрации</w:t>
      </w:r>
    </w:p>
    <w:p w:rsidR="009E3E9B" w:rsidRPr="008F7DB9" w:rsidRDefault="006818DC" w:rsidP="009E3E9B">
      <w:pPr>
        <w:jc w:val="center"/>
        <w:rPr>
          <w:b/>
          <w:u w:val="single"/>
        </w:rPr>
      </w:pPr>
      <w:r w:rsidRPr="008F7DB9">
        <w:rPr>
          <w:b/>
          <w:u w:val="single"/>
        </w:rPr>
        <w:t xml:space="preserve"> Уинского</w:t>
      </w:r>
      <w:r w:rsidR="00314EE5" w:rsidRPr="008F7DB9">
        <w:rPr>
          <w:b/>
          <w:u w:val="single"/>
        </w:rPr>
        <w:t xml:space="preserve"> </w:t>
      </w:r>
      <w:r w:rsidRPr="008F7DB9">
        <w:rPr>
          <w:b/>
          <w:u w:val="single"/>
        </w:rPr>
        <w:t xml:space="preserve"> муниципального района</w:t>
      </w:r>
    </w:p>
    <w:p w:rsidR="009E3E9B" w:rsidRPr="00E43BC3" w:rsidRDefault="009E3E9B" w:rsidP="00A34E15">
      <w:pPr>
        <w:numPr>
          <w:ilvl w:val="0"/>
          <w:numId w:val="1"/>
        </w:numPr>
        <w:ind w:left="0" w:firstLine="709"/>
        <w:contextualSpacing/>
        <w:jc w:val="both"/>
        <w:rPr>
          <w:rStyle w:val="af5"/>
        </w:rPr>
      </w:pPr>
      <w:r w:rsidRPr="00E43BC3">
        <w:rPr>
          <w:rStyle w:val="af5"/>
        </w:rPr>
        <w:t xml:space="preserve">Состояние основных проблем и рисков социально-экономического развития </w:t>
      </w:r>
      <w:r w:rsidR="006818DC" w:rsidRPr="00E43BC3">
        <w:rPr>
          <w:rStyle w:val="af5"/>
        </w:rPr>
        <w:t>Уинского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5"/>
      </w:tblGrid>
      <w:tr w:rsidR="009E3E9B" w:rsidRPr="00E43BC3" w:rsidTr="009E3E9B">
        <w:tc>
          <w:tcPr>
            <w:tcW w:w="4219" w:type="dxa"/>
          </w:tcPr>
          <w:p w:rsidR="009E3E9B" w:rsidRPr="003901FE" w:rsidRDefault="009E3E9B" w:rsidP="00716595">
            <w:pPr>
              <w:jc w:val="center"/>
              <w:rPr>
                <w:sz w:val="24"/>
                <w:szCs w:val="24"/>
              </w:rPr>
            </w:pPr>
            <w:r w:rsidRPr="003901FE">
              <w:rPr>
                <w:sz w:val="24"/>
                <w:szCs w:val="24"/>
              </w:rPr>
              <w:t>Основные проблемы/риски</w:t>
            </w:r>
          </w:p>
        </w:tc>
        <w:tc>
          <w:tcPr>
            <w:tcW w:w="5635" w:type="dxa"/>
          </w:tcPr>
          <w:p w:rsidR="009E3E9B" w:rsidRPr="003901FE" w:rsidRDefault="009E3E9B" w:rsidP="003901FE">
            <w:pPr>
              <w:ind w:firstLine="34"/>
              <w:jc w:val="center"/>
              <w:rPr>
                <w:sz w:val="24"/>
                <w:szCs w:val="24"/>
              </w:rPr>
            </w:pPr>
            <w:r w:rsidRPr="003901FE">
              <w:rPr>
                <w:sz w:val="24"/>
                <w:szCs w:val="24"/>
              </w:rPr>
              <w:t>Состояние решения проблемы к концу 201</w:t>
            </w:r>
            <w:r w:rsidR="003901FE">
              <w:rPr>
                <w:sz w:val="24"/>
                <w:szCs w:val="24"/>
              </w:rPr>
              <w:t>6</w:t>
            </w:r>
            <w:r w:rsidRPr="003901FE">
              <w:rPr>
                <w:sz w:val="24"/>
                <w:szCs w:val="24"/>
              </w:rPr>
              <w:t xml:space="preserve"> года</w:t>
            </w:r>
          </w:p>
        </w:tc>
      </w:tr>
      <w:tr w:rsidR="009E3E9B" w:rsidRPr="00E43BC3" w:rsidTr="009E3E9B">
        <w:tc>
          <w:tcPr>
            <w:tcW w:w="4219" w:type="dxa"/>
          </w:tcPr>
          <w:p w:rsidR="009E3E9B" w:rsidRPr="00472A21" w:rsidRDefault="00472A21" w:rsidP="00472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2A21">
              <w:rPr>
                <w:sz w:val="24"/>
                <w:szCs w:val="24"/>
              </w:rPr>
              <w:t>Рост задолженности по налоговым платежам</w:t>
            </w:r>
          </w:p>
        </w:tc>
        <w:tc>
          <w:tcPr>
            <w:tcW w:w="5635" w:type="dxa"/>
          </w:tcPr>
          <w:p w:rsidR="009E3E9B" w:rsidRPr="00472A21" w:rsidRDefault="00A11E79" w:rsidP="00AA4743">
            <w:pPr>
              <w:pStyle w:val="af6"/>
              <w:spacing w:after="0"/>
              <w:ind w:left="0"/>
              <w:jc w:val="both"/>
            </w:pPr>
            <w:r>
              <w:t>За 2016 год задолженность по налогам возросла в 2 раза, на 1 651,3 тыс. руб. Значительный рост произошел</w:t>
            </w:r>
            <w:r w:rsidR="003C6B30">
              <w:t xml:space="preserve"> по налогу на доходы физических лиц и транспортному налогу.</w:t>
            </w:r>
            <w:r>
              <w:t xml:space="preserve"> </w:t>
            </w:r>
            <w:r w:rsidR="00472A21" w:rsidRPr="00472A21">
              <w:t xml:space="preserve">В рамках работы по сокращению задолженности по налоговым платежам </w:t>
            </w:r>
            <w:r w:rsidR="00472A21">
              <w:t>на территории</w:t>
            </w:r>
            <w:r w:rsidR="00472A21" w:rsidRPr="00472A21">
              <w:t xml:space="preserve"> </w:t>
            </w:r>
            <w:proofErr w:type="spellStart"/>
            <w:r w:rsidR="00472A21" w:rsidRPr="00472A21">
              <w:t>Уинского</w:t>
            </w:r>
            <w:proofErr w:type="spellEnd"/>
            <w:r w:rsidR="00472A21" w:rsidRPr="00472A21">
              <w:t xml:space="preserve"> района работа</w:t>
            </w:r>
            <w:r w:rsidR="00472A21">
              <w:t>е</w:t>
            </w:r>
            <w:r w:rsidR="00472A21" w:rsidRPr="00472A21">
              <w:t>т комисси</w:t>
            </w:r>
            <w:r w:rsidR="006C3F6E">
              <w:t>я</w:t>
            </w:r>
            <w:r w:rsidR="00472A21" w:rsidRPr="00472A21">
              <w:t xml:space="preserve"> по налоговой и бюджетной политике с участием специалистов налоговых органов, службы судебных приставов, глав сельских поселений и руководителей муниципальных учреждений. На заседания комиссий приглашаются недоимщики по налоговым платежам, рассылаются письма – уведомления с напоминанием об оплате налогов, ведутся телефонные переговоры с должниками, публикуется информация для населения об обязанности своевременной оплаты налогов в районной газете «Родник – 1», размещается на информационных стендах и на сайте </w:t>
            </w:r>
            <w:proofErr w:type="spellStart"/>
            <w:r w:rsidR="00472A21" w:rsidRPr="00472A21">
              <w:t>Уинского</w:t>
            </w:r>
            <w:proofErr w:type="spellEnd"/>
            <w:r w:rsidR="00472A21" w:rsidRPr="00472A21">
              <w:t xml:space="preserve"> муниципального района. Кроме того, вопросы задолженности обсуждаются с руководителями муниципальных учреждений, с жителями населенных пунктов на собраниях и сходах граждан. </w:t>
            </w:r>
          </w:p>
        </w:tc>
      </w:tr>
    </w:tbl>
    <w:p w:rsidR="009E3E9B" w:rsidRPr="00E43BC3" w:rsidRDefault="009E3E9B" w:rsidP="009E3E9B">
      <w:pPr>
        <w:jc w:val="both"/>
        <w:rPr>
          <w:highlight w:val="yellow"/>
        </w:rPr>
      </w:pPr>
    </w:p>
    <w:p w:rsidR="009E3E9B" w:rsidRPr="00E43BC3" w:rsidRDefault="009E3E9B" w:rsidP="00A34E15">
      <w:pPr>
        <w:numPr>
          <w:ilvl w:val="0"/>
          <w:numId w:val="1"/>
        </w:numPr>
        <w:ind w:left="0" w:firstLine="709"/>
        <w:contextualSpacing/>
        <w:jc w:val="both"/>
        <w:rPr>
          <w:rStyle w:val="af5"/>
        </w:rPr>
      </w:pPr>
      <w:r w:rsidRPr="00E43BC3">
        <w:rPr>
          <w:rStyle w:val="af5"/>
        </w:rPr>
        <w:t>Реализация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2"/>
        <w:gridCol w:w="1933"/>
        <w:gridCol w:w="4064"/>
      </w:tblGrid>
      <w:tr w:rsidR="00CB77CB" w:rsidRPr="00E43BC3" w:rsidTr="00CB77CB">
        <w:trPr>
          <w:tblHeader/>
        </w:trPr>
        <w:tc>
          <w:tcPr>
            <w:tcW w:w="3892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3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Основание для реализации</w:t>
            </w:r>
          </w:p>
        </w:tc>
        <w:tc>
          <w:tcPr>
            <w:tcW w:w="4064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Результат реализации</w:t>
            </w:r>
          </w:p>
        </w:tc>
      </w:tr>
      <w:tr w:rsidR="00CB77CB" w:rsidRPr="00E43BC3" w:rsidTr="00CB77CB">
        <w:tc>
          <w:tcPr>
            <w:tcW w:w="3892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Совершенствование бюджетного процесса Уинского муниципального района: подготовка проекта решения Земского Собрания Уинского муниципального района «О внесении изменений в решение Земского Собрания Уинского муниципального района «О </w:t>
            </w:r>
            <w:r w:rsidRPr="008F7DB9">
              <w:rPr>
                <w:sz w:val="24"/>
                <w:szCs w:val="24"/>
              </w:rPr>
              <w:lastRenderedPageBreak/>
              <w:t>бюджетном процессе в Уинском районе»;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lastRenderedPageBreak/>
              <w:t>Бюджетный кодекс Российской Федерации</w:t>
            </w:r>
          </w:p>
        </w:tc>
        <w:tc>
          <w:tcPr>
            <w:tcW w:w="4064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Организация бюджетного процесса в Уинском муниципальном районе  соответствует нормам федерального законодательства. </w:t>
            </w:r>
          </w:p>
        </w:tc>
      </w:tr>
      <w:tr w:rsidR="00CB77CB" w:rsidRPr="00E43BC3" w:rsidTr="00CB77CB">
        <w:tc>
          <w:tcPr>
            <w:tcW w:w="3892" w:type="dxa"/>
          </w:tcPr>
          <w:p w:rsidR="00CB77CB" w:rsidRPr="008F7DB9" w:rsidRDefault="00CB77CB" w:rsidP="008F7DB9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lastRenderedPageBreak/>
              <w:t>Составление плана работы по сос</w:t>
            </w:r>
            <w:r w:rsidR="00CC4E56" w:rsidRPr="008F7DB9">
              <w:rPr>
                <w:sz w:val="24"/>
                <w:szCs w:val="24"/>
              </w:rPr>
              <w:t>тавлению проекта бюджета на 201</w:t>
            </w:r>
            <w:r w:rsidR="008F7DB9" w:rsidRPr="008F7DB9">
              <w:rPr>
                <w:sz w:val="24"/>
                <w:szCs w:val="24"/>
              </w:rPr>
              <w:t>7</w:t>
            </w:r>
            <w:r w:rsidR="00CC4E56" w:rsidRPr="008F7DB9">
              <w:rPr>
                <w:sz w:val="24"/>
                <w:szCs w:val="24"/>
              </w:rPr>
              <w:t xml:space="preserve"> год и плановый период 201</w:t>
            </w:r>
            <w:r w:rsidR="008F7DB9" w:rsidRPr="008F7DB9">
              <w:rPr>
                <w:sz w:val="24"/>
                <w:szCs w:val="24"/>
              </w:rPr>
              <w:t>8 и 2019</w:t>
            </w:r>
            <w:r w:rsidRPr="008F7DB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33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ст. 169 БК РФ, 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ст. 14 РЗС 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от 22.11.2007 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8F7DB9" w:rsidRDefault="00CB77CB" w:rsidP="008F7DB9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Проект решения Земского Собрания Уинского муницип</w:t>
            </w:r>
            <w:r w:rsidR="00CC4E56" w:rsidRPr="008F7DB9">
              <w:rPr>
                <w:sz w:val="24"/>
                <w:szCs w:val="24"/>
              </w:rPr>
              <w:t>ального района о бюджете на 201</w:t>
            </w:r>
            <w:r w:rsidR="008F7DB9" w:rsidRPr="008F7DB9">
              <w:rPr>
                <w:sz w:val="24"/>
                <w:szCs w:val="24"/>
              </w:rPr>
              <w:t>7</w:t>
            </w:r>
            <w:r w:rsidRPr="008F7DB9">
              <w:rPr>
                <w:sz w:val="24"/>
                <w:szCs w:val="24"/>
              </w:rPr>
              <w:t xml:space="preserve"> год и на плановый период внесен в Земское Собрание Уинского муниципального района  в установленный срок </w:t>
            </w:r>
          </w:p>
        </w:tc>
      </w:tr>
      <w:tr w:rsidR="00CB77CB" w:rsidRPr="00E43BC3" w:rsidTr="00CB77CB">
        <w:tc>
          <w:tcPr>
            <w:tcW w:w="3892" w:type="dxa"/>
          </w:tcPr>
          <w:p w:rsidR="00CB77CB" w:rsidRPr="008F7DB9" w:rsidRDefault="00CB77CB" w:rsidP="008F7DB9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Формирование и внесение в Земское Собрание Уинского муниципального района проекта решения «О бюджете Уинского</w:t>
            </w:r>
            <w:r w:rsidR="00CC4E56" w:rsidRPr="008F7DB9">
              <w:rPr>
                <w:sz w:val="24"/>
                <w:szCs w:val="24"/>
              </w:rPr>
              <w:t xml:space="preserve"> муниципального района на 201</w:t>
            </w:r>
            <w:r w:rsidR="008F7DB9" w:rsidRPr="008F7DB9">
              <w:rPr>
                <w:sz w:val="24"/>
                <w:szCs w:val="24"/>
              </w:rPr>
              <w:t>7</w:t>
            </w:r>
            <w:r w:rsidR="00CC4E56" w:rsidRPr="008F7DB9">
              <w:rPr>
                <w:sz w:val="24"/>
                <w:szCs w:val="24"/>
              </w:rPr>
              <w:t xml:space="preserve"> год и на плановый период 201</w:t>
            </w:r>
            <w:r w:rsidR="008F7DB9" w:rsidRPr="008F7DB9">
              <w:rPr>
                <w:sz w:val="24"/>
                <w:szCs w:val="24"/>
              </w:rPr>
              <w:t>8</w:t>
            </w:r>
            <w:r w:rsidRPr="008F7DB9">
              <w:rPr>
                <w:sz w:val="24"/>
                <w:szCs w:val="24"/>
              </w:rPr>
              <w:t xml:space="preserve"> и 201</w:t>
            </w:r>
            <w:r w:rsidR="008F7DB9" w:rsidRPr="008F7DB9">
              <w:rPr>
                <w:sz w:val="24"/>
                <w:szCs w:val="24"/>
              </w:rPr>
              <w:t>9</w:t>
            </w:r>
            <w:r w:rsidRPr="008F7DB9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933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ст. 184-185 БК РФ,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ст. 20-24 РЗС 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от 22.11.2007 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8F7DB9" w:rsidRDefault="00CB77CB" w:rsidP="008F7DB9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Решение Земского Собрания Уинского муниципального района «О</w:t>
            </w:r>
            <w:r w:rsidR="00CC4E56" w:rsidRPr="008F7DB9">
              <w:rPr>
                <w:sz w:val="24"/>
                <w:szCs w:val="24"/>
              </w:rPr>
              <w:t xml:space="preserve"> бюджете Уинского района на 201</w:t>
            </w:r>
            <w:r w:rsidR="008F7DB9" w:rsidRPr="008F7DB9">
              <w:rPr>
                <w:sz w:val="24"/>
                <w:szCs w:val="24"/>
              </w:rPr>
              <w:t>7</w:t>
            </w:r>
            <w:r w:rsidR="00CC4E56" w:rsidRPr="008F7DB9">
              <w:rPr>
                <w:sz w:val="24"/>
                <w:szCs w:val="24"/>
              </w:rPr>
              <w:t xml:space="preserve"> год и на плановый период 201</w:t>
            </w:r>
            <w:r w:rsidR="008F7DB9" w:rsidRPr="008F7DB9">
              <w:rPr>
                <w:sz w:val="24"/>
                <w:szCs w:val="24"/>
              </w:rPr>
              <w:t>8</w:t>
            </w:r>
            <w:r w:rsidRPr="008F7DB9">
              <w:rPr>
                <w:sz w:val="24"/>
                <w:szCs w:val="24"/>
              </w:rPr>
              <w:t xml:space="preserve"> и 20</w:t>
            </w:r>
            <w:r w:rsidR="00CC4E56" w:rsidRPr="008F7DB9">
              <w:rPr>
                <w:sz w:val="24"/>
                <w:szCs w:val="24"/>
              </w:rPr>
              <w:t>1</w:t>
            </w:r>
            <w:r w:rsidR="008F7DB9" w:rsidRPr="008F7DB9">
              <w:rPr>
                <w:sz w:val="24"/>
                <w:szCs w:val="24"/>
              </w:rPr>
              <w:t>9</w:t>
            </w:r>
            <w:r w:rsidRPr="008F7DB9">
              <w:rPr>
                <w:sz w:val="24"/>
                <w:szCs w:val="24"/>
              </w:rPr>
              <w:t xml:space="preserve"> годов» принят Земским Собранием Уинского муниц</w:t>
            </w:r>
            <w:r w:rsidR="00CC4E56" w:rsidRPr="008F7DB9">
              <w:rPr>
                <w:sz w:val="24"/>
                <w:szCs w:val="24"/>
              </w:rPr>
              <w:t>ипального района 1</w:t>
            </w:r>
            <w:r w:rsidR="008F7DB9" w:rsidRPr="008F7DB9">
              <w:rPr>
                <w:sz w:val="24"/>
                <w:szCs w:val="24"/>
              </w:rPr>
              <w:t>5</w:t>
            </w:r>
            <w:r w:rsidR="00CC4E56" w:rsidRPr="008F7DB9">
              <w:rPr>
                <w:sz w:val="24"/>
                <w:szCs w:val="24"/>
              </w:rPr>
              <w:t xml:space="preserve"> декабря 201</w:t>
            </w:r>
            <w:r w:rsidR="008F7DB9" w:rsidRPr="008F7DB9">
              <w:rPr>
                <w:sz w:val="24"/>
                <w:szCs w:val="24"/>
              </w:rPr>
              <w:t>6</w:t>
            </w:r>
            <w:r w:rsidRPr="008F7DB9">
              <w:rPr>
                <w:sz w:val="24"/>
                <w:szCs w:val="24"/>
              </w:rPr>
              <w:t xml:space="preserve"> года</w:t>
            </w:r>
          </w:p>
        </w:tc>
      </w:tr>
      <w:tr w:rsidR="00CB77CB" w:rsidRPr="00E43BC3" w:rsidTr="00CB77CB">
        <w:tc>
          <w:tcPr>
            <w:tcW w:w="3892" w:type="dxa"/>
          </w:tcPr>
          <w:p w:rsidR="00CB77CB" w:rsidRPr="008F7DB9" w:rsidRDefault="00CB77CB" w:rsidP="00B000D6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Своевременное и качественное представление в Земское Собрание Уинского муниципального района отчета об исполнении</w:t>
            </w:r>
            <w:r w:rsidR="000E5F91" w:rsidRPr="008F7DB9">
              <w:rPr>
                <w:sz w:val="24"/>
                <w:szCs w:val="24"/>
              </w:rPr>
              <w:t xml:space="preserve"> бюджета </w:t>
            </w:r>
            <w:proofErr w:type="spellStart"/>
            <w:r w:rsidR="000E5F91" w:rsidRPr="008F7DB9">
              <w:rPr>
                <w:sz w:val="24"/>
                <w:szCs w:val="24"/>
              </w:rPr>
              <w:t>Уинского</w:t>
            </w:r>
            <w:proofErr w:type="spellEnd"/>
            <w:r w:rsidR="000E5F91" w:rsidRPr="008F7DB9">
              <w:rPr>
                <w:sz w:val="24"/>
                <w:szCs w:val="24"/>
              </w:rPr>
              <w:t xml:space="preserve"> района за 201</w:t>
            </w:r>
            <w:r w:rsidR="00B000D6">
              <w:rPr>
                <w:sz w:val="24"/>
                <w:szCs w:val="24"/>
              </w:rPr>
              <w:t>5</w:t>
            </w:r>
            <w:r w:rsidRPr="008F7D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33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ст. 264.5, 264.6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БК РФ,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ст. 39.2 РЗС 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от 22.11.2007 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8F7DB9" w:rsidRDefault="00CB77CB" w:rsidP="008F7DB9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Отчет об исполнении бюджета Уинско</w:t>
            </w:r>
            <w:r w:rsidR="00CC4E56" w:rsidRPr="008F7DB9">
              <w:rPr>
                <w:sz w:val="24"/>
                <w:szCs w:val="24"/>
              </w:rPr>
              <w:t>го муниципального района за 201</w:t>
            </w:r>
            <w:r w:rsidR="008F7DB9" w:rsidRPr="008F7DB9">
              <w:rPr>
                <w:sz w:val="24"/>
                <w:szCs w:val="24"/>
              </w:rPr>
              <w:t>5</w:t>
            </w:r>
            <w:r w:rsidRPr="008F7DB9">
              <w:rPr>
                <w:sz w:val="24"/>
                <w:szCs w:val="24"/>
              </w:rPr>
              <w:t xml:space="preserve"> год утвержден Земским Собранием У</w:t>
            </w:r>
            <w:r w:rsidR="00CC4E56" w:rsidRPr="008F7DB9">
              <w:rPr>
                <w:sz w:val="24"/>
                <w:szCs w:val="24"/>
              </w:rPr>
              <w:t>инского муниципального района 2</w:t>
            </w:r>
            <w:r w:rsidR="008F7DB9" w:rsidRPr="008F7DB9">
              <w:rPr>
                <w:sz w:val="24"/>
                <w:szCs w:val="24"/>
              </w:rPr>
              <w:t>6</w:t>
            </w:r>
            <w:r w:rsidRPr="008F7DB9">
              <w:rPr>
                <w:sz w:val="24"/>
                <w:szCs w:val="24"/>
              </w:rPr>
              <w:t>.05.201</w:t>
            </w:r>
            <w:r w:rsidR="008F7DB9" w:rsidRPr="008F7DB9">
              <w:rPr>
                <w:sz w:val="24"/>
                <w:szCs w:val="24"/>
              </w:rPr>
              <w:t>6</w:t>
            </w:r>
          </w:p>
        </w:tc>
      </w:tr>
      <w:tr w:rsidR="00CB77CB" w:rsidRPr="00E43BC3" w:rsidTr="00CB77CB">
        <w:tc>
          <w:tcPr>
            <w:tcW w:w="3892" w:type="dxa"/>
          </w:tcPr>
          <w:p w:rsidR="00CB77CB" w:rsidRPr="008F7DB9" w:rsidRDefault="00CB77CB" w:rsidP="008F7DB9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Ежеквартальное представление в Земское Собрание Уинского муниципального района информации об исполнении бюджета Уинско</w:t>
            </w:r>
            <w:r w:rsidR="00CC4E56" w:rsidRPr="008F7DB9">
              <w:rPr>
                <w:sz w:val="24"/>
                <w:szCs w:val="24"/>
              </w:rPr>
              <w:t>го муниципального района  в 201</w:t>
            </w:r>
            <w:r w:rsidR="008F7DB9" w:rsidRPr="008F7DB9">
              <w:rPr>
                <w:sz w:val="24"/>
                <w:szCs w:val="24"/>
              </w:rPr>
              <w:t>6</w:t>
            </w:r>
            <w:r w:rsidRPr="008F7DB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33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ст. 264.2 БК РФ,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ст. 39.1 Р</w:t>
            </w:r>
            <w:r w:rsidR="00314EE5" w:rsidRPr="008F7DB9">
              <w:rPr>
                <w:sz w:val="24"/>
                <w:szCs w:val="24"/>
              </w:rPr>
              <w:t>З</w:t>
            </w:r>
            <w:r w:rsidRPr="008F7DB9">
              <w:rPr>
                <w:sz w:val="24"/>
                <w:szCs w:val="24"/>
              </w:rPr>
              <w:t xml:space="preserve">С 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от 22.11.2007 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Обеспечено своевременное информирование депутатского корпуса об итогах исполнения бюджета Уинского муниципального района</w:t>
            </w:r>
          </w:p>
        </w:tc>
      </w:tr>
      <w:tr w:rsidR="00CB77CB" w:rsidRPr="00E43BC3" w:rsidTr="00CB77CB">
        <w:tc>
          <w:tcPr>
            <w:tcW w:w="3892" w:type="dxa"/>
          </w:tcPr>
          <w:p w:rsidR="00CB77CB" w:rsidRPr="008F7DB9" w:rsidRDefault="00CB77CB" w:rsidP="008F7DB9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Участие в публичных слушаниях по отче</w:t>
            </w:r>
            <w:r w:rsidR="00CC4E56" w:rsidRPr="008F7DB9">
              <w:rPr>
                <w:sz w:val="24"/>
                <w:szCs w:val="24"/>
              </w:rPr>
              <w:t>ту об исполнении бюджета за 201</w:t>
            </w:r>
            <w:r w:rsidR="008F7DB9" w:rsidRPr="008F7DB9">
              <w:rPr>
                <w:sz w:val="24"/>
                <w:szCs w:val="24"/>
              </w:rPr>
              <w:t>5</w:t>
            </w:r>
            <w:r w:rsidR="00CC4E56" w:rsidRPr="008F7DB9">
              <w:rPr>
                <w:sz w:val="24"/>
                <w:szCs w:val="24"/>
              </w:rPr>
              <w:t xml:space="preserve"> год, проекту бюджета на 201</w:t>
            </w:r>
            <w:r w:rsidR="008F7DB9" w:rsidRPr="008F7DB9">
              <w:rPr>
                <w:sz w:val="24"/>
                <w:szCs w:val="24"/>
              </w:rPr>
              <w:t>7</w:t>
            </w:r>
            <w:r w:rsidR="00CC4E56" w:rsidRPr="008F7DB9">
              <w:rPr>
                <w:sz w:val="24"/>
                <w:szCs w:val="24"/>
              </w:rPr>
              <w:t xml:space="preserve"> год и на плановый период 201</w:t>
            </w:r>
            <w:r w:rsidR="008F7DB9" w:rsidRPr="008F7DB9">
              <w:rPr>
                <w:sz w:val="24"/>
                <w:szCs w:val="24"/>
              </w:rPr>
              <w:t>8 и 2019</w:t>
            </w:r>
            <w:r w:rsidRPr="008F7DB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33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ст. 36 БК РФ,</w:t>
            </w:r>
          </w:p>
          <w:p w:rsidR="00CB77CB" w:rsidRPr="008F7DB9" w:rsidRDefault="00CB77CB" w:rsidP="00314EE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ст. 23, 39.2.6.Р</w:t>
            </w:r>
            <w:r w:rsidR="00314EE5" w:rsidRPr="008F7DB9">
              <w:rPr>
                <w:sz w:val="24"/>
                <w:szCs w:val="24"/>
              </w:rPr>
              <w:t>З</w:t>
            </w:r>
            <w:r w:rsidRPr="008F7DB9">
              <w:rPr>
                <w:sz w:val="24"/>
                <w:szCs w:val="24"/>
              </w:rPr>
              <w:t>С от 22.11.2007 №361</w:t>
            </w:r>
          </w:p>
        </w:tc>
        <w:tc>
          <w:tcPr>
            <w:tcW w:w="4064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Обеспечена открытость и прозрачность бюджетного процесса</w:t>
            </w:r>
          </w:p>
        </w:tc>
      </w:tr>
      <w:tr w:rsidR="00CB77CB" w:rsidRPr="00E43BC3" w:rsidTr="00CB77CB">
        <w:tc>
          <w:tcPr>
            <w:tcW w:w="3892" w:type="dxa"/>
          </w:tcPr>
          <w:p w:rsidR="00CB77CB" w:rsidRPr="008F7DB9" w:rsidRDefault="00CB77CB" w:rsidP="008F7DB9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Внесение изменений в решение Земского Собрания Уинского района о</w:t>
            </w:r>
            <w:r w:rsidR="00CC4E56" w:rsidRPr="008F7DB9">
              <w:rPr>
                <w:sz w:val="24"/>
                <w:szCs w:val="24"/>
              </w:rPr>
              <w:t xml:space="preserve"> бюджете Уинского района на 201</w:t>
            </w:r>
            <w:r w:rsidR="008F7DB9" w:rsidRPr="008F7DB9">
              <w:rPr>
                <w:sz w:val="24"/>
                <w:szCs w:val="24"/>
              </w:rPr>
              <w:t>6</w:t>
            </w:r>
            <w:r w:rsidR="00CC4E56" w:rsidRPr="008F7DB9">
              <w:rPr>
                <w:sz w:val="24"/>
                <w:szCs w:val="24"/>
              </w:rPr>
              <w:t xml:space="preserve"> год и на плановый период 201</w:t>
            </w:r>
            <w:r w:rsidR="008F7DB9" w:rsidRPr="008F7DB9">
              <w:rPr>
                <w:sz w:val="24"/>
                <w:szCs w:val="24"/>
              </w:rPr>
              <w:t>7</w:t>
            </w:r>
            <w:r w:rsidR="00CC4E56" w:rsidRPr="008F7DB9">
              <w:rPr>
                <w:sz w:val="24"/>
                <w:szCs w:val="24"/>
              </w:rPr>
              <w:t xml:space="preserve"> и 201</w:t>
            </w:r>
            <w:r w:rsidR="008F7DB9" w:rsidRPr="008F7DB9">
              <w:rPr>
                <w:sz w:val="24"/>
                <w:szCs w:val="24"/>
              </w:rPr>
              <w:t>8</w:t>
            </w:r>
            <w:r w:rsidRPr="008F7DB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33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ст. 31 РЗС 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от 22.11.2007 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Сбалансированность бюджета Уинского района</w:t>
            </w:r>
          </w:p>
        </w:tc>
      </w:tr>
      <w:tr w:rsidR="00FA2B9D" w:rsidRPr="00E43BC3" w:rsidTr="00CB77CB">
        <w:tc>
          <w:tcPr>
            <w:tcW w:w="3892" w:type="dxa"/>
          </w:tcPr>
          <w:p w:rsidR="00FA2B9D" w:rsidRPr="00FA2B9D" w:rsidRDefault="00FA2B9D" w:rsidP="00FA2B9D">
            <w:pPr>
              <w:spacing w:after="0" w:line="240" w:lineRule="auto"/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FA2B9D">
              <w:rPr>
                <w:color w:val="000000"/>
                <w:spacing w:val="-1"/>
                <w:sz w:val="24"/>
                <w:szCs w:val="24"/>
              </w:rPr>
              <w:t>Составление и представление 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A2B9D">
              <w:rPr>
                <w:color w:val="000000"/>
                <w:spacing w:val="-1"/>
                <w:sz w:val="24"/>
                <w:szCs w:val="24"/>
              </w:rPr>
              <w:t>Министерство финансов Пермского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A2B9D">
              <w:rPr>
                <w:color w:val="000000"/>
                <w:spacing w:val="-1"/>
                <w:sz w:val="24"/>
                <w:szCs w:val="24"/>
              </w:rPr>
              <w:t>края отчетности об исполнении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A2B9D">
              <w:rPr>
                <w:color w:val="000000"/>
                <w:spacing w:val="-1"/>
                <w:sz w:val="24"/>
                <w:szCs w:val="24"/>
              </w:rPr>
              <w:lastRenderedPageBreak/>
              <w:t>консолидированного бюджета</w:t>
            </w:r>
            <w:r w:rsidR="00AA47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2B9D">
              <w:rPr>
                <w:color w:val="000000"/>
                <w:spacing w:val="-1"/>
                <w:sz w:val="24"/>
                <w:szCs w:val="24"/>
              </w:rPr>
              <w:t>Уинского</w:t>
            </w:r>
            <w:proofErr w:type="spellEnd"/>
            <w:r w:rsidRPr="00FA2B9D">
              <w:rPr>
                <w:color w:val="000000"/>
                <w:spacing w:val="-1"/>
                <w:sz w:val="24"/>
                <w:szCs w:val="24"/>
              </w:rPr>
              <w:t xml:space="preserve"> района</w:t>
            </w:r>
          </w:p>
        </w:tc>
        <w:tc>
          <w:tcPr>
            <w:tcW w:w="1933" w:type="dxa"/>
          </w:tcPr>
          <w:p w:rsidR="001F1749" w:rsidRDefault="001F1749" w:rsidP="001F1749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Ст. 264.3 БК РФ, </w:t>
            </w:r>
          </w:p>
          <w:p w:rsidR="00FA2B9D" w:rsidRPr="008F7DB9" w:rsidRDefault="001F1749" w:rsidP="001F1749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РЗС от </w:t>
            </w:r>
            <w:r w:rsidRPr="006F14A7">
              <w:rPr>
                <w:sz w:val="24"/>
                <w:szCs w:val="24"/>
              </w:rPr>
              <w:t>28.02.2006</w:t>
            </w:r>
            <w:r>
              <w:rPr>
                <w:sz w:val="24"/>
                <w:szCs w:val="24"/>
              </w:rPr>
              <w:t xml:space="preserve"> </w:t>
            </w:r>
            <w:r w:rsidRPr="006F14A7">
              <w:rPr>
                <w:sz w:val="24"/>
                <w:szCs w:val="24"/>
              </w:rPr>
              <w:t>№ 118</w:t>
            </w:r>
          </w:p>
        </w:tc>
        <w:tc>
          <w:tcPr>
            <w:tcW w:w="4064" w:type="dxa"/>
          </w:tcPr>
          <w:p w:rsidR="00FA2B9D" w:rsidRPr="008F7DB9" w:rsidRDefault="001F1749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Представление бюджетной отчетности в полном объеме и в установленный срок</w:t>
            </w:r>
          </w:p>
        </w:tc>
      </w:tr>
      <w:tr w:rsidR="00FA2B9D" w:rsidRPr="00E43BC3" w:rsidTr="00CB77CB">
        <w:tc>
          <w:tcPr>
            <w:tcW w:w="3892" w:type="dxa"/>
          </w:tcPr>
          <w:p w:rsidR="00FA2B9D" w:rsidRPr="00FA2B9D" w:rsidRDefault="00FA2B9D" w:rsidP="00FA2B9D">
            <w:pPr>
              <w:spacing w:after="0" w:line="240" w:lineRule="auto"/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FA2B9D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Составление и представление в Министерство финансов Пермского края сводной бухгалтерской отчетности муниципальных бюджетных и автономных учреждений </w:t>
            </w:r>
            <w:proofErr w:type="spellStart"/>
            <w:r w:rsidRPr="00FA2B9D">
              <w:rPr>
                <w:color w:val="000000"/>
                <w:spacing w:val="-1"/>
                <w:sz w:val="24"/>
                <w:szCs w:val="24"/>
              </w:rPr>
              <w:t>Уинского</w:t>
            </w:r>
            <w:proofErr w:type="spellEnd"/>
            <w:r w:rsidRPr="00FA2B9D">
              <w:rPr>
                <w:color w:val="000000"/>
                <w:spacing w:val="-1"/>
                <w:sz w:val="24"/>
                <w:szCs w:val="24"/>
              </w:rPr>
              <w:t xml:space="preserve"> района</w:t>
            </w:r>
          </w:p>
        </w:tc>
        <w:tc>
          <w:tcPr>
            <w:tcW w:w="1933" w:type="dxa"/>
          </w:tcPr>
          <w:p w:rsidR="001F1749" w:rsidRDefault="001F1749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от 28.12.2010 №191н</w:t>
            </w:r>
          </w:p>
          <w:p w:rsidR="00FA2B9D" w:rsidRPr="008F7DB9" w:rsidRDefault="001F1749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РЗС от </w:t>
            </w:r>
            <w:r w:rsidRPr="006F14A7">
              <w:rPr>
                <w:sz w:val="24"/>
                <w:szCs w:val="24"/>
              </w:rPr>
              <w:t>28.02.2006</w:t>
            </w:r>
            <w:r>
              <w:rPr>
                <w:sz w:val="24"/>
                <w:szCs w:val="24"/>
              </w:rPr>
              <w:t xml:space="preserve"> </w:t>
            </w:r>
            <w:r w:rsidRPr="006F14A7">
              <w:rPr>
                <w:sz w:val="24"/>
                <w:szCs w:val="24"/>
              </w:rPr>
              <w:t>№ 118</w:t>
            </w:r>
          </w:p>
        </w:tc>
        <w:tc>
          <w:tcPr>
            <w:tcW w:w="4064" w:type="dxa"/>
          </w:tcPr>
          <w:p w:rsidR="00FA2B9D" w:rsidRPr="008F7DB9" w:rsidRDefault="001F1749" w:rsidP="001F1749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бухгалтерской отчетности в полном объеме и в установленный срок</w:t>
            </w:r>
          </w:p>
        </w:tc>
      </w:tr>
      <w:tr w:rsidR="00CB77CB" w:rsidRPr="00E43BC3" w:rsidTr="00CB77CB">
        <w:tc>
          <w:tcPr>
            <w:tcW w:w="3892" w:type="dxa"/>
          </w:tcPr>
          <w:p w:rsidR="00CB77CB" w:rsidRPr="006F14A7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6F14A7">
              <w:rPr>
                <w:sz w:val="24"/>
                <w:szCs w:val="24"/>
              </w:rPr>
              <w:t>Кассовое обслуживание исполнения бюджета Уинского муниципального района Пермского края, бюджетов сельских поселений</w:t>
            </w:r>
          </w:p>
        </w:tc>
        <w:tc>
          <w:tcPr>
            <w:tcW w:w="1933" w:type="dxa"/>
          </w:tcPr>
          <w:p w:rsidR="00314EE5" w:rsidRPr="006F14A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4A7">
              <w:rPr>
                <w:sz w:val="24"/>
                <w:szCs w:val="24"/>
              </w:rPr>
              <w:t>ст.27 Р</w:t>
            </w:r>
            <w:r w:rsidR="00314EE5" w:rsidRPr="006F14A7">
              <w:rPr>
                <w:sz w:val="24"/>
                <w:szCs w:val="24"/>
              </w:rPr>
              <w:t>ЗС</w:t>
            </w:r>
          </w:p>
          <w:p w:rsidR="00314EE5" w:rsidRPr="006F14A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4A7">
              <w:rPr>
                <w:sz w:val="24"/>
                <w:szCs w:val="24"/>
              </w:rPr>
              <w:t xml:space="preserve"> от 22.11.2007 </w:t>
            </w:r>
          </w:p>
          <w:p w:rsidR="00CB77CB" w:rsidRPr="006F14A7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4A7">
              <w:rPr>
                <w:sz w:val="24"/>
                <w:szCs w:val="24"/>
              </w:rPr>
              <w:t>№ 361,</w:t>
            </w:r>
          </w:p>
          <w:p w:rsidR="00CB77CB" w:rsidRPr="006F14A7" w:rsidRDefault="00CB77CB" w:rsidP="00314EE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4A7">
              <w:rPr>
                <w:sz w:val="24"/>
                <w:szCs w:val="24"/>
              </w:rPr>
              <w:t>Положение о финансовом управлении администрации Уинского муниципального района Пермского края (РЗС от 28.02.2006 № 118)</w:t>
            </w:r>
          </w:p>
        </w:tc>
        <w:tc>
          <w:tcPr>
            <w:tcW w:w="4064" w:type="dxa"/>
          </w:tcPr>
          <w:p w:rsidR="00CB77CB" w:rsidRPr="006F14A7" w:rsidRDefault="00CB77CB" w:rsidP="0039052D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6F14A7">
              <w:rPr>
                <w:sz w:val="24"/>
                <w:szCs w:val="24"/>
              </w:rPr>
              <w:t>Проведено 2</w:t>
            </w:r>
            <w:r w:rsidR="00950952" w:rsidRPr="006F14A7">
              <w:rPr>
                <w:sz w:val="24"/>
                <w:szCs w:val="24"/>
              </w:rPr>
              <w:t>2</w:t>
            </w:r>
            <w:r w:rsidRPr="006F14A7">
              <w:rPr>
                <w:sz w:val="24"/>
                <w:szCs w:val="24"/>
              </w:rPr>
              <w:t xml:space="preserve"> тысяч</w:t>
            </w:r>
            <w:r w:rsidR="00AA4743">
              <w:rPr>
                <w:sz w:val="24"/>
                <w:szCs w:val="24"/>
              </w:rPr>
              <w:t>и</w:t>
            </w:r>
            <w:r w:rsidRPr="006F14A7">
              <w:rPr>
                <w:sz w:val="24"/>
                <w:szCs w:val="24"/>
              </w:rPr>
              <w:t xml:space="preserve"> платежных документов, не прошли контроль </w:t>
            </w:r>
            <w:r w:rsidR="006F14A7">
              <w:rPr>
                <w:sz w:val="24"/>
                <w:szCs w:val="24"/>
              </w:rPr>
              <w:t>3</w:t>
            </w:r>
            <w:r w:rsidRPr="006F14A7">
              <w:rPr>
                <w:sz w:val="24"/>
                <w:szCs w:val="24"/>
              </w:rPr>
              <w:t xml:space="preserve"> тысячи документов (смотри Приложение №1)</w:t>
            </w:r>
          </w:p>
        </w:tc>
      </w:tr>
      <w:tr w:rsidR="005E5628" w:rsidRPr="00E43BC3" w:rsidTr="00CB77CB">
        <w:tc>
          <w:tcPr>
            <w:tcW w:w="3892" w:type="dxa"/>
          </w:tcPr>
          <w:p w:rsidR="005E5628" w:rsidRDefault="005E5628" w:rsidP="003901FE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контрольных мероприятий в рамках осуществления </w:t>
            </w:r>
            <w:r w:rsidR="00AA4743">
              <w:rPr>
                <w:sz w:val="24"/>
                <w:szCs w:val="24"/>
              </w:rPr>
              <w:t xml:space="preserve">внутреннего </w:t>
            </w:r>
            <w:r>
              <w:rPr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1933" w:type="dxa"/>
          </w:tcPr>
          <w:p w:rsidR="005E5628" w:rsidRDefault="005E5628" w:rsidP="003901FE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РЗС от 28.02.2006 №118),</w:t>
            </w:r>
            <w:proofErr w:type="gramEnd"/>
          </w:p>
          <w:p w:rsidR="005E5628" w:rsidRPr="00BF6982" w:rsidRDefault="005E5628" w:rsidP="003901FE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ревизионной работы</w:t>
            </w:r>
          </w:p>
        </w:tc>
        <w:tc>
          <w:tcPr>
            <w:tcW w:w="4064" w:type="dxa"/>
          </w:tcPr>
          <w:p w:rsidR="005E5628" w:rsidRDefault="005E5628" w:rsidP="003901FE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2 контрольных мероприятия в отношении муниципальных унитарных предприятий, 3 контрольных мероприятия в отношении администраций сельских поселений, 1 контрольное мероприятие в отношении учреждений культуры, спорта и молодежной политики, 1 контрольное мероприятие в отношении учреждения образования.</w:t>
            </w:r>
          </w:p>
          <w:p w:rsidR="005E5628" w:rsidRDefault="005E5628" w:rsidP="003901FE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B0139">
              <w:rPr>
                <w:sz w:val="24"/>
                <w:szCs w:val="24"/>
              </w:rPr>
              <w:t>В целом за 201</w:t>
            </w:r>
            <w:r>
              <w:rPr>
                <w:sz w:val="24"/>
                <w:szCs w:val="24"/>
              </w:rPr>
              <w:t>6</w:t>
            </w:r>
            <w:r w:rsidRPr="002B0139">
              <w:rPr>
                <w:sz w:val="24"/>
                <w:szCs w:val="24"/>
              </w:rPr>
              <w:t xml:space="preserve"> год в ходе осуществления ревизий и проверок выявлено нарушений на общую сумму </w:t>
            </w:r>
            <w:r>
              <w:rPr>
                <w:sz w:val="24"/>
                <w:szCs w:val="24"/>
              </w:rPr>
              <w:t xml:space="preserve">833 124,92 </w:t>
            </w:r>
            <w:r w:rsidRPr="002B0139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  <w:r w:rsidRPr="002B0139">
              <w:rPr>
                <w:sz w:val="24"/>
                <w:szCs w:val="24"/>
              </w:rPr>
              <w:t xml:space="preserve">,  в том числе </w:t>
            </w:r>
            <w:r>
              <w:rPr>
                <w:sz w:val="24"/>
                <w:szCs w:val="24"/>
              </w:rPr>
              <w:t>неправомерные расходы</w:t>
            </w:r>
            <w:r w:rsidRPr="002B013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678 240,42</w:t>
            </w:r>
            <w:r w:rsidRPr="002B0139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2B01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при формировании бюджета завышен фонд оплаты труда – 138 254,00 рублей, нарушения при исполнении Закона Пермской области «О </w:t>
            </w:r>
            <w:r>
              <w:rPr>
                <w:sz w:val="24"/>
                <w:szCs w:val="24"/>
              </w:rPr>
              <w:lastRenderedPageBreak/>
              <w:t>социальной поддержке граждан, работающих и проживающих в сельской местности и поселках городского типа по оплате жилищно-коммунальных</w:t>
            </w:r>
            <w:proofErr w:type="gramEnd"/>
            <w:r>
              <w:rPr>
                <w:sz w:val="24"/>
                <w:szCs w:val="24"/>
              </w:rPr>
              <w:t xml:space="preserve"> услуг» - 16 630,50 руб.</w:t>
            </w:r>
            <w:r w:rsidRPr="002B0139">
              <w:rPr>
                <w:sz w:val="24"/>
                <w:szCs w:val="24"/>
              </w:rPr>
              <w:t xml:space="preserve"> </w:t>
            </w:r>
          </w:p>
        </w:tc>
      </w:tr>
      <w:tr w:rsidR="005E5628" w:rsidRPr="00E43BC3" w:rsidTr="00CB77CB">
        <w:tc>
          <w:tcPr>
            <w:tcW w:w="3892" w:type="dxa"/>
          </w:tcPr>
          <w:p w:rsidR="005E5628" w:rsidRDefault="005E5628" w:rsidP="003901FE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контрольных мероприятий по реализации полномочий органа, осуществляющего контроль в сфере закупок, товаров, работ, услуг для обеспечения муниципальных нужд Уинского района </w:t>
            </w:r>
          </w:p>
        </w:tc>
        <w:tc>
          <w:tcPr>
            <w:tcW w:w="1933" w:type="dxa"/>
          </w:tcPr>
          <w:p w:rsidR="005E5628" w:rsidRDefault="005E5628" w:rsidP="003901FE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финансовом управлении администрации Уинского муниципального района (РЗС от 28.02.2006 №118),</w:t>
            </w:r>
          </w:p>
          <w:p w:rsidR="005E5628" w:rsidRDefault="005E5628" w:rsidP="003901FE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проверок</w:t>
            </w:r>
          </w:p>
        </w:tc>
        <w:tc>
          <w:tcPr>
            <w:tcW w:w="4064" w:type="dxa"/>
          </w:tcPr>
          <w:p w:rsidR="005E5628" w:rsidRDefault="005E5628" w:rsidP="003901FE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4 контрольных мероприятия, из них 3 контрольных мероприятия в отношении администраций сельских поселений и 1 контрольное мероприятие в отношении учреждения образования.</w:t>
            </w:r>
          </w:p>
          <w:p w:rsidR="005E5628" w:rsidRDefault="005E5628" w:rsidP="003901FE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нарушения</w:t>
            </w:r>
            <w:r w:rsidR="00EE63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выявленные в ходе проверок: имелись случаи осуществления  закупок не предусмотренные в плане графике; в договорах на приобретение товаров и выполнение работ не указывался ассортимент поставляемого товара, количество, цена товара, общая сумма поставки; нарушены сроки размещения извещений в единой информационной системе</w:t>
            </w:r>
          </w:p>
          <w:p w:rsidR="005E5628" w:rsidRDefault="005E5628" w:rsidP="003901FE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E43BC3" w:rsidTr="00CB77CB">
        <w:tc>
          <w:tcPr>
            <w:tcW w:w="3892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Подготовка и размещение информации о формировании и исполнении бюджета Уинского района (публичный бюджет) на официальном сайте Уинского района в сети «Интернет» </w:t>
            </w:r>
          </w:p>
        </w:tc>
        <w:tc>
          <w:tcPr>
            <w:tcW w:w="1933" w:type="dxa"/>
          </w:tcPr>
          <w:p w:rsidR="00CB77CB" w:rsidRPr="008F7DB9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>Бюджетное послание Президента РФ Федеральному собранию от 13.06.2013</w:t>
            </w:r>
          </w:p>
          <w:p w:rsidR="00CB77CB" w:rsidRPr="008F7DB9" w:rsidRDefault="00CB77CB" w:rsidP="00A34E1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8F7DB9" w:rsidRDefault="00CB77CB" w:rsidP="00AA474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F7DB9">
              <w:rPr>
                <w:sz w:val="24"/>
                <w:szCs w:val="24"/>
              </w:rPr>
              <w:t xml:space="preserve">Создан раздел «Публичный бюджет» на сайте </w:t>
            </w:r>
            <w:proofErr w:type="spellStart"/>
            <w:r w:rsidRPr="008F7DB9">
              <w:rPr>
                <w:sz w:val="24"/>
                <w:szCs w:val="24"/>
              </w:rPr>
              <w:t>Уинского</w:t>
            </w:r>
            <w:proofErr w:type="spellEnd"/>
            <w:r w:rsidRPr="008F7DB9">
              <w:rPr>
                <w:sz w:val="24"/>
                <w:szCs w:val="24"/>
              </w:rPr>
              <w:t xml:space="preserve"> муниципального района, размещен аналитический вариант бюджета Уинского муниципального района в виде, понятном для граждан</w:t>
            </w:r>
          </w:p>
        </w:tc>
      </w:tr>
    </w:tbl>
    <w:p w:rsidR="00933EC1" w:rsidRPr="00E43BC3" w:rsidRDefault="00933EC1" w:rsidP="00933EC1">
      <w:pPr>
        <w:pStyle w:val="af4"/>
        <w:spacing w:after="100" w:line="360" w:lineRule="auto"/>
        <w:ind w:left="709" w:firstLine="0"/>
        <w:jc w:val="both"/>
        <w:rPr>
          <w:rStyle w:val="af5"/>
        </w:rPr>
      </w:pPr>
    </w:p>
    <w:p w:rsidR="00625596" w:rsidRDefault="00625596" w:rsidP="00A34E15">
      <w:pPr>
        <w:pStyle w:val="af4"/>
        <w:numPr>
          <w:ilvl w:val="0"/>
          <w:numId w:val="1"/>
        </w:numPr>
        <w:spacing w:after="100" w:line="360" w:lineRule="auto"/>
        <w:ind w:left="0" w:firstLine="709"/>
        <w:jc w:val="both"/>
        <w:rPr>
          <w:rStyle w:val="af5"/>
        </w:rPr>
      </w:pPr>
      <w:r w:rsidRPr="00E43BC3">
        <w:rPr>
          <w:rStyle w:val="af5"/>
        </w:rPr>
        <w:t>Достижение целевых показателей за 201</w:t>
      </w:r>
      <w:r w:rsidR="00B000D6">
        <w:rPr>
          <w:rStyle w:val="af5"/>
        </w:rPr>
        <w:t>6</w:t>
      </w:r>
      <w:r w:rsidRPr="00E43BC3">
        <w:rPr>
          <w:rStyle w:val="af5"/>
        </w:rPr>
        <w:t xml:space="preserve"> год в соответствии с Соглашением о мерах</w:t>
      </w:r>
      <w:r w:rsidR="00A34E15" w:rsidRPr="00E43BC3">
        <w:rPr>
          <w:rStyle w:val="af5"/>
        </w:rPr>
        <w:t xml:space="preserve"> по повышению эффективности использования бюджетных средств и увеличению налоговых и неналоговых доходов консолидированного бюджета </w:t>
      </w:r>
      <w:proofErr w:type="spellStart"/>
      <w:r w:rsidR="00A34E15" w:rsidRPr="00E43BC3">
        <w:rPr>
          <w:rStyle w:val="af5"/>
        </w:rPr>
        <w:t>Уинского</w:t>
      </w:r>
      <w:proofErr w:type="spellEnd"/>
      <w:r w:rsidR="00A34E15" w:rsidRPr="00E43BC3">
        <w:rPr>
          <w:rStyle w:val="af5"/>
        </w:rPr>
        <w:t xml:space="preserve"> муниципального района</w:t>
      </w:r>
    </w:p>
    <w:tbl>
      <w:tblPr>
        <w:tblW w:w="10873" w:type="dxa"/>
        <w:tblInd w:w="-743" w:type="dxa"/>
        <w:tblLayout w:type="fixed"/>
        <w:tblLook w:val="04A0"/>
      </w:tblPr>
      <w:tblGrid>
        <w:gridCol w:w="486"/>
        <w:gridCol w:w="4334"/>
        <w:gridCol w:w="665"/>
        <w:gridCol w:w="992"/>
        <w:gridCol w:w="895"/>
        <w:gridCol w:w="752"/>
        <w:gridCol w:w="950"/>
        <w:gridCol w:w="948"/>
        <w:gridCol w:w="851"/>
      </w:tblGrid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 xml:space="preserve">№ </w:t>
            </w:r>
            <w:proofErr w:type="spellStart"/>
            <w:proofErr w:type="gramStart"/>
            <w:r w:rsidRPr="00EE6386">
              <w:rPr>
                <w:sz w:val="20"/>
              </w:rPr>
              <w:t>п</w:t>
            </w:r>
            <w:proofErr w:type="spellEnd"/>
            <w:proofErr w:type="gramEnd"/>
            <w:r w:rsidRPr="00EE6386">
              <w:rPr>
                <w:sz w:val="20"/>
              </w:rPr>
              <w:t>/</w:t>
            </w:r>
            <w:proofErr w:type="spellStart"/>
            <w:r w:rsidRPr="00EE6386">
              <w:rPr>
                <w:sz w:val="20"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Показатели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 xml:space="preserve">ед. </w:t>
            </w:r>
            <w:proofErr w:type="spellStart"/>
            <w:r w:rsidRPr="00EE6386">
              <w:rPr>
                <w:sz w:val="20"/>
              </w:rPr>
              <w:t>изм</w:t>
            </w:r>
            <w:proofErr w:type="spellEnd"/>
            <w:r w:rsidRPr="00EE6386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 xml:space="preserve">на 1 января 2016г.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на 1 апреля 2016г.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на 1 июля 2016г.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на 1 октября  2016г.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 xml:space="preserve">на 1 января 2017г.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Требуемый результат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lastRenderedPageBreak/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 xml:space="preserve">Просроченная дебиторская задолженность казенных учреждений по консолидированному бюджету МР (ГО) (за исключением задолженности за  отчетный месяц, по не наступившим на отчетную дату срокам), всего*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>Просроченная кредиторская задолженность казенных учреждений по заработной плате по консолидированному бюджету МР (ГО)*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 xml:space="preserve">Просроченная кредиторская задолженность казенных учреждений по начислениям на оплату труда по консолидированному бюджету МР (ГО)*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>Просроченная кредиторская задолженность казенных учреждений по выплатам  на социальную поддержку населения по консолидированному бюджету МР (ГО), (262)*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 xml:space="preserve">Просроченная кредиторская задолженность по оплате коммунальных услуг казенными учреждениями по консолидированному бюджету МР (ГО)*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 xml:space="preserve">Просроченная кредиторская задолженность казенных учреждений по консолидированному бюджету МР (ГО) (за исключением задолженности за  отчетный месяц, по не наступившим на отчетную дату срокам), всего*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>Удельный вес просроченной кредиторской задолженности казенных учреждений в общем объеме расходов консолидированного бюджета МР (ГО) на первое число отчетного периода**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 xml:space="preserve"> ≤0,50%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>Объем налоговых и неналоговых доходов консолидированного бюджета МР (ГО) на первое число отчетного периода (факт)****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68 252,9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proofErr w:type="spellStart"/>
            <w:r w:rsidRPr="00EE6386">
              <w:rPr>
                <w:sz w:val="20"/>
              </w:rPr>
              <w:t>х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proofErr w:type="spellStart"/>
            <w:r w:rsidRPr="00EE6386">
              <w:rPr>
                <w:sz w:val="20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proofErr w:type="spellStart"/>
            <w:r w:rsidRPr="00EE6386">
              <w:rPr>
                <w:sz w:val="20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72 170,1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рост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>Размер дефицита местного бюджета, утвержденный решением о бюджете МР (ГО) на первое число отчетного периода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 xml:space="preserve"> ≤5%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10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 xml:space="preserve"> Размер дефицита  бюджета МР (ГО) по данным годового отчета об исполнении бюджета М</w:t>
            </w:r>
            <w:proofErr w:type="gramStart"/>
            <w:r w:rsidRPr="00EE6386">
              <w:rPr>
                <w:sz w:val="20"/>
              </w:rPr>
              <w:t>Р(</w:t>
            </w:r>
            <w:proofErr w:type="gramEnd"/>
            <w:r w:rsidRPr="00EE6386">
              <w:rPr>
                <w:sz w:val="20"/>
              </w:rPr>
              <w:t>ГО) (факт)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proofErr w:type="spellStart"/>
            <w:r w:rsidRPr="00EE6386">
              <w:rPr>
                <w:sz w:val="20"/>
              </w:rPr>
              <w:t>х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proofErr w:type="spellStart"/>
            <w:r w:rsidRPr="00EE6386">
              <w:rPr>
                <w:sz w:val="20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proofErr w:type="spellStart"/>
            <w:r w:rsidRPr="00EE6386">
              <w:rPr>
                <w:sz w:val="20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 xml:space="preserve"> ≤5%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11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 xml:space="preserve">Предельный объем муниципального долга по бюджету МР (ГО), установленный решением о бюджете  на первое число отчетного периода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 xml:space="preserve"> ≤50%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12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>Муниципальный долг по бюджету МР (ГО)  на первое число отчетного периода (факт)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 xml:space="preserve"> ≤50%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13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>Расходы на обслуживание муниципального долга по бюджету М</w:t>
            </w:r>
            <w:proofErr w:type="gramStart"/>
            <w:r w:rsidRPr="00EE6386">
              <w:rPr>
                <w:sz w:val="20"/>
              </w:rPr>
              <w:t>Р(</w:t>
            </w:r>
            <w:proofErr w:type="gramEnd"/>
            <w:r w:rsidRPr="00EE6386">
              <w:rPr>
                <w:sz w:val="20"/>
              </w:rPr>
              <w:t>ГО), утвержденные решением о бюджете на первое число отчетного периода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 xml:space="preserve"> ≤15%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14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>Расходы на обслуживание муниципального долга по данным годового отчета об исполнении бюджета М</w:t>
            </w:r>
            <w:proofErr w:type="gramStart"/>
            <w:r w:rsidRPr="00EE6386">
              <w:rPr>
                <w:sz w:val="20"/>
              </w:rPr>
              <w:t>Р(</w:t>
            </w:r>
            <w:proofErr w:type="gramEnd"/>
            <w:r w:rsidRPr="00EE6386">
              <w:rPr>
                <w:sz w:val="20"/>
              </w:rPr>
              <w:t>ГО) (факт)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proofErr w:type="spellStart"/>
            <w:r w:rsidRPr="00EE6386">
              <w:rPr>
                <w:sz w:val="20"/>
              </w:rPr>
              <w:t>х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proofErr w:type="spellStart"/>
            <w:r w:rsidRPr="00EE6386">
              <w:rPr>
                <w:sz w:val="20"/>
              </w:rPr>
              <w:t>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proofErr w:type="spellStart"/>
            <w:r w:rsidRPr="00EE6386">
              <w:rPr>
                <w:sz w:val="20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 xml:space="preserve"> ≤15%</w:t>
            </w:r>
          </w:p>
        </w:tc>
      </w:tr>
      <w:tr w:rsidR="00EE6386" w:rsidRPr="00EE6386" w:rsidTr="00EE6386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15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EE6386">
              <w:rPr>
                <w:sz w:val="20"/>
              </w:rPr>
              <w:t>Задолженность муниципальных учреждений, организаций по консолидированному бюджету МР (ГО) в бюджеты различных уровней и внебюджетные фонды***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EE6386">
              <w:rPr>
                <w:sz w:val="20"/>
              </w:rPr>
              <w:t>тыс</w:t>
            </w:r>
            <w:proofErr w:type="gramStart"/>
            <w:r w:rsidRPr="00EE6386">
              <w:rPr>
                <w:sz w:val="20"/>
              </w:rPr>
              <w:t>.р</w:t>
            </w:r>
            <w:proofErr w:type="gramEnd"/>
            <w:r w:rsidRPr="00EE6386">
              <w:rPr>
                <w:sz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E6386" w:rsidRPr="00EE6386" w:rsidRDefault="00EE6386" w:rsidP="00EE6386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EE6386">
              <w:rPr>
                <w:sz w:val="20"/>
              </w:rPr>
              <w:t>снижение</w:t>
            </w:r>
          </w:p>
        </w:tc>
      </w:tr>
    </w:tbl>
    <w:p w:rsidR="00523C74" w:rsidRPr="00E43BC3" w:rsidRDefault="00523C74" w:rsidP="00625596">
      <w:pPr>
        <w:pStyle w:val="af4"/>
        <w:ind w:left="1069"/>
        <w:jc w:val="both"/>
        <w:rPr>
          <w:b/>
          <w:highlight w:val="yellow"/>
        </w:rPr>
      </w:pPr>
    </w:p>
    <w:p w:rsidR="00CB77CB" w:rsidRPr="00E43BC3" w:rsidRDefault="00CB77CB" w:rsidP="001701C2">
      <w:pPr>
        <w:pStyle w:val="af4"/>
        <w:numPr>
          <w:ilvl w:val="0"/>
          <w:numId w:val="1"/>
        </w:numPr>
        <w:spacing w:after="100" w:line="240" w:lineRule="auto"/>
        <w:ind w:left="0" w:firstLine="709"/>
        <w:rPr>
          <w:rStyle w:val="af5"/>
        </w:rPr>
      </w:pPr>
      <w:r w:rsidRPr="00E43BC3">
        <w:rPr>
          <w:rStyle w:val="af5"/>
        </w:rPr>
        <w:t>Исполнение бюджета</w:t>
      </w:r>
    </w:p>
    <w:p w:rsidR="00AA4743" w:rsidRDefault="00AA4743" w:rsidP="002D07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</w:p>
    <w:p w:rsidR="002D0706" w:rsidRPr="006A0B74" w:rsidRDefault="00AA4743" w:rsidP="002D07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0706" w:rsidRPr="006A0B74">
        <w:rPr>
          <w:sz w:val="24"/>
          <w:szCs w:val="24"/>
        </w:rPr>
        <w:t>тыс. руб.</w:t>
      </w:r>
    </w:p>
    <w:tbl>
      <w:tblPr>
        <w:tblStyle w:val="af3"/>
        <w:tblW w:w="9889" w:type="dxa"/>
        <w:tblLayout w:type="fixed"/>
        <w:tblLook w:val="04A0"/>
      </w:tblPr>
      <w:tblGrid>
        <w:gridCol w:w="4268"/>
        <w:gridCol w:w="1177"/>
        <w:gridCol w:w="1177"/>
        <w:gridCol w:w="1141"/>
        <w:gridCol w:w="2126"/>
      </w:tblGrid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177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77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141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126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Причины неисполнения</w:t>
            </w:r>
            <w:r w:rsidRPr="00BE5508">
              <w:rPr>
                <w:bCs/>
                <w:sz w:val="24"/>
                <w:szCs w:val="24"/>
              </w:rPr>
              <w:br/>
            </w:r>
            <w:r w:rsidRPr="00BE5508">
              <w:rPr>
                <w:sz w:val="24"/>
                <w:szCs w:val="24"/>
              </w:rPr>
              <w:t>(если более 5%)</w:t>
            </w:r>
          </w:p>
        </w:tc>
      </w:tr>
      <w:tr w:rsidR="00F84EAC" w:rsidRPr="00E43BC3" w:rsidTr="00E50618">
        <w:tc>
          <w:tcPr>
            <w:tcW w:w="4268" w:type="dxa"/>
            <w:vAlign w:val="center"/>
          </w:tcPr>
          <w:p w:rsidR="00F84EAC" w:rsidRPr="00BE5508" w:rsidRDefault="00F84EAC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7" w:type="dxa"/>
            <w:vAlign w:val="center"/>
          </w:tcPr>
          <w:p w:rsidR="00F84EAC" w:rsidRPr="00BE5508" w:rsidRDefault="00F84EAC" w:rsidP="006A0B74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</w:t>
            </w:r>
            <w:r w:rsidR="006A0B74" w:rsidRPr="00BE5508">
              <w:rPr>
                <w:bCs/>
                <w:sz w:val="24"/>
                <w:szCs w:val="24"/>
              </w:rPr>
              <w:t>4</w:t>
            </w:r>
            <w:r w:rsidR="00721B5A" w:rsidRPr="00BE5508">
              <w:rPr>
                <w:bCs/>
                <w:sz w:val="24"/>
                <w:szCs w:val="24"/>
              </w:rPr>
              <w:t xml:space="preserve"> </w:t>
            </w:r>
            <w:r w:rsidR="006A0B74" w:rsidRPr="00BE5508">
              <w:rPr>
                <w:bCs/>
                <w:sz w:val="24"/>
                <w:szCs w:val="24"/>
              </w:rPr>
              <w:t>249</w:t>
            </w:r>
            <w:r w:rsidRPr="00BE5508">
              <w:rPr>
                <w:bCs/>
                <w:sz w:val="24"/>
                <w:szCs w:val="24"/>
              </w:rPr>
              <w:t>,</w:t>
            </w:r>
            <w:r w:rsidR="006A0B74" w:rsidRPr="00BE550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77" w:type="dxa"/>
            <w:vAlign w:val="center"/>
          </w:tcPr>
          <w:p w:rsidR="00F84EAC" w:rsidRPr="00BE5508" w:rsidRDefault="006A0B74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16 246,1</w:t>
            </w:r>
          </w:p>
        </w:tc>
        <w:tc>
          <w:tcPr>
            <w:tcW w:w="1141" w:type="dxa"/>
            <w:vAlign w:val="center"/>
          </w:tcPr>
          <w:p w:rsidR="00F84EAC" w:rsidRPr="00BE5508" w:rsidRDefault="006A0B74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114,0</w:t>
            </w:r>
          </w:p>
        </w:tc>
        <w:tc>
          <w:tcPr>
            <w:tcW w:w="2126" w:type="dxa"/>
          </w:tcPr>
          <w:p w:rsidR="00F84EAC" w:rsidRPr="00BE5508" w:rsidRDefault="00F84EAC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BE5508">
              <w:rPr>
                <w:sz w:val="24"/>
                <w:szCs w:val="24"/>
              </w:rPr>
              <w:t>поступле-ния</w:t>
            </w:r>
            <w:proofErr w:type="spellEnd"/>
            <w:proofErr w:type="gramEnd"/>
            <w:r w:rsidRPr="00BE5508">
              <w:rPr>
                <w:sz w:val="24"/>
                <w:szCs w:val="24"/>
              </w:rPr>
              <w:t xml:space="preserve"> налога прошлых лет по актам проверки налогового органа от ООО «Нива»</w:t>
            </w:r>
            <w:r w:rsidR="00721B5A" w:rsidRPr="00BE5508">
              <w:rPr>
                <w:sz w:val="24"/>
                <w:szCs w:val="24"/>
              </w:rPr>
              <w:t>.</w:t>
            </w:r>
          </w:p>
        </w:tc>
      </w:tr>
      <w:tr w:rsidR="002D0706" w:rsidRPr="00E43BC3" w:rsidTr="001A4E23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Акцизы</w:t>
            </w:r>
          </w:p>
        </w:tc>
        <w:tc>
          <w:tcPr>
            <w:tcW w:w="1177" w:type="dxa"/>
            <w:vAlign w:val="center"/>
          </w:tcPr>
          <w:p w:rsidR="002D0706" w:rsidRPr="00BE5508" w:rsidRDefault="001A4E23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3 836,8</w:t>
            </w:r>
          </w:p>
        </w:tc>
        <w:tc>
          <w:tcPr>
            <w:tcW w:w="1177" w:type="dxa"/>
            <w:vAlign w:val="center"/>
          </w:tcPr>
          <w:p w:rsidR="002D0706" w:rsidRPr="00BE5508" w:rsidRDefault="001A4E23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4 011,5</w:t>
            </w:r>
          </w:p>
        </w:tc>
        <w:tc>
          <w:tcPr>
            <w:tcW w:w="1141" w:type="dxa"/>
            <w:vAlign w:val="center"/>
          </w:tcPr>
          <w:p w:rsidR="002D0706" w:rsidRPr="00BE5508" w:rsidRDefault="001A4E23" w:rsidP="001A4E2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104,6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77" w:type="dxa"/>
            <w:vAlign w:val="center"/>
          </w:tcPr>
          <w:p w:rsidR="002D0706" w:rsidRPr="00BE5508" w:rsidRDefault="001A4E23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3 431,5</w:t>
            </w:r>
          </w:p>
        </w:tc>
        <w:tc>
          <w:tcPr>
            <w:tcW w:w="1177" w:type="dxa"/>
            <w:vAlign w:val="center"/>
          </w:tcPr>
          <w:p w:rsidR="002D0706" w:rsidRPr="00BE5508" w:rsidRDefault="001A4E23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3 446,1</w:t>
            </w:r>
          </w:p>
        </w:tc>
        <w:tc>
          <w:tcPr>
            <w:tcW w:w="1141" w:type="dxa"/>
          </w:tcPr>
          <w:p w:rsidR="002D0706" w:rsidRPr="00BE5508" w:rsidRDefault="00721B5A" w:rsidP="00721B5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100</w:t>
            </w:r>
            <w:r w:rsidR="00CA5622" w:rsidRPr="00BE5508">
              <w:rPr>
                <w:sz w:val="24"/>
                <w:szCs w:val="24"/>
              </w:rPr>
              <w:t>,</w:t>
            </w:r>
            <w:r w:rsidRPr="00BE550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E43BC3" w:rsidTr="004E72F9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177" w:type="dxa"/>
            <w:vAlign w:val="center"/>
          </w:tcPr>
          <w:p w:rsidR="002D0706" w:rsidRPr="00BE5508" w:rsidRDefault="00CD5825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5 158,00</w:t>
            </w:r>
          </w:p>
        </w:tc>
        <w:tc>
          <w:tcPr>
            <w:tcW w:w="1177" w:type="dxa"/>
            <w:vAlign w:val="center"/>
          </w:tcPr>
          <w:p w:rsidR="002D0706" w:rsidRPr="00BE5508" w:rsidRDefault="00CD5825" w:rsidP="00721B5A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4 476,2</w:t>
            </w:r>
          </w:p>
        </w:tc>
        <w:tc>
          <w:tcPr>
            <w:tcW w:w="1141" w:type="dxa"/>
            <w:vAlign w:val="center"/>
          </w:tcPr>
          <w:p w:rsidR="002D0706" w:rsidRPr="00BE5508" w:rsidRDefault="00CD5825" w:rsidP="004E72F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86,8</w:t>
            </w:r>
          </w:p>
        </w:tc>
        <w:tc>
          <w:tcPr>
            <w:tcW w:w="2126" w:type="dxa"/>
          </w:tcPr>
          <w:p w:rsidR="002D0706" w:rsidRPr="00BE5508" w:rsidRDefault="009C0D5E" w:rsidP="00311D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Не в полном объеме поступил транспортный налог</w:t>
            </w:r>
            <w:r w:rsidR="00311DDA" w:rsidRPr="00BE5508">
              <w:rPr>
                <w:sz w:val="24"/>
                <w:szCs w:val="24"/>
              </w:rPr>
              <w:t xml:space="preserve"> </w:t>
            </w:r>
            <w:r w:rsidRPr="00BE5508">
              <w:rPr>
                <w:sz w:val="24"/>
                <w:szCs w:val="24"/>
              </w:rPr>
              <w:t>за счет сокращения количества транспортных средств на 29 единиц</w:t>
            </w:r>
            <w:r w:rsidR="00311DDA" w:rsidRPr="00BE5508">
              <w:rPr>
                <w:sz w:val="24"/>
                <w:szCs w:val="24"/>
              </w:rPr>
              <w:t xml:space="preserve"> и наличия задолженности за 2015 год.</w:t>
            </w:r>
          </w:p>
        </w:tc>
      </w:tr>
      <w:tr w:rsidR="002D0706" w:rsidRPr="00E43BC3" w:rsidTr="00F64BF5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Госпошлина</w:t>
            </w:r>
          </w:p>
        </w:tc>
        <w:tc>
          <w:tcPr>
            <w:tcW w:w="1177" w:type="dxa"/>
            <w:vAlign w:val="center"/>
          </w:tcPr>
          <w:p w:rsidR="002D0706" w:rsidRPr="00BE5508" w:rsidRDefault="00F64BF5" w:rsidP="00DB5AAF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831,2</w:t>
            </w:r>
          </w:p>
        </w:tc>
        <w:tc>
          <w:tcPr>
            <w:tcW w:w="1177" w:type="dxa"/>
            <w:vAlign w:val="center"/>
          </w:tcPr>
          <w:p w:rsidR="002D0706" w:rsidRPr="00BE5508" w:rsidRDefault="00F64BF5" w:rsidP="00DB5AAF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837,1</w:t>
            </w:r>
          </w:p>
        </w:tc>
        <w:tc>
          <w:tcPr>
            <w:tcW w:w="1141" w:type="dxa"/>
            <w:vAlign w:val="center"/>
          </w:tcPr>
          <w:p w:rsidR="002D0706" w:rsidRPr="00BE5508" w:rsidRDefault="00F64BF5" w:rsidP="00F64BF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100,7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177" w:type="dxa"/>
            <w:vAlign w:val="center"/>
          </w:tcPr>
          <w:p w:rsidR="002D0706" w:rsidRPr="00BE5508" w:rsidRDefault="006744B3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17 518,1</w:t>
            </w:r>
          </w:p>
        </w:tc>
        <w:tc>
          <w:tcPr>
            <w:tcW w:w="1177" w:type="dxa"/>
            <w:vAlign w:val="center"/>
          </w:tcPr>
          <w:p w:rsidR="002D0706" w:rsidRPr="00BE5508" w:rsidRDefault="00DB5AAF" w:rsidP="006744B3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</w:t>
            </w:r>
            <w:r w:rsidR="006744B3" w:rsidRPr="00BE5508">
              <w:rPr>
                <w:bCs/>
                <w:sz w:val="24"/>
                <w:szCs w:val="24"/>
              </w:rPr>
              <w:t>7 560,8</w:t>
            </w:r>
          </w:p>
        </w:tc>
        <w:tc>
          <w:tcPr>
            <w:tcW w:w="1141" w:type="dxa"/>
          </w:tcPr>
          <w:p w:rsidR="002D0706" w:rsidRPr="00BE5508" w:rsidRDefault="0025564C" w:rsidP="00DB5AA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100,2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A5622" w:rsidRPr="00E43BC3" w:rsidTr="007B747D">
        <w:tc>
          <w:tcPr>
            <w:tcW w:w="4268" w:type="dxa"/>
            <w:vAlign w:val="center"/>
          </w:tcPr>
          <w:p w:rsidR="00CA5622" w:rsidRPr="00BE5508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77" w:type="dxa"/>
            <w:vAlign w:val="center"/>
          </w:tcPr>
          <w:p w:rsidR="00CA5622" w:rsidRPr="00BE5508" w:rsidRDefault="004B1167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68,4</w:t>
            </w:r>
          </w:p>
        </w:tc>
        <w:tc>
          <w:tcPr>
            <w:tcW w:w="1177" w:type="dxa"/>
            <w:vAlign w:val="center"/>
          </w:tcPr>
          <w:p w:rsidR="00CA5622" w:rsidRPr="00BE5508" w:rsidRDefault="004B1167" w:rsidP="004B1167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71,5</w:t>
            </w:r>
          </w:p>
        </w:tc>
        <w:tc>
          <w:tcPr>
            <w:tcW w:w="1141" w:type="dxa"/>
            <w:vAlign w:val="center"/>
          </w:tcPr>
          <w:p w:rsidR="00CA5622" w:rsidRPr="00BE5508" w:rsidRDefault="00D84E0E" w:rsidP="00800F1E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104,5</w:t>
            </w:r>
          </w:p>
        </w:tc>
        <w:tc>
          <w:tcPr>
            <w:tcW w:w="2126" w:type="dxa"/>
          </w:tcPr>
          <w:p w:rsidR="00CA5622" w:rsidRPr="00BE5508" w:rsidRDefault="00CA5622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5622" w:rsidRPr="00E43BC3" w:rsidTr="007B747D">
        <w:tc>
          <w:tcPr>
            <w:tcW w:w="4268" w:type="dxa"/>
            <w:vAlign w:val="center"/>
          </w:tcPr>
          <w:p w:rsidR="00CA5622" w:rsidRPr="00BE5508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7" w:type="dxa"/>
            <w:vAlign w:val="center"/>
          </w:tcPr>
          <w:p w:rsidR="00CA5622" w:rsidRPr="00BE5508" w:rsidRDefault="00800F1E" w:rsidP="00D84E0E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5</w:t>
            </w:r>
            <w:r w:rsidR="00D84E0E" w:rsidRPr="00BE5508">
              <w:rPr>
                <w:bCs/>
                <w:sz w:val="24"/>
                <w:szCs w:val="24"/>
              </w:rPr>
              <w:t> 262,6</w:t>
            </w:r>
          </w:p>
        </w:tc>
        <w:tc>
          <w:tcPr>
            <w:tcW w:w="1177" w:type="dxa"/>
            <w:vAlign w:val="center"/>
          </w:tcPr>
          <w:p w:rsidR="00CA5622" w:rsidRPr="00BE5508" w:rsidRDefault="00800F1E" w:rsidP="00D84E0E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5</w:t>
            </w:r>
            <w:r w:rsidR="008572F2" w:rsidRPr="00BE5508">
              <w:rPr>
                <w:bCs/>
                <w:sz w:val="24"/>
                <w:szCs w:val="24"/>
              </w:rPr>
              <w:t> </w:t>
            </w:r>
            <w:r w:rsidR="00D84E0E" w:rsidRPr="00BE5508">
              <w:rPr>
                <w:bCs/>
                <w:sz w:val="24"/>
                <w:szCs w:val="24"/>
              </w:rPr>
              <w:t>597</w:t>
            </w:r>
            <w:r w:rsidR="008572F2" w:rsidRPr="00BE5508">
              <w:rPr>
                <w:bCs/>
                <w:sz w:val="24"/>
                <w:szCs w:val="24"/>
              </w:rPr>
              <w:t>,</w:t>
            </w:r>
            <w:r w:rsidR="00D84E0E" w:rsidRPr="00BE550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41" w:type="dxa"/>
            <w:vAlign w:val="center"/>
          </w:tcPr>
          <w:p w:rsidR="00CA5622" w:rsidRPr="00BE5508" w:rsidRDefault="00D84E0E" w:rsidP="00D84E0E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106,4</w:t>
            </w:r>
          </w:p>
        </w:tc>
        <w:tc>
          <w:tcPr>
            <w:tcW w:w="2126" w:type="dxa"/>
          </w:tcPr>
          <w:p w:rsidR="00CA5622" w:rsidRPr="00BE5508" w:rsidRDefault="00D077E1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План перевыполнен за счет увеличения количества детей, посещающих дошкольные образовательные учреждения</w:t>
            </w:r>
          </w:p>
        </w:tc>
      </w:tr>
      <w:tr w:rsidR="00CA5622" w:rsidRPr="00E43BC3" w:rsidTr="007B747D">
        <w:tc>
          <w:tcPr>
            <w:tcW w:w="4268" w:type="dxa"/>
            <w:vAlign w:val="center"/>
          </w:tcPr>
          <w:p w:rsidR="00CA5622" w:rsidRPr="00BE5508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vAlign w:val="center"/>
          </w:tcPr>
          <w:p w:rsidR="00CA5622" w:rsidRPr="00BE5508" w:rsidRDefault="00D077E1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1 282,6</w:t>
            </w:r>
          </w:p>
        </w:tc>
        <w:tc>
          <w:tcPr>
            <w:tcW w:w="1177" w:type="dxa"/>
            <w:vAlign w:val="center"/>
          </w:tcPr>
          <w:p w:rsidR="00CA5622" w:rsidRPr="00BE5508" w:rsidRDefault="00D077E1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1 350,1</w:t>
            </w:r>
          </w:p>
        </w:tc>
        <w:tc>
          <w:tcPr>
            <w:tcW w:w="1141" w:type="dxa"/>
            <w:vAlign w:val="center"/>
          </w:tcPr>
          <w:p w:rsidR="00CA5622" w:rsidRPr="00BE5508" w:rsidRDefault="00D077E1" w:rsidP="00800F1E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105,3</w:t>
            </w:r>
          </w:p>
        </w:tc>
        <w:tc>
          <w:tcPr>
            <w:tcW w:w="2126" w:type="dxa"/>
          </w:tcPr>
          <w:p w:rsidR="00CA5622" w:rsidRPr="00BE5508" w:rsidRDefault="00667631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 xml:space="preserve">Поступление денежных средств от продажи земельных участков под </w:t>
            </w:r>
            <w:proofErr w:type="spellStart"/>
            <w:proofErr w:type="gramStart"/>
            <w:r w:rsidRPr="00BE5508">
              <w:rPr>
                <w:sz w:val="24"/>
                <w:szCs w:val="24"/>
              </w:rPr>
              <w:t>зарегистри</w:t>
            </w:r>
            <w:r w:rsidR="008F438D" w:rsidRPr="00BE5508">
              <w:rPr>
                <w:sz w:val="24"/>
                <w:szCs w:val="24"/>
              </w:rPr>
              <w:t>-</w:t>
            </w:r>
            <w:r w:rsidRPr="00BE5508">
              <w:rPr>
                <w:sz w:val="24"/>
                <w:szCs w:val="24"/>
              </w:rPr>
              <w:t>рованными</w:t>
            </w:r>
            <w:proofErr w:type="spellEnd"/>
            <w:proofErr w:type="gramEnd"/>
            <w:r w:rsidRPr="00BE5508">
              <w:rPr>
                <w:sz w:val="24"/>
                <w:szCs w:val="24"/>
              </w:rPr>
              <w:t xml:space="preserve"> объектами капитальных строений</w:t>
            </w:r>
            <w:r w:rsidR="00D406DE" w:rsidRPr="00BE5508">
              <w:rPr>
                <w:sz w:val="24"/>
                <w:szCs w:val="24"/>
              </w:rPr>
              <w:t xml:space="preserve"> и от реализации незапланированно</w:t>
            </w:r>
            <w:r w:rsidR="00D406DE" w:rsidRPr="00BE5508">
              <w:rPr>
                <w:sz w:val="24"/>
                <w:szCs w:val="24"/>
              </w:rPr>
              <w:lastRenderedPageBreak/>
              <w:t>го муниципального имущества</w:t>
            </w:r>
            <w:r w:rsidRPr="00BE5508">
              <w:rPr>
                <w:sz w:val="24"/>
                <w:szCs w:val="24"/>
              </w:rPr>
              <w:t>.</w:t>
            </w: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1177" w:type="dxa"/>
            <w:vAlign w:val="center"/>
          </w:tcPr>
          <w:p w:rsidR="002D0706" w:rsidRPr="00BE5508" w:rsidRDefault="00420850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422,8</w:t>
            </w:r>
          </w:p>
        </w:tc>
        <w:tc>
          <w:tcPr>
            <w:tcW w:w="1177" w:type="dxa"/>
            <w:vAlign w:val="center"/>
          </w:tcPr>
          <w:p w:rsidR="002D0706" w:rsidRPr="00BE5508" w:rsidRDefault="009A3C57" w:rsidP="00420850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4</w:t>
            </w:r>
            <w:r w:rsidR="00420850" w:rsidRPr="00BE5508">
              <w:rPr>
                <w:bCs/>
                <w:sz w:val="24"/>
                <w:szCs w:val="24"/>
              </w:rPr>
              <w:t>37</w:t>
            </w:r>
            <w:r w:rsidRPr="00BE5508">
              <w:rPr>
                <w:bCs/>
                <w:sz w:val="24"/>
                <w:szCs w:val="24"/>
              </w:rPr>
              <w:t>,</w:t>
            </w:r>
            <w:r w:rsidR="00420850" w:rsidRPr="00BE55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2D0706" w:rsidRPr="00BE5508" w:rsidRDefault="009A3C57" w:rsidP="0042085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</w:t>
            </w:r>
            <w:r w:rsidR="00420850" w:rsidRPr="00BE5508"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E5508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177" w:type="dxa"/>
            <w:vAlign w:val="center"/>
          </w:tcPr>
          <w:p w:rsidR="002D0706" w:rsidRPr="00BE5508" w:rsidRDefault="00DF785A" w:rsidP="00DF785A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E5508">
              <w:rPr>
                <w:b/>
                <w:bCs/>
                <w:sz w:val="24"/>
                <w:szCs w:val="24"/>
              </w:rPr>
              <w:t>52 062,0</w:t>
            </w:r>
          </w:p>
        </w:tc>
        <w:tc>
          <w:tcPr>
            <w:tcW w:w="1177" w:type="dxa"/>
            <w:vAlign w:val="center"/>
          </w:tcPr>
          <w:p w:rsidR="002D0706" w:rsidRPr="00BE5508" w:rsidRDefault="00DF785A" w:rsidP="00DF785A">
            <w:pPr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E5508">
              <w:rPr>
                <w:b/>
                <w:bCs/>
                <w:sz w:val="24"/>
                <w:szCs w:val="24"/>
              </w:rPr>
              <w:t>5</w:t>
            </w:r>
            <w:r w:rsidR="006269AA" w:rsidRPr="00BE5508">
              <w:rPr>
                <w:b/>
                <w:bCs/>
                <w:sz w:val="24"/>
                <w:szCs w:val="24"/>
              </w:rPr>
              <w:t>4 </w:t>
            </w:r>
            <w:r w:rsidRPr="00BE5508">
              <w:rPr>
                <w:b/>
                <w:bCs/>
                <w:sz w:val="24"/>
                <w:szCs w:val="24"/>
              </w:rPr>
              <w:t>0</w:t>
            </w:r>
            <w:r w:rsidR="008572F2" w:rsidRPr="00BE5508">
              <w:rPr>
                <w:b/>
                <w:bCs/>
                <w:sz w:val="24"/>
                <w:szCs w:val="24"/>
              </w:rPr>
              <w:t>3</w:t>
            </w:r>
            <w:r w:rsidRPr="00BE5508">
              <w:rPr>
                <w:b/>
                <w:bCs/>
                <w:sz w:val="24"/>
                <w:szCs w:val="24"/>
              </w:rPr>
              <w:t>4</w:t>
            </w:r>
            <w:r w:rsidR="006269AA" w:rsidRPr="00BE5508">
              <w:rPr>
                <w:b/>
                <w:bCs/>
                <w:sz w:val="24"/>
                <w:szCs w:val="24"/>
              </w:rPr>
              <w:t>,</w:t>
            </w:r>
            <w:r w:rsidRPr="00BE550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2D0706" w:rsidRPr="00BE5508" w:rsidRDefault="0025346F" w:rsidP="00DF785A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BE5508">
              <w:rPr>
                <w:b/>
                <w:sz w:val="24"/>
                <w:szCs w:val="24"/>
              </w:rPr>
              <w:t>10</w:t>
            </w:r>
            <w:r w:rsidR="00DF785A" w:rsidRPr="00BE5508">
              <w:rPr>
                <w:b/>
                <w:sz w:val="24"/>
                <w:szCs w:val="24"/>
              </w:rPr>
              <w:t>3</w:t>
            </w:r>
            <w:r w:rsidRPr="00BE5508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Дотация</w:t>
            </w:r>
          </w:p>
        </w:tc>
        <w:tc>
          <w:tcPr>
            <w:tcW w:w="1177" w:type="dxa"/>
            <w:vAlign w:val="center"/>
          </w:tcPr>
          <w:p w:rsidR="002D0706" w:rsidRPr="00BE5508" w:rsidRDefault="0025346F" w:rsidP="006F65A6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9</w:t>
            </w:r>
            <w:r w:rsidR="006F65A6" w:rsidRPr="00BE5508">
              <w:rPr>
                <w:bCs/>
                <w:sz w:val="24"/>
                <w:szCs w:val="24"/>
              </w:rPr>
              <w:t>6</w:t>
            </w:r>
            <w:r w:rsidRPr="00BE5508">
              <w:rPr>
                <w:bCs/>
                <w:sz w:val="24"/>
                <w:szCs w:val="24"/>
              </w:rPr>
              <w:t> </w:t>
            </w:r>
            <w:r w:rsidR="006F65A6" w:rsidRPr="00BE5508">
              <w:rPr>
                <w:bCs/>
                <w:sz w:val="24"/>
                <w:szCs w:val="24"/>
              </w:rPr>
              <w:t>149</w:t>
            </w:r>
            <w:r w:rsidRPr="00BE5508">
              <w:rPr>
                <w:bCs/>
                <w:sz w:val="24"/>
                <w:szCs w:val="24"/>
              </w:rPr>
              <w:t>,</w:t>
            </w:r>
            <w:r w:rsidR="006F65A6" w:rsidRPr="00BE55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</w:tcPr>
          <w:p w:rsidR="002D0706" w:rsidRPr="00BE5508" w:rsidRDefault="006F65A6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96 149,3</w:t>
            </w:r>
          </w:p>
        </w:tc>
        <w:tc>
          <w:tcPr>
            <w:tcW w:w="1141" w:type="dxa"/>
          </w:tcPr>
          <w:p w:rsidR="002D0706" w:rsidRPr="00BE5508" w:rsidRDefault="00BB7159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Субсидии</w:t>
            </w:r>
          </w:p>
        </w:tc>
        <w:tc>
          <w:tcPr>
            <w:tcW w:w="1177" w:type="dxa"/>
            <w:vAlign w:val="center"/>
          </w:tcPr>
          <w:p w:rsidR="002D0706" w:rsidRPr="00BE5508" w:rsidRDefault="006F65A6" w:rsidP="00A34E15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24 364,4</w:t>
            </w:r>
          </w:p>
        </w:tc>
        <w:tc>
          <w:tcPr>
            <w:tcW w:w="1177" w:type="dxa"/>
            <w:vAlign w:val="center"/>
          </w:tcPr>
          <w:p w:rsidR="002D0706" w:rsidRPr="00BE5508" w:rsidRDefault="006F65A6" w:rsidP="006F65A6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23 579,7</w:t>
            </w:r>
          </w:p>
        </w:tc>
        <w:tc>
          <w:tcPr>
            <w:tcW w:w="1141" w:type="dxa"/>
          </w:tcPr>
          <w:p w:rsidR="002D0706" w:rsidRPr="00BE5508" w:rsidRDefault="0025346F" w:rsidP="006F65A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9</w:t>
            </w:r>
            <w:r w:rsidR="006F65A6" w:rsidRPr="00BE5508">
              <w:rPr>
                <w:sz w:val="24"/>
                <w:szCs w:val="24"/>
              </w:rPr>
              <w:t>6,</w:t>
            </w:r>
            <w:r w:rsidRPr="00BE5508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Субвенции</w:t>
            </w:r>
          </w:p>
        </w:tc>
        <w:tc>
          <w:tcPr>
            <w:tcW w:w="1177" w:type="dxa"/>
            <w:vAlign w:val="center"/>
          </w:tcPr>
          <w:p w:rsidR="002D0706" w:rsidRPr="00BE5508" w:rsidRDefault="0025346F" w:rsidP="00A94E26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14</w:t>
            </w:r>
            <w:r w:rsidR="00A94E26" w:rsidRPr="00BE5508">
              <w:rPr>
                <w:bCs/>
                <w:sz w:val="24"/>
                <w:szCs w:val="24"/>
              </w:rPr>
              <w:t>3</w:t>
            </w:r>
            <w:r w:rsidRPr="00BE5508">
              <w:rPr>
                <w:bCs/>
                <w:sz w:val="24"/>
                <w:szCs w:val="24"/>
              </w:rPr>
              <w:t> 4</w:t>
            </w:r>
            <w:r w:rsidR="00A94E26" w:rsidRPr="00BE5508">
              <w:rPr>
                <w:bCs/>
                <w:sz w:val="24"/>
                <w:szCs w:val="24"/>
              </w:rPr>
              <w:t>29</w:t>
            </w:r>
            <w:r w:rsidRPr="00BE5508">
              <w:rPr>
                <w:bCs/>
                <w:sz w:val="24"/>
                <w:szCs w:val="24"/>
              </w:rPr>
              <w:t>,</w:t>
            </w:r>
            <w:r w:rsidR="00A94E26" w:rsidRPr="00BE55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vAlign w:val="center"/>
          </w:tcPr>
          <w:p w:rsidR="002D0706" w:rsidRPr="00BE5508" w:rsidRDefault="0025346F" w:rsidP="00A94E26">
            <w:pPr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</w:t>
            </w:r>
            <w:r w:rsidR="00A94E26" w:rsidRPr="00BE5508">
              <w:rPr>
                <w:bCs/>
                <w:sz w:val="24"/>
                <w:szCs w:val="24"/>
              </w:rPr>
              <w:t>41</w:t>
            </w:r>
            <w:r w:rsidRPr="00BE5508">
              <w:rPr>
                <w:bCs/>
                <w:sz w:val="24"/>
                <w:szCs w:val="24"/>
              </w:rPr>
              <w:t> </w:t>
            </w:r>
            <w:r w:rsidR="00A94E26" w:rsidRPr="00BE5508">
              <w:rPr>
                <w:bCs/>
                <w:sz w:val="24"/>
                <w:szCs w:val="24"/>
              </w:rPr>
              <w:t>752</w:t>
            </w:r>
            <w:r w:rsidRPr="00BE5508">
              <w:rPr>
                <w:bCs/>
                <w:sz w:val="24"/>
                <w:szCs w:val="24"/>
              </w:rPr>
              <w:t>,</w:t>
            </w:r>
            <w:r w:rsidR="00A94E26" w:rsidRPr="00BE550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2D0706" w:rsidRPr="00BE5508" w:rsidRDefault="0025346F" w:rsidP="00A94E2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9</w:t>
            </w:r>
            <w:r w:rsidR="00A94E26" w:rsidRPr="00BE5508">
              <w:rPr>
                <w:sz w:val="24"/>
                <w:szCs w:val="24"/>
              </w:rPr>
              <w:t>8,8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E43BC3" w:rsidTr="00985A90">
        <w:trPr>
          <w:trHeight w:val="288"/>
        </w:trPr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7" w:type="dxa"/>
          </w:tcPr>
          <w:p w:rsidR="002D0706" w:rsidRPr="00BE5508" w:rsidRDefault="00A94E26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6 233,5</w:t>
            </w:r>
          </w:p>
        </w:tc>
        <w:tc>
          <w:tcPr>
            <w:tcW w:w="1177" w:type="dxa"/>
          </w:tcPr>
          <w:p w:rsidR="006269AA" w:rsidRPr="00BE5508" w:rsidRDefault="0025346F" w:rsidP="00A94E2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6</w:t>
            </w:r>
            <w:r w:rsidR="00A94E26" w:rsidRPr="00BE5508">
              <w:rPr>
                <w:sz w:val="24"/>
                <w:szCs w:val="24"/>
              </w:rPr>
              <w:t> 233,5</w:t>
            </w:r>
          </w:p>
        </w:tc>
        <w:tc>
          <w:tcPr>
            <w:tcW w:w="1141" w:type="dxa"/>
          </w:tcPr>
          <w:p w:rsidR="00BB7159" w:rsidRPr="00BE5508" w:rsidRDefault="0025346F" w:rsidP="0025346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F0913" w:rsidRPr="00E43BC3" w:rsidTr="007B747D">
        <w:tc>
          <w:tcPr>
            <w:tcW w:w="4268" w:type="dxa"/>
            <w:vAlign w:val="center"/>
          </w:tcPr>
          <w:p w:rsidR="002F0913" w:rsidRPr="00BE5508" w:rsidRDefault="002F0913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77" w:type="dxa"/>
          </w:tcPr>
          <w:p w:rsidR="002F0913" w:rsidRPr="00BE5508" w:rsidRDefault="002F0913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9 803,0</w:t>
            </w:r>
          </w:p>
        </w:tc>
        <w:tc>
          <w:tcPr>
            <w:tcW w:w="1177" w:type="dxa"/>
          </w:tcPr>
          <w:p w:rsidR="002F0913" w:rsidRPr="00BE5508" w:rsidRDefault="002F0913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9 803,0</w:t>
            </w:r>
          </w:p>
        </w:tc>
        <w:tc>
          <w:tcPr>
            <w:tcW w:w="1141" w:type="dxa"/>
          </w:tcPr>
          <w:p w:rsidR="002F0913" w:rsidRPr="00BE5508" w:rsidRDefault="002F0913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2F0913" w:rsidRPr="00BE5508" w:rsidRDefault="002F0913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269AA" w:rsidRPr="00E43BC3" w:rsidTr="007B747D">
        <w:tc>
          <w:tcPr>
            <w:tcW w:w="4268" w:type="dxa"/>
            <w:vAlign w:val="center"/>
          </w:tcPr>
          <w:p w:rsidR="006269AA" w:rsidRPr="00BE5508" w:rsidRDefault="006269AA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7" w:type="dxa"/>
          </w:tcPr>
          <w:p w:rsidR="006269AA" w:rsidRPr="00BE5508" w:rsidRDefault="006269AA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6269AA" w:rsidRPr="00BE5508" w:rsidRDefault="002F0913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587,3</w:t>
            </w:r>
          </w:p>
        </w:tc>
        <w:tc>
          <w:tcPr>
            <w:tcW w:w="1141" w:type="dxa"/>
          </w:tcPr>
          <w:p w:rsidR="006269AA" w:rsidRPr="00BE5508" w:rsidRDefault="00BB7159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0</w:t>
            </w:r>
            <w:r w:rsidR="00B9748B" w:rsidRPr="00BE5508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6269AA" w:rsidRPr="00BE5508" w:rsidRDefault="006269AA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269AA" w:rsidRPr="002F0913" w:rsidTr="007B747D">
        <w:tc>
          <w:tcPr>
            <w:tcW w:w="4268" w:type="dxa"/>
            <w:vAlign w:val="center"/>
          </w:tcPr>
          <w:p w:rsidR="006269AA" w:rsidRPr="00BE5508" w:rsidRDefault="00584246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7" w:type="dxa"/>
          </w:tcPr>
          <w:p w:rsidR="006269AA" w:rsidRPr="00BE5508" w:rsidRDefault="00584246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6269AA" w:rsidRPr="00BE5508" w:rsidRDefault="003C0F31" w:rsidP="0005262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-682,7</w:t>
            </w:r>
          </w:p>
        </w:tc>
        <w:tc>
          <w:tcPr>
            <w:tcW w:w="1141" w:type="dxa"/>
          </w:tcPr>
          <w:p w:rsidR="006269AA" w:rsidRPr="00BE5508" w:rsidRDefault="00BB7159" w:rsidP="00A34E1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0</w:t>
            </w:r>
            <w:r w:rsidR="00B9748B" w:rsidRPr="00BE5508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6269AA" w:rsidRPr="00BE5508" w:rsidRDefault="006269AA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E5508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77" w:type="dxa"/>
          </w:tcPr>
          <w:p w:rsidR="002D0706" w:rsidRPr="00BE5508" w:rsidRDefault="003C0F31" w:rsidP="003C0F31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BE5508">
              <w:rPr>
                <w:b/>
                <w:sz w:val="24"/>
                <w:szCs w:val="24"/>
              </w:rPr>
              <w:t>33</w:t>
            </w:r>
            <w:r w:rsidR="00052620" w:rsidRPr="00BE5508">
              <w:rPr>
                <w:b/>
                <w:sz w:val="24"/>
                <w:szCs w:val="24"/>
              </w:rPr>
              <w:t>2 04</w:t>
            </w:r>
            <w:r w:rsidRPr="00BE5508">
              <w:rPr>
                <w:b/>
                <w:sz w:val="24"/>
                <w:szCs w:val="24"/>
              </w:rPr>
              <w:t>1</w:t>
            </w:r>
            <w:r w:rsidR="00052620" w:rsidRPr="00BE5508">
              <w:rPr>
                <w:b/>
                <w:sz w:val="24"/>
                <w:szCs w:val="24"/>
              </w:rPr>
              <w:t>,</w:t>
            </w:r>
            <w:r w:rsidRPr="00BE55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2D0706" w:rsidRPr="00BE5508" w:rsidRDefault="00584246" w:rsidP="003C0F31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BE5508">
              <w:rPr>
                <w:b/>
                <w:sz w:val="24"/>
                <w:szCs w:val="24"/>
              </w:rPr>
              <w:t>3</w:t>
            </w:r>
            <w:r w:rsidR="003C0F31" w:rsidRPr="00BE5508">
              <w:rPr>
                <w:b/>
                <w:sz w:val="24"/>
                <w:szCs w:val="24"/>
              </w:rPr>
              <w:t>31</w:t>
            </w:r>
            <w:r w:rsidRPr="00BE5508">
              <w:rPr>
                <w:b/>
                <w:sz w:val="24"/>
                <w:szCs w:val="24"/>
              </w:rPr>
              <w:t> </w:t>
            </w:r>
            <w:r w:rsidR="003C0F31" w:rsidRPr="00BE5508">
              <w:rPr>
                <w:b/>
                <w:sz w:val="24"/>
                <w:szCs w:val="24"/>
              </w:rPr>
              <w:t>4</w:t>
            </w:r>
            <w:r w:rsidR="008572F2" w:rsidRPr="00BE5508">
              <w:rPr>
                <w:b/>
                <w:sz w:val="24"/>
                <w:szCs w:val="24"/>
              </w:rPr>
              <w:t>5</w:t>
            </w:r>
            <w:r w:rsidR="003C0F31" w:rsidRPr="00BE5508">
              <w:rPr>
                <w:b/>
                <w:sz w:val="24"/>
                <w:szCs w:val="24"/>
              </w:rPr>
              <w:t>6</w:t>
            </w:r>
            <w:r w:rsidRPr="00BE5508">
              <w:rPr>
                <w:b/>
                <w:sz w:val="24"/>
                <w:szCs w:val="24"/>
              </w:rPr>
              <w:t>,</w:t>
            </w:r>
            <w:r w:rsidR="003C0F31" w:rsidRPr="00BE55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2D0706" w:rsidRPr="00BE5508" w:rsidRDefault="00BB7159" w:rsidP="003C0F31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BE5508">
              <w:rPr>
                <w:b/>
                <w:sz w:val="24"/>
                <w:szCs w:val="24"/>
              </w:rPr>
              <w:t>9</w:t>
            </w:r>
            <w:r w:rsidR="00052620" w:rsidRPr="00BE5508">
              <w:rPr>
                <w:b/>
                <w:sz w:val="24"/>
                <w:szCs w:val="24"/>
              </w:rPr>
              <w:t>9,</w:t>
            </w:r>
            <w:r w:rsidR="003C0F31" w:rsidRPr="00BE55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B77CB" w:rsidRPr="000029D4" w:rsidRDefault="00CB77CB" w:rsidP="00CB77CB">
      <w:pPr>
        <w:jc w:val="right"/>
        <w:rPr>
          <w:sz w:val="24"/>
          <w:szCs w:val="24"/>
        </w:rPr>
      </w:pPr>
      <w:r w:rsidRPr="000029D4">
        <w:rPr>
          <w:sz w:val="24"/>
          <w:szCs w:val="24"/>
        </w:rPr>
        <w:t>тыс. руб</w:t>
      </w:r>
      <w:r w:rsidR="00AA4743">
        <w:rPr>
          <w:sz w:val="24"/>
          <w:szCs w:val="24"/>
        </w:rPr>
        <w:t>.</w:t>
      </w:r>
    </w:p>
    <w:tbl>
      <w:tblPr>
        <w:tblW w:w="5090" w:type="pct"/>
        <w:tblLayout w:type="fixed"/>
        <w:tblLook w:val="04A0"/>
      </w:tblPr>
      <w:tblGrid>
        <w:gridCol w:w="2769"/>
        <w:gridCol w:w="1595"/>
        <w:gridCol w:w="1414"/>
        <w:gridCol w:w="1605"/>
        <w:gridCol w:w="2648"/>
      </w:tblGrid>
      <w:tr w:rsidR="00CB77CB" w:rsidRPr="000029D4" w:rsidTr="00377AEC">
        <w:trPr>
          <w:trHeight w:val="420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029D4">
              <w:rPr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029D4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029D4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029D4">
              <w:rPr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029D4">
              <w:rPr>
                <w:bCs/>
                <w:sz w:val="24"/>
                <w:szCs w:val="24"/>
              </w:rPr>
              <w:t>Причины неисполнения</w:t>
            </w:r>
            <w:r w:rsidRPr="000029D4">
              <w:rPr>
                <w:bCs/>
                <w:sz w:val="24"/>
                <w:szCs w:val="24"/>
              </w:rPr>
              <w:br/>
            </w:r>
            <w:r w:rsidRPr="000029D4">
              <w:rPr>
                <w:sz w:val="24"/>
                <w:szCs w:val="24"/>
              </w:rPr>
              <w:t>(если исполнение составляет менее 95%)</w:t>
            </w:r>
          </w:p>
        </w:tc>
      </w:tr>
      <w:tr w:rsidR="00CB77CB" w:rsidRPr="000029D4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0029D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029D4" w:rsidRDefault="000029D4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30 289,6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029D4" w:rsidRDefault="000029D4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30 232,4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0029D4" w:rsidRDefault="005B0887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9D4">
              <w:rPr>
                <w:sz w:val="24"/>
                <w:szCs w:val="24"/>
              </w:rPr>
              <w:t>99,</w:t>
            </w:r>
            <w:r w:rsidR="000029D4">
              <w:rPr>
                <w:sz w:val="24"/>
                <w:szCs w:val="24"/>
              </w:rPr>
              <w:t>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029D4" w:rsidRPr="000029D4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4" w:rsidRPr="00AA4743" w:rsidRDefault="000029D4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4" w:rsidRPr="00AA4743" w:rsidRDefault="000029D4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281,9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4" w:rsidRPr="00AA4743" w:rsidRDefault="000029D4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281,9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9D4" w:rsidRPr="00AA4743" w:rsidRDefault="000029D4" w:rsidP="00AA4743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100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9D4" w:rsidRPr="00AA4743" w:rsidRDefault="000029D4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0029D4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0029D4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21 202,9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0029D4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20 961,6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AA4743" w:rsidRDefault="005B0887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98,</w:t>
            </w:r>
            <w:r w:rsidR="000029D4" w:rsidRPr="00AA4743">
              <w:rPr>
                <w:sz w:val="24"/>
                <w:szCs w:val="24"/>
              </w:rPr>
              <w:t>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0029D4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0029D4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21 152,9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0029D4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21 152,9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A4743" w:rsidRDefault="00AA4743" w:rsidP="000029D4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 xml:space="preserve">      </w:t>
            </w:r>
            <w:r w:rsidR="000029D4" w:rsidRPr="00AA4743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0029D4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0029D4" w:rsidP="0053586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199 003,4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0029D4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197 379,7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A4743" w:rsidRDefault="0053586C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99,</w:t>
            </w:r>
            <w:r w:rsidR="000029D4" w:rsidRPr="00AA4743">
              <w:rPr>
                <w:sz w:val="24"/>
                <w:szCs w:val="24"/>
              </w:rPr>
              <w:t>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0029D4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Культура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53586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1</w:t>
            </w:r>
            <w:r w:rsidR="000029D4" w:rsidRPr="00AA4743">
              <w:rPr>
                <w:sz w:val="24"/>
                <w:szCs w:val="24"/>
              </w:rPr>
              <w:t>9 791,5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53586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1</w:t>
            </w:r>
            <w:r w:rsidR="000029D4" w:rsidRPr="00AA4743">
              <w:rPr>
                <w:sz w:val="24"/>
                <w:szCs w:val="24"/>
              </w:rPr>
              <w:t>9 791,5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A4743" w:rsidRDefault="000029D4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100</w:t>
            </w:r>
            <w:r w:rsidR="0053586C" w:rsidRPr="00AA4743">
              <w:rPr>
                <w:sz w:val="24"/>
                <w:szCs w:val="24"/>
              </w:rPr>
              <w:t>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0029D4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53586C" w:rsidP="0053586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53586C" w:rsidP="000029D4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0029D4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53586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2</w:t>
            </w:r>
            <w:r w:rsidR="000029D4" w:rsidRPr="00AA4743">
              <w:rPr>
                <w:sz w:val="24"/>
                <w:szCs w:val="24"/>
              </w:rPr>
              <w:t>1 671,9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53586C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2</w:t>
            </w:r>
            <w:r w:rsidR="000029D4" w:rsidRPr="00AA4743">
              <w:rPr>
                <w:sz w:val="24"/>
                <w:szCs w:val="24"/>
              </w:rPr>
              <w:t>0 456,9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A4743" w:rsidRDefault="0053586C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9</w:t>
            </w:r>
            <w:r w:rsidR="000029D4" w:rsidRPr="00AA4743">
              <w:rPr>
                <w:sz w:val="24"/>
                <w:szCs w:val="24"/>
              </w:rPr>
              <w:t>4,4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0029D4" w:rsidTr="00377AEC">
        <w:trPr>
          <w:trHeight w:val="579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в том числе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0029D4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Социальное обеспечение населения</w:t>
            </w:r>
          </w:p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8E440E" w:rsidP="0053586C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19 724,8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8E440E" w:rsidP="0053586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18 536,4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9</w:t>
            </w:r>
            <w:r w:rsidR="008E440E" w:rsidRPr="00AA4743">
              <w:rPr>
                <w:sz w:val="24"/>
                <w:szCs w:val="24"/>
              </w:rPr>
              <w:t>4,0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A4743" w:rsidRDefault="00010ED2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A4743">
              <w:rPr>
                <w:sz w:val="24"/>
                <w:szCs w:val="24"/>
              </w:rPr>
              <w:t>не освоено средств</w:t>
            </w:r>
            <w:r w:rsidR="00FD5D0C" w:rsidRPr="00AA4743">
              <w:rPr>
                <w:sz w:val="24"/>
                <w:szCs w:val="24"/>
              </w:rPr>
              <w:t xml:space="preserve"> в сумме</w:t>
            </w:r>
            <w:r w:rsidR="008E440E" w:rsidRPr="00AA4743">
              <w:rPr>
                <w:sz w:val="24"/>
                <w:szCs w:val="24"/>
              </w:rPr>
              <w:t xml:space="preserve"> 1 188,4</w:t>
            </w:r>
            <w:r w:rsidR="00CB77CB" w:rsidRPr="00AA4743">
              <w:rPr>
                <w:sz w:val="24"/>
                <w:szCs w:val="24"/>
              </w:rPr>
              <w:t xml:space="preserve"> тыс. </w:t>
            </w:r>
            <w:r w:rsidRPr="00AA4743">
              <w:rPr>
                <w:sz w:val="24"/>
                <w:szCs w:val="24"/>
              </w:rPr>
              <w:t>руб., в т.ч. по: предоставлению субсидии</w:t>
            </w:r>
            <w:r w:rsidR="00CB77CB" w:rsidRPr="00AA4743">
              <w:rPr>
                <w:sz w:val="24"/>
                <w:szCs w:val="24"/>
              </w:rPr>
              <w:t xml:space="preserve"> на обеспечение жильем молодых семей в рамках подпрограммы "Обеспечение жильем мол</w:t>
            </w:r>
            <w:r w:rsidR="002231C3" w:rsidRPr="00AA4743">
              <w:rPr>
                <w:sz w:val="24"/>
                <w:szCs w:val="24"/>
              </w:rPr>
              <w:t xml:space="preserve">одых </w:t>
            </w:r>
            <w:r w:rsidR="000665E8" w:rsidRPr="00AA4743">
              <w:rPr>
                <w:sz w:val="24"/>
                <w:szCs w:val="24"/>
              </w:rPr>
              <w:t>семей "ФЦП "Жилище" на 2015-2020</w:t>
            </w:r>
            <w:r w:rsidR="006372CF" w:rsidRPr="00AA4743">
              <w:rPr>
                <w:sz w:val="24"/>
                <w:szCs w:val="24"/>
              </w:rPr>
              <w:t xml:space="preserve"> годы" </w:t>
            </w:r>
            <w:r w:rsidR="000D5A0E" w:rsidRPr="00AA4743">
              <w:rPr>
                <w:sz w:val="24"/>
                <w:szCs w:val="24"/>
              </w:rPr>
              <w:t xml:space="preserve">в сумме </w:t>
            </w:r>
            <w:r w:rsidR="006372CF" w:rsidRPr="00AA4743">
              <w:rPr>
                <w:sz w:val="24"/>
                <w:szCs w:val="24"/>
              </w:rPr>
              <w:t xml:space="preserve"> 1 017,1</w:t>
            </w:r>
            <w:r w:rsidR="002231C3" w:rsidRPr="00AA4743">
              <w:rPr>
                <w:sz w:val="24"/>
                <w:szCs w:val="24"/>
              </w:rPr>
              <w:t xml:space="preserve"> тыс. руб., </w:t>
            </w:r>
            <w:r w:rsidR="00CB77CB" w:rsidRPr="00AA4743">
              <w:rPr>
                <w:sz w:val="24"/>
                <w:szCs w:val="24"/>
              </w:rPr>
              <w:t xml:space="preserve"> средства </w:t>
            </w:r>
            <w:r w:rsidR="00652F00" w:rsidRPr="00AA4743">
              <w:rPr>
                <w:sz w:val="24"/>
                <w:szCs w:val="24"/>
              </w:rPr>
              <w:t xml:space="preserve">краевого и федерального бюджетов </w:t>
            </w:r>
            <w:r w:rsidR="000D5A0E" w:rsidRPr="00AA4743">
              <w:rPr>
                <w:sz w:val="24"/>
                <w:szCs w:val="24"/>
              </w:rPr>
              <w:t>не востребованы в</w:t>
            </w:r>
            <w:r w:rsidR="006372CF" w:rsidRPr="00AA4743">
              <w:rPr>
                <w:sz w:val="24"/>
                <w:szCs w:val="24"/>
              </w:rPr>
              <w:t xml:space="preserve"> связи с отсутствием финансирования из бюджетов сельских поселений для обеспечения условий </w:t>
            </w:r>
            <w:proofErr w:type="spellStart"/>
            <w:r w:rsidR="006372CF" w:rsidRPr="00AA4743">
              <w:rPr>
                <w:sz w:val="24"/>
                <w:szCs w:val="24"/>
              </w:rPr>
              <w:t>софинансирования</w:t>
            </w:r>
            <w:proofErr w:type="spellEnd"/>
            <w:r w:rsidR="00CB77CB" w:rsidRPr="00AA4743">
              <w:rPr>
                <w:sz w:val="24"/>
                <w:szCs w:val="24"/>
              </w:rPr>
              <w:t>;</w:t>
            </w:r>
            <w:proofErr w:type="gramEnd"/>
            <w:r w:rsidR="000D5A0E" w:rsidRPr="00AA4743">
              <w:rPr>
                <w:sz w:val="24"/>
                <w:szCs w:val="24"/>
              </w:rPr>
              <w:t xml:space="preserve"> не востребованы и средства </w:t>
            </w:r>
            <w:proofErr w:type="gramStart"/>
            <w:r w:rsidR="000D5A0E" w:rsidRPr="00AA4743">
              <w:rPr>
                <w:sz w:val="24"/>
                <w:szCs w:val="24"/>
              </w:rPr>
              <w:t>по</w:t>
            </w:r>
            <w:proofErr w:type="gramEnd"/>
          </w:p>
          <w:p w:rsidR="00CB77CB" w:rsidRPr="00AA4743" w:rsidRDefault="00CB77CB" w:rsidP="00AA4743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предоставлению мер социальной п</w:t>
            </w:r>
            <w:r w:rsidR="00652F00" w:rsidRPr="00AA4743">
              <w:rPr>
                <w:sz w:val="24"/>
                <w:szCs w:val="24"/>
              </w:rPr>
              <w:t xml:space="preserve">оддержки </w:t>
            </w:r>
            <w:r w:rsidR="00652F00" w:rsidRPr="00AA4743">
              <w:rPr>
                <w:sz w:val="24"/>
                <w:szCs w:val="24"/>
              </w:rPr>
              <w:lastRenderedPageBreak/>
              <w:t xml:space="preserve">отдельным категориям граждан, работающих и проживающих в сельской местности и поселках городского типа по оплате жилого помещения и коммунальных услуг </w:t>
            </w:r>
            <w:proofErr w:type="gramStart"/>
            <w:r w:rsidR="00652F00" w:rsidRPr="00AA4743">
              <w:rPr>
                <w:sz w:val="24"/>
                <w:szCs w:val="24"/>
              </w:rPr>
              <w:t xml:space="preserve">( </w:t>
            </w:r>
            <w:proofErr w:type="gramEnd"/>
            <w:r w:rsidR="00652F00" w:rsidRPr="00AA4743">
              <w:rPr>
                <w:sz w:val="24"/>
                <w:szCs w:val="24"/>
              </w:rPr>
              <w:t>в том числе и педагогическим работникам) в сумме 101,7 тыс. руб.</w:t>
            </w:r>
            <w:r w:rsidR="007D78D3" w:rsidRPr="00AA4743">
              <w:rPr>
                <w:sz w:val="24"/>
                <w:szCs w:val="24"/>
              </w:rPr>
              <w:t xml:space="preserve"> (оплачено по всем предоставленным документам)</w:t>
            </w:r>
            <w:r w:rsidRPr="00AA4743">
              <w:rPr>
                <w:sz w:val="24"/>
                <w:szCs w:val="24"/>
              </w:rPr>
              <w:t>;</w:t>
            </w:r>
            <w:r w:rsidR="00652F00" w:rsidRPr="00AA4743">
              <w:rPr>
                <w:sz w:val="24"/>
                <w:szCs w:val="24"/>
              </w:rPr>
              <w:t xml:space="preserve"> </w:t>
            </w:r>
            <w:proofErr w:type="gramStart"/>
            <w:r w:rsidR="00652F00" w:rsidRPr="00AA4743">
              <w:rPr>
                <w:sz w:val="24"/>
                <w:szCs w:val="24"/>
              </w:rPr>
              <w:t>по предоставлению мер социальной поддержки педагогическим работникам общеобразовательным организациям в сумме 62,5 тыс. руб.</w:t>
            </w:r>
            <w:r w:rsidR="00AA4743" w:rsidRPr="00AA4743">
              <w:rPr>
                <w:sz w:val="24"/>
                <w:szCs w:val="24"/>
              </w:rPr>
              <w:t xml:space="preserve"> (</w:t>
            </w:r>
            <w:r w:rsidR="007D78D3" w:rsidRPr="00AA4743">
              <w:rPr>
                <w:sz w:val="24"/>
                <w:szCs w:val="24"/>
              </w:rPr>
              <w:t>в 2016 году не было молодого специалиста)</w:t>
            </w:r>
            <w:r w:rsidR="00652F00" w:rsidRPr="00AA4743">
              <w:rPr>
                <w:sz w:val="24"/>
                <w:szCs w:val="24"/>
              </w:rPr>
              <w:t>,</w:t>
            </w:r>
            <w:r w:rsidR="007D78D3" w:rsidRPr="00AA4743">
              <w:rPr>
                <w:sz w:val="24"/>
                <w:szCs w:val="24"/>
              </w:rPr>
              <w:t xml:space="preserve">  средства на обеспечение работников учреждений бюджетной сферы путевками на санаторно-курортное лечение и оздоровление в сумме 6,2 тыс. руб. не востребованы в связи с тем, что оставшейся суммы недостаточно для приобретения одной путевки.</w:t>
            </w:r>
            <w:proofErr w:type="gramEnd"/>
          </w:p>
        </w:tc>
      </w:tr>
      <w:tr w:rsidR="00CB77CB" w:rsidRPr="000029D4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8E440E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272,3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8E440E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272,3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A4743" w:rsidRDefault="008E440E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0029D4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8E440E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679</w:t>
            </w:r>
            <w:r w:rsidR="00CB77CB" w:rsidRPr="00AA4743">
              <w:rPr>
                <w:sz w:val="24"/>
                <w:szCs w:val="24"/>
              </w:rPr>
              <w:t>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AA4743" w:rsidRDefault="008E440E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679</w:t>
            </w:r>
            <w:r w:rsidR="00CB77CB" w:rsidRPr="00AA4743">
              <w:rPr>
                <w:sz w:val="24"/>
                <w:szCs w:val="24"/>
              </w:rPr>
              <w:t>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AA4743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AA4743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0029D4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0029D4">
              <w:rPr>
                <w:sz w:val="24"/>
                <w:szCs w:val="24"/>
              </w:rPr>
              <w:lastRenderedPageBreak/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029D4" w:rsidRDefault="008E440E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22 646</w:t>
            </w:r>
            <w:r w:rsidR="0053586C" w:rsidRPr="000029D4">
              <w:rPr>
                <w:sz w:val="24"/>
                <w:szCs w:val="24"/>
              </w:rPr>
              <w:t>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0029D4" w:rsidRDefault="008E440E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22 646</w:t>
            </w:r>
            <w:r w:rsidR="0053586C" w:rsidRPr="000029D4">
              <w:rPr>
                <w:sz w:val="24"/>
                <w:szCs w:val="24"/>
              </w:rPr>
              <w:t>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0029D4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CB77CB" w:rsidRPr="000029D4" w:rsidTr="00377AEC">
        <w:trPr>
          <w:trHeight w:val="311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029D4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0029D4" w:rsidRDefault="008E440E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</w:t>
            </w:r>
            <w:r w:rsidR="00C546B1">
              <w:rPr>
                <w:b/>
                <w:bCs/>
                <w:sz w:val="24"/>
                <w:szCs w:val="24"/>
              </w:rPr>
              <w:t> 991,4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0029D4" w:rsidRDefault="00377AEC" w:rsidP="00985A90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9D4">
              <w:rPr>
                <w:b/>
                <w:bCs/>
                <w:sz w:val="24"/>
                <w:szCs w:val="24"/>
              </w:rPr>
              <w:t>3</w:t>
            </w:r>
            <w:r w:rsidR="008E440E">
              <w:rPr>
                <w:b/>
                <w:bCs/>
                <w:sz w:val="24"/>
                <w:szCs w:val="24"/>
              </w:rPr>
              <w:t>33 854,2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B77CB" w:rsidRPr="000029D4" w:rsidRDefault="0053586C" w:rsidP="00A34E15">
            <w:pPr>
              <w:spacing w:before="0" w:beforeAutospacing="0" w:after="0" w:afterAutospacing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029D4">
              <w:rPr>
                <w:b/>
                <w:bCs/>
                <w:sz w:val="24"/>
                <w:szCs w:val="24"/>
              </w:rPr>
              <w:t xml:space="preserve"> 99,1</w:t>
            </w:r>
            <w:r w:rsidR="00CB77CB" w:rsidRPr="000029D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0029D4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0029D4">
              <w:rPr>
                <w:sz w:val="24"/>
                <w:szCs w:val="24"/>
              </w:rPr>
              <w:t> </w:t>
            </w:r>
          </w:p>
        </w:tc>
      </w:tr>
    </w:tbl>
    <w:p w:rsidR="00CB77CB" w:rsidRPr="000029D4" w:rsidRDefault="00AA4743" w:rsidP="00AA4743">
      <w:pPr>
        <w:tabs>
          <w:tab w:val="left" w:pos="7800"/>
        </w:tabs>
      </w:pPr>
      <w:r>
        <w:tab/>
      </w:r>
    </w:p>
    <w:p w:rsidR="00CB77CB" w:rsidRPr="000029D4" w:rsidRDefault="00CB77CB" w:rsidP="00CB77CB">
      <w:pPr>
        <w:jc w:val="both"/>
        <w:rPr>
          <w:szCs w:val="28"/>
        </w:rPr>
      </w:pPr>
      <w:r w:rsidRPr="000029D4">
        <w:rPr>
          <w:szCs w:val="28"/>
        </w:rPr>
        <w:t xml:space="preserve">   </w:t>
      </w:r>
    </w:p>
    <w:p w:rsidR="00CB77CB" w:rsidRPr="00E43BC3" w:rsidRDefault="00CB77CB" w:rsidP="00CB77CB">
      <w:pPr>
        <w:jc w:val="both"/>
        <w:rPr>
          <w:szCs w:val="28"/>
          <w:highlight w:val="yellow"/>
        </w:rPr>
      </w:pPr>
    </w:p>
    <w:p w:rsidR="00CB77CB" w:rsidRPr="00E43BC3" w:rsidRDefault="00CB77CB" w:rsidP="00CB77CB">
      <w:pPr>
        <w:jc w:val="both"/>
        <w:rPr>
          <w:szCs w:val="28"/>
          <w:highlight w:val="yellow"/>
        </w:rPr>
      </w:pPr>
    </w:p>
    <w:p w:rsidR="00CB77CB" w:rsidRPr="00E43BC3" w:rsidRDefault="00CB77CB" w:rsidP="00CB77CB">
      <w:pPr>
        <w:jc w:val="both"/>
        <w:rPr>
          <w:szCs w:val="28"/>
          <w:highlight w:val="yellow"/>
        </w:rPr>
      </w:pPr>
    </w:p>
    <w:p w:rsidR="00985A90" w:rsidRDefault="00985A90" w:rsidP="00CB77CB">
      <w:pPr>
        <w:jc w:val="both"/>
        <w:rPr>
          <w:szCs w:val="28"/>
          <w:highlight w:val="yellow"/>
        </w:rPr>
      </w:pPr>
    </w:p>
    <w:p w:rsidR="00AD7DBF" w:rsidRDefault="00AD7DBF" w:rsidP="00CB77CB">
      <w:pPr>
        <w:jc w:val="both"/>
        <w:rPr>
          <w:szCs w:val="28"/>
          <w:highlight w:val="yellow"/>
        </w:rPr>
      </w:pPr>
    </w:p>
    <w:p w:rsidR="00AD7DBF" w:rsidRDefault="00AD7DBF" w:rsidP="00CB77CB">
      <w:pPr>
        <w:jc w:val="both"/>
        <w:rPr>
          <w:szCs w:val="28"/>
          <w:highlight w:val="yellow"/>
        </w:rPr>
      </w:pPr>
    </w:p>
    <w:p w:rsidR="00AD7DBF" w:rsidRDefault="00AD7DBF" w:rsidP="00CB77CB">
      <w:pPr>
        <w:jc w:val="both"/>
        <w:rPr>
          <w:szCs w:val="28"/>
          <w:highlight w:val="yellow"/>
        </w:rPr>
      </w:pPr>
    </w:p>
    <w:p w:rsidR="00AD7DBF" w:rsidRDefault="00AD7DBF" w:rsidP="00CB77CB">
      <w:pPr>
        <w:jc w:val="both"/>
        <w:rPr>
          <w:szCs w:val="28"/>
          <w:highlight w:val="yellow"/>
        </w:rPr>
      </w:pPr>
    </w:p>
    <w:p w:rsidR="00AD7DBF" w:rsidRPr="00E43BC3" w:rsidRDefault="00AD7DBF" w:rsidP="00CB77CB">
      <w:pPr>
        <w:jc w:val="both"/>
        <w:rPr>
          <w:szCs w:val="28"/>
          <w:highlight w:val="yellow"/>
        </w:rPr>
      </w:pPr>
    </w:p>
    <w:p w:rsidR="00314EE5" w:rsidRPr="00E43BC3" w:rsidRDefault="00314EE5" w:rsidP="008F438D">
      <w:pPr>
        <w:ind w:firstLine="0"/>
        <w:jc w:val="both"/>
        <w:rPr>
          <w:szCs w:val="28"/>
          <w:highlight w:val="yellow"/>
        </w:rPr>
      </w:pPr>
    </w:p>
    <w:p w:rsidR="00CB77CB" w:rsidRPr="0027028E" w:rsidRDefault="00CB77CB" w:rsidP="00985A90">
      <w:pPr>
        <w:jc w:val="right"/>
        <w:rPr>
          <w:szCs w:val="28"/>
        </w:rPr>
      </w:pPr>
      <w:r w:rsidRPr="00E43BC3">
        <w:rPr>
          <w:szCs w:val="28"/>
          <w:highlight w:val="yellow"/>
        </w:rPr>
        <w:t xml:space="preserve">                                                                                                     </w:t>
      </w:r>
      <w:r w:rsidRPr="0027028E">
        <w:rPr>
          <w:szCs w:val="28"/>
        </w:rPr>
        <w:t xml:space="preserve">Приложение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413"/>
        <w:gridCol w:w="1259"/>
        <w:gridCol w:w="865"/>
      </w:tblGrid>
      <w:tr w:rsidR="00AA4743" w:rsidRPr="0027028E" w:rsidTr="00CB77CB">
        <w:trPr>
          <w:trHeight w:val="7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27028E">
              <w:rPr>
                <w:rFonts w:eastAsia="Calibri"/>
                <w:szCs w:val="28"/>
              </w:rPr>
              <w:t>Обработка завершена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27028E">
              <w:rPr>
                <w:rFonts w:eastAsia="Calibri"/>
                <w:szCs w:val="28"/>
              </w:rPr>
              <w:t>Отказано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27028E">
              <w:rPr>
                <w:rFonts w:eastAsia="Calibri"/>
                <w:szCs w:val="28"/>
              </w:rPr>
              <w:t>Всего</w:t>
            </w:r>
          </w:p>
        </w:tc>
      </w:tr>
      <w:tr w:rsidR="00AA4743" w:rsidRPr="0027028E" w:rsidTr="00CB77C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92718F" w:rsidP="0092718F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27028E">
              <w:rPr>
                <w:rFonts w:eastAsia="Calibri"/>
                <w:szCs w:val="28"/>
              </w:rPr>
              <w:t xml:space="preserve">Заявки </w:t>
            </w:r>
            <w:r w:rsidR="00CB77CB" w:rsidRPr="0027028E">
              <w:rPr>
                <w:rFonts w:eastAsia="Calibri"/>
                <w:szCs w:val="28"/>
              </w:rPr>
              <w:t>БУ</w:t>
            </w:r>
            <w:r w:rsidRPr="0027028E">
              <w:rPr>
                <w:rFonts w:eastAsia="Calibri"/>
                <w:szCs w:val="28"/>
              </w:rPr>
              <w:t>/АУ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692018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27028E">
              <w:rPr>
                <w:rFonts w:eastAsia="Calibri"/>
                <w:szCs w:val="28"/>
              </w:rPr>
              <w:t>520</w:t>
            </w:r>
            <w:r w:rsidR="0027028E">
              <w:rPr>
                <w:rFonts w:eastAsia="Calibri"/>
                <w:szCs w:val="28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709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692018" w:rsidP="0027028E">
            <w:pPr>
              <w:tabs>
                <w:tab w:val="left" w:pos="1065"/>
              </w:tabs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27028E">
              <w:rPr>
                <w:rFonts w:eastAsia="Calibri"/>
                <w:szCs w:val="28"/>
              </w:rPr>
              <w:t>5</w:t>
            </w:r>
            <w:r w:rsidR="0027028E">
              <w:rPr>
                <w:rFonts w:eastAsia="Calibri"/>
                <w:szCs w:val="28"/>
              </w:rPr>
              <w:t>914</w:t>
            </w:r>
            <w:r w:rsidR="0027028E" w:rsidRPr="0027028E">
              <w:rPr>
                <w:rFonts w:eastAsia="Calibri"/>
                <w:szCs w:val="28"/>
              </w:rPr>
              <w:tab/>
            </w:r>
          </w:p>
        </w:tc>
      </w:tr>
    </w:tbl>
    <w:p w:rsidR="00CB77CB" w:rsidRPr="0027028E" w:rsidRDefault="00CB77CB" w:rsidP="00CB77CB">
      <w:pPr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1965"/>
        <w:gridCol w:w="2336"/>
        <w:gridCol w:w="2375"/>
      </w:tblGrid>
      <w:tr w:rsidR="00AD7DBF" w:rsidRPr="0027028E" w:rsidTr="00CB77CB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27028E">
              <w:rPr>
                <w:rFonts w:eastAsia="Calibri"/>
                <w:szCs w:val="28"/>
              </w:rPr>
              <w:t xml:space="preserve">Заявки на списание </w:t>
            </w:r>
            <w:proofErr w:type="gramStart"/>
            <w:r w:rsidRPr="0027028E">
              <w:rPr>
                <w:rFonts w:eastAsia="Calibri"/>
                <w:szCs w:val="28"/>
              </w:rPr>
              <w:t>спец</w:t>
            </w:r>
            <w:proofErr w:type="gramEnd"/>
            <w:r w:rsidR="00AA4743">
              <w:rPr>
                <w:rFonts w:eastAsia="Calibri"/>
                <w:szCs w:val="28"/>
              </w:rPr>
              <w:t>.</w:t>
            </w:r>
            <w:r w:rsidRPr="0027028E">
              <w:rPr>
                <w:rFonts w:eastAsia="Calibri"/>
                <w:szCs w:val="28"/>
              </w:rPr>
              <w:t xml:space="preserve"> средств (район и поселения)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692018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27028E">
              <w:rPr>
                <w:rFonts w:eastAsia="Calibri"/>
                <w:szCs w:val="28"/>
              </w:rPr>
              <w:t>7</w:t>
            </w:r>
            <w:r w:rsidR="0027028E">
              <w:rPr>
                <w:rFonts w:eastAsia="Calibri"/>
                <w:szCs w:val="28"/>
              </w:rPr>
              <w:t>8</w:t>
            </w:r>
          </w:p>
        </w:tc>
      </w:tr>
      <w:tr w:rsidR="00AD7DBF" w:rsidRPr="0027028E" w:rsidTr="00CB77CB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27028E">
              <w:rPr>
                <w:rFonts w:eastAsia="Calibri"/>
                <w:szCs w:val="28"/>
              </w:rPr>
              <w:t xml:space="preserve">Распоряжения на зачисление </w:t>
            </w:r>
            <w:proofErr w:type="gramStart"/>
            <w:r w:rsidRPr="0027028E">
              <w:rPr>
                <w:rFonts w:eastAsia="Calibri"/>
                <w:szCs w:val="28"/>
              </w:rPr>
              <w:t>спец</w:t>
            </w:r>
            <w:proofErr w:type="gramEnd"/>
            <w:r w:rsidRPr="0027028E">
              <w:rPr>
                <w:rFonts w:eastAsia="Calibri"/>
                <w:szCs w:val="28"/>
              </w:rPr>
              <w:t xml:space="preserve"> средств (район и поселения)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27028E">
              <w:rPr>
                <w:rFonts w:eastAsia="Calibri"/>
                <w:szCs w:val="28"/>
              </w:rPr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83</w:t>
            </w:r>
          </w:p>
        </w:tc>
      </w:tr>
      <w:tr w:rsidR="00AD7DBF" w:rsidRPr="0027028E" w:rsidTr="00CB77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</w:tr>
    </w:tbl>
    <w:p w:rsidR="00CB77CB" w:rsidRPr="0027028E" w:rsidRDefault="00CB77CB" w:rsidP="00CB77CB">
      <w:pPr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1987"/>
        <w:gridCol w:w="2312"/>
        <w:gridCol w:w="2359"/>
      </w:tblGrid>
      <w:tr w:rsidR="00314EE5" w:rsidRPr="0027028E" w:rsidTr="00CB77CB">
        <w:trPr>
          <w:trHeight w:val="5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27028E">
              <w:rPr>
                <w:rFonts w:eastAsia="Calibri"/>
                <w:szCs w:val="28"/>
              </w:rPr>
              <w:t>Заявки на оплату расходов (район)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FC18B3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27028E">
              <w:rPr>
                <w:rFonts w:eastAsia="Calibri"/>
                <w:szCs w:val="28"/>
              </w:rPr>
              <w:t>10</w:t>
            </w:r>
            <w:r w:rsidR="0027028E">
              <w:rPr>
                <w:rFonts w:eastAsia="Calibri"/>
                <w:szCs w:val="28"/>
              </w:rPr>
              <w:t>471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FC18B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27028E">
              <w:rPr>
                <w:rFonts w:eastAsia="Calibri"/>
                <w:szCs w:val="28"/>
              </w:rPr>
              <w:t>1</w:t>
            </w:r>
            <w:r w:rsidR="0027028E">
              <w:rPr>
                <w:rFonts w:eastAsia="Calibri"/>
                <w:szCs w:val="28"/>
              </w:rPr>
              <w:t>062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27028E">
              <w:rPr>
                <w:rFonts w:eastAsia="Calibri"/>
                <w:szCs w:val="28"/>
              </w:rPr>
              <w:t>1</w:t>
            </w:r>
            <w:r w:rsidR="00FC18B3" w:rsidRPr="0027028E">
              <w:rPr>
                <w:rFonts w:eastAsia="Calibri"/>
                <w:szCs w:val="28"/>
              </w:rPr>
              <w:t>1</w:t>
            </w:r>
            <w:r w:rsidR="0027028E">
              <w:rPr>
                <w:rFonts w:eastAsia="Calibri"/>
                <w:szCs w:val="28"/>
              </w:rPr>
              <w:t>533</w:t>
            </w:r>
          </w:p>
        </w:tc>
      </w:tr>
      <w:tr w:rsidR="00314EE5" w:rsidRPr="0027028E" w:rsidTr="00CB77CB">
        <w:trPr>
          <w:trHeight w:val="7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27028E">
              <w:rPr>
                <w:rFonts w:eastAsia="Calibri"/>
                <w:szCs w:val="28"/>
              </w:rPr>
              <w:t>Аспинское сельское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27028E">
              <w:rPr>
                <w:rFonts w:eastAsia="Calibri"/>
                <w:szCs w:val="28"/>
              </w:rPr>
              <w:t>1</w:t>
            </w:r>
            <w:r w:rsidR="0027028E">
              <w:rPr>
                <w:rFonts w:eastAsia="Calibri"/>
                <w:szCs w:val="28"/>
              </w:rPr>
              <w:t>1</w:t>
            </w:r>
            <w:r w:rsidR="00FC18B3" w:rsidRPr="0027028E">
              <w:rPr>
                <w:rFonts w:eastAsia="Calibri"/>
                <w:szCs w:val="28"/>
              </w:rPr>
              <w:t>8</w:t>
            </w:r>
            <w:r w:rsidR="0027028E">
              <w:rPr>
                <w:rFonts w:eastAsia="Calibri"/>
                <w:szCs w:val="28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27028E">
              <w:rPr>
                <w:rFonts w:eastAsia="Calibri"/>
                <w:szCs w:val="28"/>
              </w:rPr>
              <w:t>1</w:t>
            </w:r>
            <w:r w:rsidR="0027028E">
              <w:rPr>
                <w:rFonts w:eastAsia="Calibri"/>
                <w:szCs w:val="28"/>
              </w:rPr>
              <w:t>292</w:t>
            </w:r>
          </w:p>
        </w:tc>
      </w:tr>
      <w:tr w:rsidR="00314EE5" w:rsidRPr="0027028E" w:rsidTr="00CB77CB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27028E">
              <w:rPr>
                <w:rFonts w:eastAsia="Calibri"/>
                <w:szCs w:val="28"/>
              </w:rPr>
              <w:t>Воскресенское сельское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624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  <w:r w:rsidR="00FC18B3" w:rsidRPr="0027028E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4</w:t>
            </w:r>
          </w:p>
        </w:tc>
      </w:tr>
      <w:tr w:rsidR="00314EE5" w:rsidRPr="0027028E" w:rsidTr="00CB77CB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27028E">
              <w:rPr>
                <w:rFonts w:eastAsia="Calibri"/>
                <w:szCs w:val="28"/>
              </w:rPr>
              <w:t>Ломовское сельское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589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615</w:t>
            </w:r>
          </w:p>
        </w:tc>
      </w:tr>
      <w:tr w:rsidR="00314EE5" w:rsidRPr="0027028E" w:rsidTr="00CB77CB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27028E">
              <w:rPr>
                <w:rFonts w:eastAsia="Calibri"/>
                <w:szCs w:val="28"/>
              </w:rPr>
              <w:t>Нижнесыповское сельское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860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998</w:t>
            </w:r>
          </w:p>
        </w:tc>
      </w:tr>
      <w:tr w:rsidR="00314EE5" w:rsidRPr="0027028E" w:rsidTr="00CB77CB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27028E">
              <w:rPr>
                <w:rFonts w:eastAsia="Calibri"/>
                <w:szCs w:val="28"/>
              </w:rPr>
              <w:t>Судинское сельское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898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1072</w:t>
            </w:r>
          </w:p>
        </w:tc>
      </w:tr>
      <w:tr w:rsidR="00314EE5" w:rsidRPr="0027028E" w:rsidTr="00CB77CB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27028E">
              <w:rPr>
                <w:rFonts w:eastAsia="Calibri"/>
                <w:szCs w:val="28"/>
              </w:rPr>
              <w:t>Уинское сельское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1205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27028E">
              <w:rPr>
                <w:rFonts w:eastAsia="Calibri"/>
                <w:szCs w:val="28"/>
              </w:rPr>
              <w:t>1</w:t>
            </w:r>
            <w:r w:rsidR="0027028E">
              <w:rPr>
                <w:rFonts w:eastAsia="Calibri"/>
                <w:szCs w:val="28"/>
              </w:rPr>
              <w:t>462</w:t>
            </w:r>
          </w:p>
        </w:tc>
      </w:tr>
      <w:tr w:rsidR="00314EE5" w:rsidRPr="0027028E" w:rsidTr="00CB77CB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proofErr w:type="spellStart"/>
            <w:r w:rsidRPr="0027028E">
              <w:rPr>
                <w:rFonts w:eastAsia="Calibri"/>
                <w:szCs w:val="28"/>
              </w:rPr>
              <w:t>Чайкинское</w:t>
            </w:r>
            <w:proofErr w:type="spellEnd"/>
            <w:r w:rsidRPr="0027028E">
              <w:rPr>
                <w:rFonts w:eastAsia="Calibri"/>
                <w:szCs w:val="28"/>
              </w:rPr>
              <w:t xml:space="preserve"> </w:t>
            </w:r>
            <w:proofErr w:type="spellStart"/>
            <w:r w:rsidRPr="0027028E">
              <w:rPr>
                <w:rFonts w:eastAsia="Calibri"/>
                <w:szCs w:val="28"/>
              </w:rPr>
              <w:t>селькое</w:t>
            </w:r>
            <w:proofErr w:type="spellEnd"/>
            <w:r w:rsidRPr="0027028E">
              <w:rPr>
                <w:rFonts w:eastAsia="Calibri"/>
                <w:szCs w:val="28"/>
              </w:rPr>
              <w:t xml:space="preserve"> поселение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635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27028E">
              <w:rPr>
                <w:rFonts w:eastAsia="Calibri"/>
                <w:szCs w:val="28"/>
              </w:rPr>
              <w:t>1</w:t>
            </w:r>
            <w:r w:rsidR="0027028E">
              <w:rPr>
                <w:rFonts w:eastAsia="Calibri"/>
                <w:szCs w:val="28"/>
              </w:rPr>
              <w:t>85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27028E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820</w:t>
            </w:r>
          </w:p>
        </w:tc>
      </w:tr>
    </w:tbl>
    <w:p w:rsidR="00CB77CB" w:rsidRPr="0027028E" w:rsidRDefault="00CB77CB" w:rsidP="00CB77CB">
      <w:pPr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2268"/>
        <w:gridCol w:w="2375"/>
      </w:tblGrid>
      <w:tr w:rsidR="00CB77CB" w:rsidRPr="00F563C8" w:rsidTr="00CB77CB">
        <w:trPr>
          <w:trHeight w:val="3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27028E">
              <w:rPr>
                <w:rFonts w:eastAsia="Calibri"/>
                <w:b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27028E">
              <w:rPr>
                <w:rFonts w:eastAsia="Calibri"/>
                <w:b/>
                <w:szCs w:val="28"/>
                <w:lang w:eastAsia="en-US"/>
              </w:rPr>
              <w:t>2</w:t>
            </w:r>
            <w:r w:rsidR="00C56A78" w:rsidRPr="0027028E">
              <w:rPr>
                <w:rFonts w:eastAsia="Calibri"/>
                <w:b/>
                <w:szCs w:val="28"/>
                <w:lang w:eastAsia="en-US"/>
              </w:rPr>
              <w:t>183</w:t>
            </w:r>
            <w:r w:rsidR="0027028E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27028E" w:rsidRDefault="00CB77CB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27028E">
              <w:rPr>
                <w:rFonts w:eastAsia="Calibri"/>
                <w:b/>
                <w:szCs w:val="28"/>
                <w:lang w:eastAsia="en-US"/>
              </w:rPr>
              <w:t>2</w:t>
            </w:r>
            <w:r w:rsidR="0027028E">
              <w:rPr>
                <w:rFonts w:eastAsia="Calibri"/>
                <w:b/>
                <w:szCs w:val="28"/>
                <w:lang w:eastAsia="en-US"/>
              </w:rPr>
              <w:t>738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56A78" w:rsidRDefault="00CB77CB" w:rsidP="0027028E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27028E">
              <w:rPr>
                <w:rFonts w:eastAsia="Calibri"/>
                <w:b/>
                <w:szCs w:val="28"/>
                <w:lang w:eastAsia="en-US"/>
              </w:rPr>
              <w:t>2</w:t>
            </w:r>
            <w:r w:rsidR="0027028E">
              <w:rPr>
                <w:rFonts w:eastAsia="Calibri"/>
                <w:b/>
                <w:szCs w:val="28"/>
                <w:lang w:eastAsia="en-US"/>
              </w:rPr>
              <w:t>4571</w:t>
            </w:r>
          </w:p>
        </w:tc>
      </w:tr>
    </w:tbl>
    <w:p w:rsidR="00523C74" w:rsidRDefault="00523C74" w:rsidP="00CB77CB">
      <w:pPr>
        <w:jc w:val="right"/>
        <w:rPr>
          <w:sz w:val="24"/>
          <w:szCs w:val="24"/>
        </w:rPr>
      </w:pPr>
    </w:p>
    <w:sectPr w:rsidR="00523C74" w:rsidSect="009E3E9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00" w:rsidRDefault="00652F00">
      <w:r>
        <w:separator/>
      </w:r>
    </w:p>
  </w:endnote>
  <w:endnote w:type="continuationSeparator" w:id="1">
    <w:p w:rsidR="00652F00" w:rsidRDefault="0065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00" w:rsidRDefault="00652F0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00" w:rsidRDefault="00652F0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00" w:rsidRDefault="00652F00">
      <w:r>
        <w:separator/>
      </w:r>
    </w:p>
  </w:footnote>
  <w:footnote w:type="continuationSeparator" w:id="1">
    <w:p w:rsidR="00652F00" w:rsidRDefault="0065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00" w:rsidRDefault="00F20C41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F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2F00">
      <w:rPr>
        <w:rStyle w:val="ac"/>
        <w:noProof/>
      </w:rPr>
      <w:t>1</w:t>
    </w:r>
    <w:r>
      <w:rPr>
        <w:rStyle w:val="ac"/>
      </w:rPr>
      <w:fldChar w:fldCharType="end"/>
    </w:r>
  </w:p>
  <w:p w:rsidR="00652F00" w:rsidRDefault="00652F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00" w:rsidRDefault="00F20C41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F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4743">
      <w:rPr>
        <w:rStyle w:val="ac"/>
        <w:noProof/>
      </w:rPr>
      <w:t>6</w:t>
    </w:r>
    <w:r>
      <w:rPr>
        <w:rStyle w:val="ac"/>
      </w:rPr>
      <w:fldChar w:fldCharType="end"/>
    </w:r>
  </w:p>
  <w:p w:rsidR="00652F00" w:rsidRDefault="00652F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4AD"/>
    <w:multiLevelType w:val="hybridMultilevel"/>
    <w:tmpl w:val="F072DA6A"/>
    <w:lvl w:ilvl="0" w:tplc="B3043CB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BF802232" w:tentative="1">
      <w:start w:val="1"/>
      <w:numFmt w:val="lowerLetter"/>
      <w:lvlText w:val="%2."/>
      <w:lvlJc w:val="left"/>
      <w:pPr>
        <w:ind w:left="1930" w:hanging="360"/>
      </w:pPr>
    </w:lvl>
    <w:lvl w:ilvl="2" w:tplc="545E319C" w:tentative="1">
      <w:start w:val="1"/>
      <w:numFmt w:val="lowerRoman"/>
      <w:lvlText w:val="%3."/>
      <w:lvlJc w:val="right"/>
      <w:pPr>
        <w:ind w:left="2650" w:hanging="180"/>
      </w:pPr>
    </w:lvl>
    <w:lvl w:ilvl="3" w:tplc="B59A5B18" w:tentative="1">
      <w:start w:val="1"/>
      <w:numFmt w:val="decimal"/>
      <w:lvlText w:val="%4."/>
      <w:lvlJc w:val="left"/>
      <w:pPr>
        <w:ind w:left="3370" w:hanging="360"/>
      </w:pPr>
    </w:lvl>
    <w:lvl w:ilvl="4" w:tplc="0332F936" w:tentative="1">
      <w:start w:val="1"/>
      <w:numFmt w:val="lowerLetter"/>
      <w:lvlText w:val="%5."/>
      <w:lvlJc w:val="left"/>
      <w:pPr>
        <w:ind w:left="4090" w:hanging="360"/>
      </w:pPr>
    </w:lvl>
    <w:lvl w:ilvl="5" w:tplc="55D41D54" w:tentative="1">
      <w:start w:val="1"/>
      <w:numFmt w:val="lowerRoman"/>
      <w:lvlText w:val="%6."/>
      <w:lvlJc w:val="right"/>
      <w:pPr>
        <w:ind w:left="4810" w:hanging="180"/>
      </w:pPr>
    </w:lvl>
    <w:lvl w:ilvl="6" w:tplc="9E722B9E" w:tentative="1">
      <w:start w:val="1"/>
      <w:numFmt w:val="decimal"/>
      <w:lvlText w:val="%7."/>
      <w:lvlJc w:val="left"/>
      <w:pPr>
        <w:ind w:left="5530" w:hanging="360"/>
      </w:pPr>
    </w:lvl>
    <w:lvl w:ilvl="7" w:tplc="96A820B2" w:tentative="1">
      <w:start w:val="1"/>
      <w:numFmt w:val="lowerLetter"/>
      <w:lvlText w:val="%8."/>
      <w:lvlJc w:val="left"/>
      <w:pPr>
        <w:ind w:left="6250" w:hanging="360"/>
      </w:pPr>
    </w:lvl>
    <w:lvl w:ilvl="8" w:tplc="CEB6AEC6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01626B3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89" w:hanging="360"/>
      </w:pPr>
    </w:lvl>
    <w:lvl w:ilvl="2" w:tplc="881877A0" w:tentative="1">
      <w:start w:val="1"/>
      <w:numFmt w:val="lowerRoman"/>
      <w:lvlText w:val="%3."/>
      <w:lvlJc w:val="right"/>
      <w:pPr>
        <w:ind w:left="2509" w:hanging="180"/>
      </w:pPr>
    </w:lvl>
    <w:lvl w:ilvl="3" w:tplc="903E3BF2" w:tentative="1">
      <w:start w:val="1"/>
      <w:numFmt w:val="decimal"/>
      <w:lvlText w:val="%4."/>
      <w:lvlJc w:val="left"/>
      <w:pPr>
        <w:ind w:left="3229" w:hanging="360"/>
      </w:pPr>
    </w:lvl>
    <w:lvl w:ilvl="4" w:tplc="26FCFEF6" w:tentative="1">
      <w:start w:val="1"/>
      <w:numFmt w:val="lowerLetter"/>
      <w:lvlText w:val="%5."/>
      <w:lvlJc w:val="left"/>
      <w:pPr>
        <w:ind w:left="3949" w:hanging="360"/>
      </w:pPr>
    </w:lvl>
    <w:lvl w:ilvl="5" w:tplc="EB1E8A1A" w:tentative="1">
      <w:start w:val="1"/>
      <w:numFmt w:val="lowerRoman"/>
      <w:lvlText w:val="%6."/>
      <w:lvlJc w:val="right"/>
      <w:pPr>
        <w:ind w:left="4669" w:hanging="180"/>
      </w:pPr>
    </w:lvl>
    <w:lvl w:ilvl="6" w:tplc="91F60124" w:tentative="1">
      <w:start w:val="1"/>
      <w:numFmt w:val="decimal"/>
      <w:lvlText w:val="%7."/>
      <w:lvlJc w:val="left"/>
      <w:pPr>
        <w:ind w:left="5389" w:hanging="360"/>
      </w:pPr>
    </w:lvl>
    <w:lvl w:ilvl="7" w:tplc="0D8E5A92" w:tentative="1">
      <w:start w:val="1"/>
      <w:numFmt w:val="lowerLetter"/>
      <w:lvlText w:val="%8."/>
      <w:lvlJc w:val="left"/>
      <w:pPr>
        <w:ind w:left="6109" w:hanging="360"/>
      </w:pPr>
    </w:lvl>
    <w:lvl w:ilvl="8" w:tplc="015464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A4E06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89" w:hanging="360"/>
      </w:pPr>
    </w:lvl>
    <w:lvl w:ilvl="2" w:tplc="881877A0" w:tentative="1">
      <w:start w:val="1"/>
      <w:numFmt w:val="lowerRoman"/>
      <w:lvlText w:val="%3."/>
      <w:lvlJc w:val="right"/>
      <w:pPr>
        <w:ind w:left="2509" w:hanging="180"/>
      </w:pPr>
    </w:lvl>
    <w:lvl w:ilvl="3" w:tplc="903E3BF2" w:tentative="1">
      <w:start w:val="1"/>
      <w:numFmt w:val="decimal"/>
      <w:lvlText w:val="%4."/>
      <w:lvlJc w:val="left"/>
      <w:pPr>
        <w:ind w:left="3229" w:hanging="360"/>
      </w:pPr>
    </w:lvl>
    <w:lvl w:ilvl="4" w:tplc="26FCFEF6" w:tentative="1">
      <w:start w:val="1"/>
      <w:numFmt w:val="lowerLetter"/>
      <w:lvlText w:val="%5."/>
      <w:lvlJc w:val="left"/>
      <w:pPr>
        <w:ind w:left="3949" w:hanging="360"/>
      </w:pPr>
    </w:lvl>
    <w:lvl w:ilvl="5" w:tplc="EB1E8A1A" w:tentative="1">
      <w:start w:val="1"/>
      <w:numFmt w:val="lowerRoman"/>
      <w:lvlText w:val="%6."/>
      <w:lvlJc w:val="right"/>
      <w:pPr>
        <w:ind w:left="4669" w:hanging="180"/>
      </w:pPr>
    </w:lvl>
    <w:lvl w:ilvl="6" w:tplc="91F60124" w:tentative="1">
      <w:start w:val="1"/>
      <w:numFmt w:val="decimal"/>
      <w:lvlText w:val="%7."/>
      <w:lvlJc w:val="left"/>
      <w:pPr>
        <w:ind w:left="5389" w:hanging="360"/>
      </w:pPr>
    </w:lvl>
    <w:lvl w:ilvl="7" w:tplc="0D8E5A92" w:tentative="1">
      <w:start w:val="1"/>
      <w:numFmt w:val="lowerLetter"/>
      <w:lvlText w:val="%8."/>
      <w:lvlJc w:val="left"/>
      <w:pPr>
        <w:ind w:left="6109" w:hanging="360"/>
      </w:pPr>
    </w:lvl>
    <w:lvl w:ilvl="8" w:tplc="015464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F1C3B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90" w:hanging="360"/>
      </w:pPr>
    </w:lvl>
    <w:lvl w:ilvl="2" w:tplc="881877A0" w:tentative="1">
      <w:start w:val="1"/>
      <w:numFmt w:val="lowerRoman"/>
      <w:lvlText w:val="%3."/>
      <w:lvlJc w:val="right"/>
      <w:pPr>
        <w:ind w:left="2510" w:hanging="180"/>
      </w:pPr>
    </w:lvl>
    <w:lvl w:ilvl="3" w:tplc="903E3BF2" w:tentative="1">
      <w:start w:val="1"/>
      <w:numFmt w:val="decimal"/>
      <w:lvlText w:val="%4."/>
      <w:lvlJc w:val="left"/>
      <w:pPr>
        <w:ind w:left="3230" w:hanging="360"/>
      </w:pPr>
    </w:lvl>
    <w:lvl w:ilvl="4" w:tplc="26FCFEF6" w:tentative="1">
      <w:start w:val="1"/>
      <w:numFmt w:val="lowerLetter"/>
      <w:lvlText w:val="%5."/>
      <w:lvlJc w:val="left"/>
      <w:pPr>
        <w:ind w:left="3950" w:hanging="360"/>
      </w:pPr>
    </w:lvl>
    <w:lvl w:ilvl="5" w:tplc="EB1E8A1A" w:tentative="1">
      <w:start w:val="1"/>
      <w:numFmt w:val="lowerRoman"/>
      <w:lvlText w:val="%6."/>
      <w:lvlJc w:val="right"/>
      <w:pPr>
        <w:ind w:left="4670" w:hanging="180"/>
      </w:pPr>
    </w:lvl>
    <w:lvl w:ilvl="6" w:tplc="91F60124" w:tentative="1">
      <w:start w:val="1"/>
      <w:numFmt w:val="decimal"/>
      <w:lvlText w:val="%7."/>
      <w:lvlJc w:val="left"/>
      <w:pPr>
        <w:ind w:left="5390" w:hanging="360"/>
      </w:pPr>
    </w:lvl>
    <w:lvl w:ilvl="7" w:tplc="0D8E5A92" w:tentative="1">
      <w:start w:val="1"/>
      <w:numFmt w:val="lowerLetter"/>
      <w:lvlText w:val="%8."/>
      <w:lvlJc w:val="left"/>
      <w:pPr>
        <w:ind w:left="6110" w:hanging="360"/>
      </w:pPr>
    </w:lvl>
    <w:lvl w:ilvl="8" w:tplc="015464DC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170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9D4"/>
    <w:rsid w:val="00005951"/>
    <w:rsid w:val="00010ED2"/>
    <w:rsid w:val="00034176"/>
    <w:rsid w:val="00052620"/>
    <w:rsid w:val="0005789D"/>
    <w:rsid w:val="000665E8"/>
    <w:rsid w:val="000768BB"/>
    <w:rsid w:val="0009141D"/>
    <w:rsid w:val="000D5A0E"/>
    <w:rsid w:val="000E5F91"/>
    <w:rsid w:val="000F1FE3"/>
    <w:rsid w:val="00136EE0"/>
    <w:rsid w:val="001701C2"/>
    <w:rsid w:val="001A14B7"/>
    <w:rsid w:val="001A4E23"/>
    <w:rsid w:val="001F1749"/>
    <w:rsid w:val="001F3822"/>
    <w:rsid w:val="00204A5B"/>
    <w:rsid w:val="002231C3"/>
    <w:rsid w:val="0025346F"/>
    <w:rsid w:val="0025564C"/>
    <w:rsid w:val="0027028E"/>
    <w:rsid w:val="002C5AA6"/>
    <w:rsid w:val="002D0706"/>
    <w:rsid w:val="002D55B6"/>
    <w:rsid w:val="002E441F"/>
    <w:rsid w:val="002F0913"/>
    <w:rsid w:val="00303536"/>
    <w:rsid w:val="00311DDA"/>
    <w:rsid w:val="00314EE5"/>
    <w:rsid w:val="00352F4B"/>
    <w:rsid w:val="00377AEC"/>
    <w:rsid w:val="003901FE"/>
    <w:rsid w:val="0039052D"/>
    <w:rsid w:val="00392FF3"/>
    <w:rsid w:val="003B3D19"/>
    <w:rsid w:val="003C0F31"/>
    <w:rsid w:val="003C6B30"/>
    <w:rsid w:val="003F6081"/>
    <w:rsid w:val="0041590D"/>
    <w:rsid w:val="00420850"/>
    <w:rsid w:val="00472A21"/>
    <w:rsid w:val="004853CC"/>
    <w:rsid w:val="00493DDC"/>
    <w:rsid w:val="00495C3B"/>
    <w:rsid w:val="004B1167"/>
    <w:rsid w:val="004B58B4"/>
    <w:rsid w:val="004D0AB0"/>
    <w:rsid w:val="004E72F9"/>
    <w:rsid w:val="004E77C9"/>
    <w:rsid w:val="00512F8D"/>
    <w:rsid w:val="00523C74"/>
    <w:rsid w:val="0053586C"/>
    <w:rsid w:val="00584246"/>
    <w:rsid w:val="00593B45"/>
    <w:rsid w:val="005B0887"/>
    <w:rsid w:val="005B1277"/>
    <w:rsid w:val="005D0273"/>
    <w:rsid w:val="005E5628"/>
    <w:rsid w:val="005F7CAB"/>
    <w:rsid w:val="00625596"/>
    <w:rsid w:val="006269AA"/>
    <w:rsid w:val="006372CF"/>
    <w:rsid w:val="00652F00"/>
    <w:rsid w:val="00667631"/>
    <w:rsid w:val="006744B3"/>
    <w:rsid w:val="00676FCC"/>
    <w:rsid w:val="006818DC"/>
    <w:rsid w:val="00692018"/>
    <w:rsid w:val="00695234"/>
    <w:rsid w:val="006A00CC"/>
    <w:rsid w:val="006A0B74"/>
    <w:rsid w:val="006C3F6E"/>
    <w:rsid w:val="006F14A7"/>
    <w:rsid w:val="006F65A6"/>
    <w:rsid w:val="00712947"/>
    <w:rsid w:val="00716595"/>
    <w:rsid w:val="007217B3"/>
    <w:rsid w:val="00721B5A"/>
    <w:rsid w:val="007222EA"/>
    <w:rsid w:val="0075785B"/>
    <w:rsid w:val="0077427E"/>
    <w:rsid w:val="007B747D"/>
    <w:rsid w:val="007C1014"/>
    <w:rsid w:val="007D78D3"/>
    <w:rsid w:val="00800F1E"/>
    <w:rsid w:val="00806510"/>
    <w:rsid w:val="00822E2F"/>
    <w:rsid w:val="008572F2"/>
    <w:rsid w:val="008852B5"/>
    <w:rsid w:val="008A2EA0"/>
    <w:rsid w:val="008E417E"/>
    <w:rsid w:val="008E440E"/>
    <w:rsid w:val="008F438D"/>
    <w:rsid w:val="008F7DB9"/>
    <w:rsid w:val="0091783E"/>
    <w:rsid w:val="0092718F"/>
    <w:rsid w:val="00933EC1"/>
    <w:rsid w:val="00950952"/>
    <w:rsid w:val="00985A90"/>
    <w:rsid w:val="009A3C57"/>
    <w:rsid w:val="009C0D5E"/>
    <w:rsid w:val="009E0DA4"/>
    <w:rsid w:val="009E3E9B"/>
    <w:rsid w:val="009F48B6"/>
    <w:rsid w:val="00A06822"/>
    <w:rsid w:val="00A11E79"/>
    <w:rsid w:val="00A2006E"/>
    <w:rsid w:val="00A34B78"/>
    <w:rsid w:val="00A34E15"/>
    <w:rsid w:val="00A53B0D"/>
    <w:rsid w:val="00A81726"/>
    <w:rsid w:val="00A94E26"/>
    <w:rsid w:val="00AA4743"/>
    <w:rsid w:val="00AD7DBF"/>
    <w:rsid w:val="00B000D6"/>
    <w:rsid w:val="00B12556"/>
    <w:rsid w:val="00B921E6"/>
    <w:rsid w:val="00B9748B"/>
    <w:rsid w:val="00BB68E1"/>
    <w:rsid w:val="00BB7159"/>
    <w:rsid w:val="00BC324D"/>
    <w:rsid w:val="00BE5508"/>
    <w:rsid w:val="00C01C53"/>
    <w:rsid w:val="00C120F2"/>
    <w:rsid w:val="00C14B05"/>
    <w:rsid w:val="00C546B1"/>
    <w:rsid w:val="00C56A78"/>
    <w:rsid w:val="00C80448"/>
    <w:rsid w:val="00CA5622"/>
    <w:rsid w:val="00CB77CB"/>
    <w:rsid w:val="00CC4E56"/>
    <w:rsid w:val="00CD5825"/>
    <w:rsid w:val="00CE6111"/>
    <w:rsid w:val="00D02693"/>
    <w:rsid w:val="00D077E1"/>
    <w:rsid w:val="00D34AA2"/>
    <w:rsid w:val="00D406DE"/>
    <w:rsid w:val="00D44430"/>
    <w:rsid w:val="00D64188"/>
    <w:rsid w:val="00D84E0E"/>
    <w:rsid w:val="00D91668"/>
    <w:rsid w:val="00DB2D0E"/>
    <w:rsid w:val="00DB5AAF"/>
    <w:rsid w:val="00DE049F"/>
    <w:rsid w:val="00DF220B"/>
    <w:rsid w:val="00DF785A"/>
    <w:rsid w:val="00E16298"/>
    <w:rsid w:val="00E256A7"/>
    <w:rsid w:val="00E43BC3"/>
    <w:rsid w:val="00E50618"/>
    <w:rsid w:val="00E853B8"/>
    <w:rsid w:val="00E86F4E"/>
    <w:rsid w:val="00EE6386"/>
    <w:rsid w:val="00F20C41"/>
    <w:rsid w:val="00F34417"/>
    <w:rsid w:val="00F64BF5"/>
    <w:rsid w:val="00F76EA1"/>
    <w:rsid w:val="00F84EAC"/>
    <w:rsid w:val="00FA2B9D"/>
    <w:rsid w:val="00FB0325"/>
    <w:rsid w:val="00FC18B3"/>
    <w:rsid w:val="00FD1267"/>
    <w:rsid w:val="00FD5D0C"/>
    <w:rsid w:val="00FE41F2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B4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04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E14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basedOn w:val="a0"/>
    <w:qFormat/>
    <w:rsid w:val="00A34E15"/>
    <w:rPr>
      <w:rFonts w:ascii="Times New Roman" w:hAnsi="Times New Roman"/>
      <w:b/>
      <w:iCs/>
      <w:sz w:val="28"/>
    </w:rPr>
  </w:style>
  <w:style w:type="paragraph" w:styleId="af6">
    <w:name w:val="Body Text Indent"/>
    <w:basedOn w:val="a"/>
    <w:link w:val="af7"/>
    <w:rsid w:val="00472A21"/>
    <w:pPr>
      <w:spacing w:before="0" w:beforeAutospacing="0" w:after="120" w:afterAutospacing="0" w:line="240" w:lineRule="auto"/>
      <w:ind w:left="283" w:firstLine="0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72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168C-026B-4AB8-80F2-883879AC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11</Pages>
  <Words>1941</Words>
  <Characters>12386</Characters>
  <Application>Microsoft Office Word</Application>
  <DocSecurity>0</DocSecurity>
  <Lines>103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hla</cp:lastModifiedBy>
  <cp:revision>87</cp:revision>
  <cp:lastPrinted>2017-02-13T11:23:00Z</cp:lastPrinted>
  <dcterms:created xsi:type="dcterms:W3CDTF">2015-02-19T11:01:00Z</dcterms:created>
  <dcterms:modified xsi:type="dcterms:W3CDTF">2017-02-17T05:04:00Z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итогах деятельности за 2013 год</vt:lpwstr>
  </property>
  <property fmtid="{D5CDD505-2E9C-101B-9397-08002B2CF9AE}" pid="3" name="reg_date">
    <vt:lpwstr>14.02.2014</vt:lpwstr>
  </property>
  <property fmtid="{D5CDD505-2E9C-101B-9397-08002B2CF9AE}" pid="4" name="reg_number">
    <vt:lpwstr>СЭД-39-01-10-118</vt:lpwstr>
  </property>
  <property fmtid="{D5CDD505-2E9C-101B-9397-08002B2CF9AE}" pid="5" name="r_object_id">
    <vt:lpwstr>090000018cd88358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