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41" w:rsidRDefault="009B3778" w:rsidP="00CC6E41">
      <w:pPr>
        <w:pStyle w:val="a4"/>
        <w:spacing w:line="240" w:lineRule="auto"/>
        <w:ind w:firstLine="0"/>
        <w:rPr>
          <w:szCs w:val="28"/>
        </w:rPr>
      </w:pPr>
      <w:r w:rsidRPr="009B37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10.75pt;width:207.75pt;height:13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D7C16" w:rsidRDefault="004D7C16" w:rsidP="000F633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0F6333" w:rsidRDefault="000F6333" w:rsidP="000F633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0F6333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 xml:space="preserve">утверждении </w:t>
                  </w:r>
                  <w:r w:rsidR="005532F4">
                    <w:rPr>
                      <w:b/>
                      <w:sz w:val="28"/>
                      <w:szCs w:val="28"/>
                    </w:rPr>
                    <w:t>а</w:t>
                  </w:r>
                  <w:r w:rsidRPr="000F6333">
                    <w:rPr>
                      <w:b/>
                      <w:sz w:val="28"/>
                      <w:szCs w:val="28"/>
                    </w:rPr>
                    <w:t xml:space="preserve">дминистративного регламента </w:t>
                  </w:r>
                  <w:r>
                    <w:rPr>
                      <w:b/>
                      <w:sz w:val="28"/>
                      <w:szCs w:val="28"/>
                    </w:rPr>
                    <w:t>по предоставлению муниципальной услуги 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Выдача разрешения на вырубку деревьев, кустарников, уничтожение (перекопку) газонов и цветников</w:t>
                  </w:r>
                  <w:r w:rsidR="00B218FC">
                    <w:rPr>
                      <w:b/>
                      <w:bCs/>
                      <w:sz w:val="28"/>
                      <w:szCs w:val="28"/>
                    </w:rPr>
                    <w:t xml:space="preserve"> на территории Уинского муниципального округа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344940" w:rsidRPr="000F6333" w:rsidRDefault="00344940" w:rsidP="00C836B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0A41D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180" w:rsidRPr="008C68B0">
        <w:rPr>
          <w:szCs w:val="28"/>
        </w:rPr>
        <w:t xml:space="preserve">          </w:t>
      </w:r>
    </w:p>
    <w:p w:rsidR="00370180" w:rsidRPr="00370180" w:rsidRDefault="00CC6E41" w:rsidP="00CC6E41">
      <w:pPr>
        <w:pStyle w:val="a4"/>
        <w:spacing w:line="240" w:lineRule="auto"/>
        <w:ind w:firstLine="0"/>
      </w:pPr>
      <w:r>
        <w:rPr>
          <w:szCs w:val="28"/>
        </w:rPr>
        <w:t xml:space="preserve">          </w:t>
      </w:r>
      <w:r w:rsidR="00370180" w:rsidRPr="008C68B0">
        <w:rPr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="00370180" w:rsidRPr="008C68B0">
        <w:rPr>
          <w:rFonts w:ascii="Arial" w:hAnsi="Arial" w:cs="Arial"/>
          <w:color w:val="0E2F43"/>
          <w:szCs w:val="28"/>
          <w:shd w:val="clear" w:color="auto" w:fill="FFFFFF"/>
        </w:rPr>
        <w:t> </w:t>
      </w:r>
      <w:r w:rsidR="00370180" w:rsidRPr="008C68B0">
        <w:rPr>
          <w:szCs w:val="28"/>
          <w:shd w:val="clear" w:color="auto" w:fill="FFFFFF"/>
        </w:rPr>
        <w:t>Федеральным законом от 10.01.2002 № 7-ФЗ «Об охране окружающей среды»</w:t>
      </w:r>
      <w:r w:rsidR="00B05249">
        <w:rPr>
          <w:szCs w:val="28"/>
        </w:rPr>
        <w:t xml:space="preserve">, </w:t>
      </w:r>
      <w:r w:rsidR="00E35469" w:rsidRPr="00906463">
        <w:rPr>
          <w:szCs w:val="28"/>
        </w:rPr>
        <w:t>Федеральным законом от 27 июля 2010 № 210-ФЗ «Об организации предоставления государственных и муниципальных услуг»</w:t>
      </w:r>
      <w:r w:rsidR="00E35469">
        <w:rPr>
          <w:szCs w:val="28"/>
        </w:rPr>
        <w:t xml:space="preserve">, </w:t>
      </w:r>
      <w:r w:rsidR="005532F4">
        <w:rPr>
          <w:szCs w:val="28"/>
        </w:rPr>
        <w:t>П</w:t>
      </w:r>
      <w:r w:rsidR="00370180" w:rsidRPr="008C68B0">
        <w:rPr>
          <w:szCs w:val="28"/>
        </w:rPr>
        <w:t xml:space="preserve">равилами благоустройства территории Уинского </w:t>
      </w:r>
      <w:r w:rsidR="00370180">
        <w:rPr>
          <w:szCs w:val="28"/>
        </w:rPr>
        <w:t>муниципального округа</w:t>
      </w:r>
      <w:r w:rsidR="005532F4">
        <w:rPr>
          <w:szCs w:val="28"/>
        </w:rPr>
        <w:t xml:space="preserve"> Пермского края</w:t>
      </w:r>
      <w:r w:rsidR="00370180" w:rsidRPr="008C68B0">
        <w:rPr>
          <w:szCs w:val="28"/>
        </w:rPr>
        <w:t xml:space="preserve">, утвержденными решением </w:t>
      </w:r>
      <w:r w:rsidR="00B05249">
        <w:rPr>
          <w:szCs w:val="28"/>
        </w:rPr>
        <w:t>Думы</w:t>
      </w:r>
      <w:r w:rsidR="00370180" w:rsidRPr="008C68B0">
        <w:rPr>
          <w:szCs w:val="28"/>
        </w:rPr>
        <w:t xml:space="preserve"> Уинского </w:t>
      </w:r>
      <w:r w:rsidR="00370180">
        <w:rPr>
          <w:szCs w:val="28"/>
        </w:rPr>
        <w:t>муниципального округа Пермского края</w:t>
      </w:r>
      <w:r w:rsidR="00370180" w:rsidRPr="008C68B0">
        <w:rPr>
          <w:szCs w:val="28"/>
        </w:rPr>
        <w:t xml:space="preserve"> от </w:t>
      </w:r>
      <w:r w:rsidR="00B05249">
        <w:rPr>
          <w:szCs w:val="28"/>
        </w:rPr>
        <w:t>26.03.2020 №</w:t>
      </w:r>
      <w:r w:rsidR="005532F4">
        <w:rPr>
          <w:szCs w:val="28"/>
        </w:rPr>
        <w:t xml:space="preserve"> </w:t>
      </w:r>
      <w:r w:rsidR="00B05249">
        <w:rPr>
          <w:szCs w:val="28"/>
        </w:rPr>
        <w:t>95</w:t>
      </w:r>
      <w:r w:rsidR="00370180" w:rsidRPr="008C68B0">
        <w:rPr>
          <w:szCs w:val="28"/>
        </w:rPr>
        <w:t>,</w:t>
      </w:r>
      <w:r w:rsidR="00370180" w:rsidRPr="00370180">
        <w:t xml:space="preserve"> </w:t>
      </w:r>
      <w:r>
        <w:t xml:space="preserve">постановлением администрации Уинского муниципального округа от 13.05.2020 № 259-01-03-171 «Об утверждении Перечня муниципальных услуг, предоставляемых администрацией Уинского муниципального округа Пермского края», </w:t>
      </w:r>
      <w:r w:rsidR="00370180" w:rsidRPr="008C68B0">
        <w:rPr>
          <w:szCs w:val="28"/>
        </w:rPr>
        <w:t xml:space="preserve">администрация Уинского </w:t>
      </w:r>
      <w:r w:rsidR="00370180">
        <w:rPr>
          <w:szCs w:val="28"/>
        </w:rPr>
        <w:t>муниципального округа Пермского края</w:t>
      </w:r>
    </w:p>
    <w:p w:rsidR="000F6333" w:rsidRDefault="000F6333" w:rsidP="00CC6E41">
      <w:pPr>
        <w:pStyle w:val="a4"/>
        <w:spacing w:line="240" w:lineRule="auto"/>
        <w:ind w:firstLine="0"/>
      </w:pPr>
      <w:r>
        <w:t>ПОСТАНОВЛЯЕТ:</w:t>
      </w:r>
    </w:p>
    <w:p w:rsidR="000F6333" w:rsidRDefault="000F6333" w:rsidP="00CC6E41">
      <w:pPr>
        <w:pStyle w:val="a4"/>
        <w:spacing w:line="240" w:lineRule="auto"/>
        <w:ind w:firstLine="708"/>
      </w:pPr>
      <w:r>
        <w:t xml:space="preserve"> 1. Утвердить прилагаемый административный регламент по предоставлению муниципальной услуги «Выдача разрешения на вырубку деревьев, кустарников, уничтожение (перекопку) газонов и цветников</w:t>
      </w:r>
      <w:r w:rsidR="00B218FC">
        <w:t xml:space="preserve"> на территории Уинского муниципального округа Пермского края</w:t>
      </w:r>
      <w:r>
        <w:t>».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сайте администрации Уинского муниципального округа Пермского края и в сети «Интернет».</w:t>
      </w:r>
    </w:p>
    <w:p w:rsidR="00E650F5" w:rsidRDefault="005532F4" w:rsidP="00CC6E41">
      <w:pPr>
        <w:pStyle w:val="a4"/>
        <w:spacing w:line="240" w:lineRule="auto"/>
        <w:ind w:firstLine="708"/>
        <w:rPr>
          <w:szCs w:val="28"/>
        </w:rPr>
      </w:pPr>
      <w:r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7930E1" w:rsidRPr="00634523" w:rsidRDefault="007930E1" w:rsidP="00CC6E41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p w:rsidR="004D7C16" w:rsidRDefault="004D7C16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Приложение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Уинского муниципального округа</w:t>
      </w: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7C16" w:rsidRDefault="004D7C16" w:rsidP="004D7C16">
      <w:pPr>
        <w:tabs>
          <w:tab w:val="left" w:pos="8228"/>
        </w:tabs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D7C16" w:rsidRDefault="004D7C16" w:rsidP="004D7C1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b/>
          <w:bCs/>
          <w:sz w:val="28"/>
          <w:szCs w:val="28"/>
        </w:rPr>
        <w:t>Выдача разрешения на вырубку деревьев, кустарников, уничтожение (перекопку) газонов и цветников</w:t>
      </w:r>
      <w:r>
        <w:rPr>
          <w:b/>
          <w:sz w:val="28"/>
          <w:szCs w:val="28"/>
        </w:rPr>
        <w:t>»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i/>
          <w:color w:val="0070C0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административного регламента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Административный регламент по предоставлению муниципальной услуги «</w:t>
      </w:r>
      <w:r>
        <w:rPr>
          <w:bCs/>
          <w:sz w:val="28"/>
          <w:szCs w:val="28"/>
        </w:rPr>
        <w:t>Выдача разрешения на вырубку деревьев, кустарников, уничтожение (перекопку) газонов и цветников</w:t>
      </w:r>
      <w:r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Предметом регулирования административного регламента является порядок предоставления муниципальной услуги </w:t>
      </w:r>
      <w:r>
        <w:rPr>
          <w:bCs/>
          <w:sz w:val="28"/>
          <w:szCs w:val="28"/>
        </w:rPr>
        <w:t>по выдаче разрешения на вырубку деревьев, кустарников, уничтожение (перекопку) газонов и цветников.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Круг заявителей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1.2.1. Заявителями на получение муниципальной услуги являются граждане, индивидуальные предприниматели, юридические лица, независимо от организационно-правовой формы, имеющие намерение вырубить зеленые насаждения на территории Уинского муниципального округа Пермского края (далее – Заявитель).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«Управление по благоустройству Уинского муниципального округа Пермского края» (далее – орган, предоставляющий муниципальную услугу), расположен</w:t>
      </w:r>
      <w:r w:rsidR="00956FE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 адресу: 617520, Пермский край, Уинский район, с. Уинское, ул. Коммунистическая, д. 1.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</w:p>
    <w:p w:rsidR="004D7C16" w:rsidRDefault="004D7C16" w:rsidP="004D7C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пятница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08.48 до 17.00,</w:t>
      </w:r>
    </w:p>
    <w:p w:rsidR="004D7C16" w:rsidRDefault="004D7C16" w:rsidP="004D7C1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перерыв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 13.00 до 14.00,</w:t>
      </w:r>
    </w:p>
    <w:p w:rsidR="004D7C16" w:rsidRDefault="004D7C16" w:rsidP="004D7C16">
      <w:pPr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выходные дни.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</w:t>
      </w:r>
      <w:r>
        <w:rPr>
          <w:sz w:val="28"/>
          <w:szCs w:val="28"/>
          <w:u w:val="single"/>
        </w:rPr>
        <w:t>34259) 2-32-37, 2-3-96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DF13C2">
        <w:rPr>
          <w:color w:val="000000"/>
          <w:sz w:val="28"/>
          <w:szCs w:val="28"/>
        </w:rPr>
        <w:t xml:space="preserve"> </w:t>
      </w:r>
      <w:hyperlink r:id="rId9" w:history="1">
        <w:r w:rsidRPr="00DF13C2">
          <w:rPr>
            <w:rStyle w:val="ad"/>
            <w:sz w:val="28"/>
            <w:szCs w:val="28"/>
          </w:rPr>
          <w:t>https://uinsk.ru/</w:t>
        </w:r>
      </w:hyperlink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>
        <w:rPr>
          <w:color w:val="000000"/>
          <w:sz w:val="28"/>
          <w:szCs w:val="28"/>
          <w:lang w:val="en-US"/>
        </w:rPr>
        <w:t>ub</w:t>
      </w:r>
      <w:r>
        <w:rPr>
          <w:rStyle w:val="dropdown-user-namefirst-letter"/>
          <w:sz w:val="28"/>
          <w:szCs w:val="28"/>
          <w:u w:val="single"/>
          <w:shd w:val="clear" w:color="auto" w:fill="FFFFFF"/>
        </w:rPr>
        <w:t>u</w:t>
      </w:r>
      <w:r>
        <w:rPr>
          <w:sz w:val="28"/>
          <w:szCs w:val="28"/>
          <w:u w:val="single"/>
          <w:shd w:val="clear" w:color="auto" w:fill="FFFFFF"/>
        </w:rPr>
        <w:t>insk@</w:t>
      </w:r>
      <w:r>
        <w:rPr>
          <w:sz w:val="28"/>
          <w:szCs w:val="28"/>
          <w:u w:val="single"/>
          <w:shd w:val="clear" w:color="auto" w:fill="FFFFFF"/>
          <w:lang w:val="en-US"/>
        </w:rPr>
        <w:t>mail</w:t>
      </w:r>
      <w:r>
        <w:rPr>
          <w:sz w:val="28"/>
          <w:szCs w:val="28"/>
          <w:u w:val="single"/>
          <w:shd w:val="clear" w:color="auto" w:fill="FFFFFF"/>
        </w:rPr>
        <w:t>.ru.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D7C16" w:rsidRDefault="004D7C16" w:rsidP="004D7C16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00000"/>
          <w:szCs w:val="28"/>
          <w:u w:val="single"/>
        </w:rPr>
        <w:t>http://mfc.permkrai.ru./.</w:t>
      </w:r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средств телефонной связи;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МФЦ.</w:t>
      </w:r>
    </w:p>
    <w:p w:rsidR="004D7C16" w:rsidRDefault="004D7C16" w:rsidP="004D7C16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информация о местонахождении, справочных телефонах, адресе официального сайта и электронной почты, графике работы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консультаций;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информация, необходимая для предоставления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>
        <w:rPr>
          <w:bCs/>
          <w:sz w:val="28"/>
          <w:szCs w:val="28"/>
        </w:rPr>
        <w:t>Выдача разрешения на вырубку деревьев, кустарников, уничтожение (перекопку) газонов и цветников.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МКУ «Управление по благоустройству Уинского муниципального округа Пермского края» (далее - орган, предоставляющий муниципальную услугу).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услугу, осуществляет взаимодействие с: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</w:rPr>
      </w:pPr>
      <w:r>
        <w:rPr>
          <w:rStyle w:val="ae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</w:rPr>
        <w:t>Отделом архитектуры и градостроительства администрации Уинского муниципального округа Пермского края;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Style w:val="ae"/>
          <w:b w:val="0"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C9209F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C9209F">
        <w:rPr>
          <w:sz w:val="28"/>
          <w:szCs w:val="28"/>
        </w:rPr>
        <w:t xml:space="preserve"> по экономике и </w:t>
      </w:r>
      <w:r>
        <w:rPr>
          <w:sz w:val="28"/>
          <w:szCs w:val="28"/>
        </w:rPr>
        <w:t>сельскому хозяйству</w:t>
      </w:r>
      <w:r w:rsidRPr="00C9209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 Пермского края.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2.2.3.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</w:t>
      </w:r>
      <w:r>
        <w:rPr>
          <w:color w:val="000000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0" w:name="Par61"/>
      <w:bookmarkEnd w:id="0"/>
      <w:r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Заявителю </w:t>
      </w:r>
      <w:r>
        <w:rPr>
          <w:bCs/>
          <w:sz w:val="28"/>
          <w:szCs w:val="28"/>
        </w:rPr>
        <w:t>разрешения на вырубку деревьев, кустарников, уничтожение (перекопку) газонов и цветников</w:t>
      </w:r>
      <w:r>
        <w:rPr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Заявителю </w:t>
      </w:r>
      <w:r>
        <w:rPr>
          <w:color w:val="000000"/>
          <w:sz w:val="27"/>
          <w:szCs w:val="27"/>
        </w:rPr>
        <w:t xml:space="preserve">решения об отказе в выдаче </w:t>
      </w:r>
      <w:r>
        <w:rPr>
          <w:bCs/>
          <w:sz w:val="28"/>
          <w:szCs w:val="28"/>
        </w:rPr>
        <w:t>разрешения на вырубку деревьев, кустарников, уничтожение (перекопку) газонов и цветников</w:t>
      </w:r>
      <w:r>
        <w:rPr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календарных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>
        <w:rPr>
          <w:color w:val="000000"/>
          <w:sz w:val="27"/>
          <w:szCs w:val="27"/>
        </w:rPr>
        <w:t xml:space="preserve">выдаче </w:t>
      </w:r>
      <w:r>
        <w:rPr>
          <w:bCs/>
          <w:sz w:val="28"/>
          <w:szCs w:val="28"/>
        </w:rPr>
        <w:t>разрешения на вырубку деревьев, кустарников, уничтожение (перекопку) газонов и цветников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7"/>
          <w:szCs w:val="27"/>
        </w:rPr>
        <w:t xml:space="preserve">выдаче </w:t>
      </w:r>
      <w:r>
        <w:rPr>
          <w:bCs/>
          <w:sz w:val="28"/>
          <w:szCs w:val="28"/>
        </w:rPr>
        <w:t>разрешения на вырубку деревьев, кустарников, уничтожение (перекопку) газонов и цветников</w:t>
      </w:r>
      <w:r>
        <w:rPr>
          <w:sz w:val="28"/>
          <w:szCs w:val="28"/>
        </w:rPr>
        <w:t xml:space="preserve"> исчисляется со дня передачи МФЦ таких документов в орган, предоставляющий муниципальную услугу.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pStyle w:val="aa"/>
        <w:ind w:left="0" w:firstLine="709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 xml:space="preserve">2.5.1. </w:t>
      </w:r>
      <w:r>
        <w:rPr>
          <w:rFonts w:eastAsia="Calibri"/>
          <w:color w:val="000000"/>
          <w:szCs w:val="28"/>
        </w:rPr>
        <w:t>Предоставление муниципальной услуги осуществляется в соответствии с: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Конституцией Российской Федерации;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Жилищным Кодексом Российской Федерации;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24.11.1995 № 181-ФЗ «О социальной защите инвалидов в Российской Федерации»;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30.03.1999 № 52-ФЗ «О санитарно-эпидемиологическом благополучии населения»;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10.01.2002 № 7-ФЗ «Об охране окружающей среды»;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27.07.2010 № 210-ФЗ «Об организации представления государственных и муниципальных услуг»;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Уинского муниципального округа Пермского края;</w:t>
      </w:r>
    </w:p>
    <w:p w:rsidR="004D7C16" w:rsidRDefault="004D7C16" w:rsidP="004D7C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благоустройства территории Уинского муниципального округа Пермского края, утвержденными решением Думы Уинского муниципального округа Пермского края от 26.03.2020 № 95.</w:t>
      </w:r>
    </w:p>
    <w:p w:rsidR="004D7C16" w:rsidRDefault="004D7C16" w:rsidP="004D7C16">
      <w:pPr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2.6.1.1. </w:t>
      </w:r>
      <w:r>
        <w:rPr>
          <w:sz w:val="28"/>
          <w:szCs w:val="28"/>
        </w:rPr>
        <w:t>заявление по форме согласно приложению 1 к административному регламенту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2.6.1.2. </w:t>
      </w:r>
      <w:r>
        <w:rPr>
          <w:sz w:val="28"/>
          <w:szCs w:val="28"/>
        </w:rPr>
        <w:t>схема участка до ближайших строений или других ориентиров с нанесением зеленых насаждений, подлежащих вырубке;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2.6.1.3. </w:t>
      </w:r>
      <w:r>
        <w:rPr>
          <w:sz w:val="28"/>
          <w:szCs w:val="28"/>
        </w:rPr>
        <w:t>при рассмотрении заявлений на вырубку зеленых насаждений при строительстве, а также при выполнении инженерных изысканий, строительстве, ремонте и реконструкции инженерных коммуникаций согласованная в установленном порядке проектная документация (в т.ч. План таксации существующих зеленых насаждений), имеющая положительное заключение государственной экспертизы;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2.6.1.4. </w:t>
      </w:r>
      <w:r>
        <w:rPr>
          <w:sz w:val="28"/>
          <w:szCs w:val="28"/>
        </w:rPr>
        <w:t>при рассмотрении заявлений физических лиц -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 в случае, если земельный участок входит в состав общего имущества многоквартирного дома</w:t>
      </w:r>
      <w:r>
        <w:rPr>
          <w:color w:val="000000"/>
          <w:sz w:val="28"/>
          <w:szCs w:val="28"/>
        </w:rPr>
        <w:t>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2.6.1.5. </w:t>
      </w:r>
      <w:r>
        <w:rPr>
          <w:sz w:val="28"/>
          <w:szCs w:val="28"/>
        </w:rPr>
        <w:t>в случае получения разрешения на вырубку, предусматривающее оплату по возмещению ущерба, причиненного зеленым насаждениям, оригинал платежного документа с отметкой банка или его заверенная копия об оплате в бюджет сельского поселения суммы по возмещению ущерба;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2.6.1.6. </w:t>
      </w:r>
      <w:r>
        <w:rPr>
          <w:sz w:val="28"/>
          <w:szCs w:val="28"/>
        </w:rPr>
        <w:t>правоустанавливающие документы на объекты недвижимости.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2.6.2. Заявитель вправе не представлять документы, предусмотренные пунктом 2.6.1.6., в случае, если </w:t>
      </w:r>
      <w:r>
        <w:rPr>
          <w:sz w:val="28"/>
          <w:szCs w:val="28"/>
        </w:rPr>
        <w:t xml:space="preserve">права заявителя на </w:t>
      </w:r>
      <w:r>
        <w:rPr>
          <w:color w:val="000000"/>
          <w:sz w:val="28"/>
          <w:szCs w:val="28"/>
        </w:rPr>
        <w:t>объекты недвижимости</w:t>
      </w:r>
      <w:r>
        <w:rPr>
          <w:sz w:val="28"/>
          <w:szCs w:val="28"/>
        </w:rPr>
        <w:t xml:space="preserve"> зарегистрированы в установленном законом порядке в Едином государственном реестре прав на недвижимое имущество и сделок с ним</w:t>
      </w:r>
      <w:r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рассмотрения заявления о </w:t>
      </w:r>
      <w:r>
        <w:rPr>
          <w:sz w:val="28"/>
          <w:szCs w:val="28"/>
        </w:rPr>
        <w:t xml:space="preserve">выдаче </w:t>
      </w:r>
      <w:r>
        <w:rPr>
          <w:bCs/>
          <w:sz w:val="28"/>
          <w:szCs w:val="28"/>
        </w:rPr>
        <w:t>разрешения на вырубку деревьев, кустарников, уничтожение (перекопку) газонов и цветников</w:t>
      </w:r>
      <w:r>
        <w:rPr>
          <w:color w:val="000000"/>
          <w:sz w:val="28"/>
          <w:szCs w:val="28"/>
        </w:rPr>
        <w:t xml:space="preserve">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2.6.2.1. </w:t>
      </w:r>
      <w:r>
        <w:rPr>
          <w:sz w:val="28"/>
          <w:szCs w:val="28"/>
        </w:rPr>
        <w:t>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выписка из Единого государственного реестра юридических лиц;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2.6.2.4. разрешение на производство земляных работ или на строительство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>
        <w:rPr>
          <w:color w:val="000000"/>
          <w:sz w:val="28"/>
          <w:szCs w:val="28"/>
        </w:rPr>
        <w:br/>
        <w:t>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D7C16" w:rsidRDefault="004D7C16" w:rsidP="004D7C1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bookmarkStart w:id="1" w:name="Par0"/>
      <w:bookmarkEnd w:id="1"/>
      <w:r>
        <w:rPr>
          <w:color w:val="000000"/>
          <w:sz w:val="28"/>
          <w:szCs w:val="28"/>
        </w:rPr>
        <w:t>2.9.1. Отказ в предоставлении муниципальной услуги допускается в случае: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2.9.1.1. непредставления документов, установленных пунктами 2.6.1. административного регламента;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2.9.1.2. </w:t>
      </w:r>
      <w:r>
        <w:rPr>
          <w:sz w:val="28"/>
          <w:szCs w:val="28"/>
        </w:rPr>
        <w:t>отсутствия обязательных сведений, допущенных неточностей в Плане таксации в соответствии с указанной ситуацией на местности</w:t>
      </w:r>
      <w:r>
        <w:rPr>
          <w:color w:val="000000"/>
          <w:sz w:val="28"/>
          <w:szCs w:val="28"/>
        </w:rPr>
        <w:t xml:space="preserve">; 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2.9.1.3. </w:t>
      </w:r>
      <w:r>
        <w:rPr>
          <w:sz w:val="28"/>
          <w:szCs w:val="28"/>
        </w:rPr>
        <w:t>несвоевременного устранения заявителем недостатков в представленных документах, выявленных в ходе проверки;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2.9.1.4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принятия Комиссией по принятию решения о вырубке деревьев и кустарников (далее – Комиссия) мотивированного решения о сохранении зеленых насаждений.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2.9.2. Решение об отказе в предоставлении муниципальной услуги должно содержать основания для отказа с обязательной ссылкой на нарушения, предусмотренные пунктом 2.9.1. административного регламента.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 Перечень услуг, которые являются необходимыми и обязательными для предоставления муниципальной услуги: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2.10.1.1. </w:t>
      </w:r>
      <w:r>
        <w:rPr>
          <w:sz w:val="28"/>
          <w:szCs w:val="28"/>
        </w:rPr>
        <w:t>получение согласия собственников помещений многоквартирного дома с приложением протокола общего собрания собственников помещения многоквартирного дома;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2.10.1.2. разработка проектной документации;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2.10.1.3. государственная экспертиза проектной документации;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2.10.1.4. проведение топографической съемки территории.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 xml:space="preserve">2.10.2. Услуги, </w:t>
      </w:r>
      <w:r>
        <w:rPr>
          <w:color w:val="000000"/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>
        <w:rPr>
          <w:sz w:val="28"/>
          <w:szCs w:val="20"/>
        </w:rPr>
        <w:t>, предоставляются организациями и оказываются за счет средств заявителя.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Максимальное время ожидания в очереди при подаче заявления и документов, о</w:t>
      </w:r>
      <w:r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>
        <w:rPr>
          <w:sz w:val="28"/>
          <w:szCs w:val="28"/>
        </w:rPr>
        <w:t>для предоставления муниципальной услуги не должно превышать 15 минут.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4D7C16" w:rsidRDefault="004D7C16" w:rsidP="004D7C1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4D7C16" w:rsidRDefault="004D7C16" w:rsidP="004D7C16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(окна);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>
        <w:rPr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2.14.4. В</w:t>
      </w:r>
      <w:r>
        <w:rPr>
          <w:color w:val="000000"/>
          <w:sz w:val="28"/>
          <w:szCs w:val="28"/>
        </w:rPr>
        <w:t xml:space="preserve"> соответствии с законодательством Российской Федерации </w:t>
      </w:r>
      <w:r>
        <w:rPr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возможность самостоятельного передвижения по территории, </w:t>
      </w:r>
      <w:r>
        <w:rPr>
          <w:color w:val="000000"/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color w:val="000000"/>
          <w:sz w:val="28"/>
          <w:szCs w:val="28"/>
        </w:rPr>
        <w:br/>
        <w:t>с использованием кресла-коляски;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D7C16" w:rsidRDefault="004D7C16" w:rsidP="004D7C16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дублирование необходимой для инвалидов звуковой </w:t>
      </w:r>
      <w:r>
        <w:rPr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>
        <w:rPr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 сурдопереводчика и тифлосурдопереводчика;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оказание инвалидам помощи в преодолении барьеров, мешающих получению ими услуг наравне с другими лицами;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каждой стоянке (остановке) автотранспортных средств около органа, предоставляющего муниципальную услугу выделяется не менее </w:t>
      </w:r>
      <w:r>
        <w:rPr>
          <w:color w:val="000000"/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услуги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15 минут;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>
        <w:rPr>
          <w:color w:val="000000"/>
          <w:sz w:val="28"/>
          <w:szCs w:val="28"/>
        </w:rPr>
        <w:t xml:space="preserve">.1.2. возможность получения муниципальной услуги в МФЦ в соответствии </w:t>
      </w:r>
      <w:r>
        <w:rPr>
          <w:sz w:val="28"/>
          <w:szCs w:val="28"/>
        </w:rPr>
        <w:t>в соответствии с соглашением о взаимодействии</w:t>
      </w:r>
      <w:r>
        <w:rPr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>
        <w:rPr>
          <w:sz w:val="28"/>
          <w:szCs w:val="28"/>
        </w:rPr>
        <w:t>с момента вступления в силу соглашения о взаимодействии;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2.15.1.3. соответствие информации о порядке предоставления </w:t>
      </w:r>
      <w:r>
        <w:rPr>
          <w:color w:val="000000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D7C16" w:rsidRDefault="004D7C16" w:rsidP="004D7C1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– не менее 90 процентов</w:t>
      </w:r>
      <w:r>
        <w:rPr>
          <w:color w:val="000000"/>
          <w:sz w:val="28"/>
          <w:szCs w:val="28"/>
        </w:rPr>
        <w:t>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Информация о муниципальной услуге: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2.16.1.2. размещена на Едином портале.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почтой, а также в электронной форме следующими способами: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2.16.2.1. по электронной почте органа, предоставляющего муниципальную услугу;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2.16.2.2. через Единый портал.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</w:t>
      </w:r>
      <w:r>
        <w:rPr>
          <w:sz w:val="28"/>
          <w:szCs w:val="28"/>
        </w:rPr>
        <w:t>с момента вступления в силу соглашения о взаимодействии. Муниципальная услуга предоставляется по месту пребывания заявителя.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заявлений;</w:t>
      </w:r>
    </w:p>
    <w:p w:rsidR="004D7C16" w:rsidRDefault="004D7C16" w:rsidP="004D7C1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3.1.2. направление межведомственного запроса;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рассмотрение и принятие решения по заявлению на вырубку зеленых насаждений;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оформление и выдача разрешения на вырубку (отказа в выдаче разрешения на вырубку).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2 к административному регламенту.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_Toc219798550"/>
      <w:r>
        <w:rPr>
          <w:bCs/>
          <w:sz w:val="28"/>
          <w:szCs w:val="28"/>
        </w:rPr>
        <w:t>3.2. Прием и регистрация заявлений</w:t>
      </w:r>
      <w:bookmarkEnd w:id="2"/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процедуры выдачи разрешения на вырубку является поступление в уполномоченный орган письменного заявления: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доставленного заявителем лично.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Заявления, направленные в уполномоченный орган почтовым отправлением или полученные при личном обращении заявителя, принимаются и регистрируются специалистом уполномоченного органа в порядке делопроизводства в журнале регистрации входящих документов. По желанию заявителя при приеме и регистрации заявления на втором экземпляре специалист уполномоченного органа, осуществляющий прием и регистрацию заявлений, проставляет отметку о принятии заявления с указанием присвоенного регистрационного порядкового номера.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Максимальная длительность выполнения действия составляет 15 минут. Действие совершается в присутствии заявителя.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После регистрации заявление передается в порядке делопроизводства на рассмотрение руководителю уполномоченного органа. Заявления, поступившие после 16.00, регистрируются и передаются на рассмотрение на следующий рабочий день после поступления. Руководитель уполномоченного органа в соответствии со своей компетенцией передает заявление специалисту для исполнения муниципальной услуги. Максимальная длительность выполнения действия составляет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выполнения действий по регистрации и принятия к исполнению заявлений должностных лиц организаций, на территории которых были повреждены зеленые насаждения вследствие проведения аварийно-восстановительных работ, ликвидации последствий чрезвычайных ситуаций, составляет 4 часа.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Направление межведомственного запроса в государственные органы,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Состав документов, которые могут быть запрошены, указаны в пункте 2.6.2. административного регламента.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заявитель самостоятельно представил документы и информацию, ответственный исполнитель не направляет запросы в государственные органы, органы местного самоуправления и организации о предоставлении указанных документов, находящихся в их распоряжении.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Ответственным за подготовку и направление межведомственного запроса является специалист администрации в соответствии с должностными обязанностями.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отдела,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>
        <w:rPr>
          <w:sz w:val="28"/>
          <w:szCs w:val="28"/>
        </w:rPr>
        <w:t>ведомственный запрос по электронной почте, по факсу или курьером.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Срок подготовки и направления ответа на межведомственный запрос не может превышать пяти рабочих дней со дня поступления </w:t>
      </w:r>
      <w:r>
        <w:rPr>
          <w:sz w:val="28"/>
          <w:szCs w:val="28"/>
        </w:rPr>
        <w:lastRenderedPageBreak/>
        <w:t>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_Toc219798551"/>
      <w:r>
        <w:rPr>
          <w:bCs/>
          <w:sz w:val="28"/>
          <w:szCs w:val="28"/>
        </w:rPr>
        <w:t>3.4. Рассмотрение и принятие решения по заявлению на вырубку зеленых насаждений</w:t>
      </w:r>
      <w:bookmarkEnd w:id="4"/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процедуры рассмотрения и принятия решения по вырубке зеленых насаждений является получение специалистом уполномоченного органа заявления и пакета документов с отметкой о регистрации.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Принятые к рассмотрению заявления классифицируются на две группы.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 – заявления на вырубку зеленых насаждений в сложившейся застройке (далее – первая группа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– заявления на вырубку зеленых насаждений при строительстве, реконструкции и капитальном ремонте объектов капитального строительства, а также при выполнении инженерных изысканий, строительстве, ремонте и реконструкции инженерных коммуникаций по представленной проектной документации, согласованной в установленном порядке (далее – вторая группа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уполномоченного органа осуществляет проверку поступившего заявления и документов на соответствие административному регламенту.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Максимальная длительность выполнения действия составляет 3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3.4.4. Специалист уполномоченного органа в случае обнаружения ошибок (отсутствии обязательных сведений или неточностей в проектной документации (в т.ч. в Плане таксации) информирует заявителя и предлагает устранить замечания в течение 7 дней.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Максимальная длительность выполнения действия составляет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Специалист уполномоченного органа, в зависимости от классификации поступивших заявлений: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3.4.6.1. При рассмотрении заявлений 1 группы: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готовит предложения главе поселения о проведении Комиссии, приглашаемых экспертах и заинтересованных лиц и сроках ее проведения.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4 дней.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согласованному сроку и составу приглашаемых экспертов и заинтересованных лиц готовит и передает телефонограмму членам Комиссии, экспертам, заявителю и другим заинтересованным лицам в порядке делопроизводства.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осуществляет свою деятельность в форме выездных совещаний по обследованию зеленых насаждений. По результатам выездного совещания, Комиссия принимает решение о разрешении (запрещении)  вырубки.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оформляет решение Комиссии актом обследования зеленых насаждений в двух экземплярах и подписывает его членами Комиссии.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5 дней.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3.4.6.2. При рассмотрении заявлений 2 группы: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представленную проектную (План таксации) и разрешительную документацию.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6 дней;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 расчет возмещения ущерба за вырубку зеленых насаждений, подлежащей уплате в бюджет поселения.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4 дня;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выдает заявителю расчет возмещения ущерба за вырубку зеленых насаждений с банковскими реквизитами.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3 дня;</w:t>
      </w:r>
      <w:bookmarkStart w:id="5" w:name="_Toc219798552"/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Оформление и выдача разрешения на вырубку (отказ в выдаче разрешения на вырубку)</w:t>
      </w:r>
      <w:bookmarkEnd w:id="5"/>
      <w:r>
        <w:rPr>
          <w:bCs/>
          <w:sz w:val="28"/>
          <w:szCs w:val="28"/>
        </w:rPr>
        <w:t>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Разрешение на вырубку оформляется специалистом уполномоченного органа, рассматривающим заявление, на бланке уполномоченного органа и подписывается руководителем уполномоченного органа: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принятии Комиссией решения о разрешении вырубки зеленых насаждений (при рассмотрении первой группы заявлений);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оплаты заявителем в бюджет поселения суммы по возмещению ущерба, причиненного зеленым насаждениям (при рассмотрении второй группы заявлений);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Разрешение на вырубку оформляется в 2 экземплярах.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Один экземпляр разрешения на вырубку с документами подшивается в дело уполномоченного органа для хранения в соответствии с утвержденной номенклатурой дел. Второй экземпляр разрешения на вырубку выдается специалистом уполномоченного органа заявителю лично с отметкой в журнале выдачи разрешений, либо почтовым отправлением с сопроводительным письмом за подписью руководителя уполномоченного органа.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Разрешение на вырубку, предусматривающее оплату по возмещению ущерба, причиненного зеленым насаждениям, выдается заявителю после предоставления им оригинала платежного документа с отметкой банка или его заверенной копии.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BM311"/>
      <w:bookmarkEnd w:id="6"/>
      <w:r>
        <w:rPr>
          <w:sz w:val="28"/>
          <w:szCs w:val="28"/>
        </w:rPr>
        <w:t>Максимальный срок выполнения действия – 3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Оформление отказа в выдаче разрешения на вырубку.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рассматривающий заявление, при выявлении обстоятельств, являющихся основанием для отказа в предоставлении муниципальной услуги в соответствии с п. 2.9.1. административного регламента, готовит письмо в двух экземплярах на бланке уполномоченного органа об отказе в выдаче разрешения на вырубку с указанием оснований для отказа и с приложением Акта обследования зеленых насаждений по первой группе заявлений.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 1 день.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3.5.6. Подготовленное письмо об отказе в выдаче разрешения на вырубку направляется в порядке делопроизводства руководителю уполномоченного органа, с последующей регистрацией в Журнале регистрации исходящих документов.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 Один экземпляр письма с отказом в выдаче разрешения на вырубку направляется в адрес заявителя. Второй экземпляр - подшивается в дело для хранения в соответствии с утвержденной номенклатурой дел.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–2 дня.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Формы контроля за </w:t>
      </w:r>
      <w:r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D7C16" w:rsidRDefault="004D7C16" w:rsidP="004D7C16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Общий контроль предоставления муниципальной услуги осуществляет руководитель </w:t>
      </w:r>
      <w:r>
        <w:rPr>
          <w:sz w:val="28"/>
          <w:szCs w:val="28"/>
        </w:rPr>
        <w:t>уполномоченного органа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D7C16" w:rsidRDefault="004D7C16" w:rsidP="004D7C1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также руководителем </w:t>
      </w:r>
      <w:r>
        <w:rPr>
          <w:sz w:val="28"/>
          <w:szCs w:val="28"/>
        </w:rPr>
        <w:t>уполномоченного органа.</w:t>
      </w:r>
    </w:p>
    <w:p w:rsidR="004D7C16" w:rsidRDefault="004D7C16" w:rsidP="004D7C16">
      <w:pPr>
        <w:widowControl w:val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4D7C16" w:rsidRDefault="004D7C16" w:rsidP="004D7C16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D7C16" w:rsidRDefault="004D7C16" w:rsidP="004D7C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. </w:t>
      </w:r>
    </w:p>
    <w:p w:rsidR="004D7C16" w:rsidRDefault="004D7C16" w:rsidP="004D7C16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4.2.3.2. поручение руководителя </w:t>
      </w:r>
      <w:r>
        <w:rPr>
          <w:sz w:val="28"/>
          <w:szCs w:val="28"/>
        </w:rPr>
        <w:t>уполномоченного органа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4D7C16" w:rsidRDefault="004D7C16" w:rsidP="004D7C1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4.2.3.3. поступление обоснованных жалоб от получателей услуги.</w:t>
      </w:r>
    </w:p>
    <w:p w:rsidR="004D7C16" w:rsidRDefault="004D7C16" w:rsidP="004D7C16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D7C16" w:rsidRDefault="004D7C16" w:rsidP="004D7C16">
      <w:pPr>
        <w:suppressLineNumber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1" w:history="1">
        <w:r>
          <w:rPr>
            <w:rStyle w:val="ad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4.3. </w:t>
      </w:r>
      <w:r>
        <w:rPr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 </w:t>
      </w:r>
      <w:r>
        <w:rPr>
          <w:color w:val="000000"/>
          <w:sz w:val="28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 </w:t>
      </w:r>
      <w:r>
        <w:rPr>
          <w:color w:val="000000"/>
          <w:sz w:val="28"/>
          <w:szCs w:val="28"/>
        </w:rPr>
        <w:t>органа, предоставляющего муниципальную услугу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>
        <w:rPr>
          <w:color w:val="000000"/>
          <w:sz w:val="28"/>
          <w:szCs w:val="28"/>
        </w:rPr>
        <w:t xml:space="preserve"> Российской Федерации, либо отдельным приказом руководителя </w:t>
      </w:r>
      <w:r>
        <w:rPr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D7C16" w:rsidRDefault="004D7C16" w:rsidP="004D7C1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color w:val="000000"/>
          <w:sz w:val="28"/>
          <w:szCs w:val="28"/>
        </w:rPr>
        <w:t xml:space="preserve">орган, предоставляющий муниципальную услугу, </w:t>
      </w:r>
      <w:r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D7C16" w:rsidRDefault="004D7C16" w:rsidP="004D7C1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7C16" w:rsidRPr="00D14B57" w:rsidRDefault="004D7C16" w:rsidP="004D7C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4B57">
        <w:rPr>
          <w:sz w:val="28"/>
          <w:szCs w:val="28"/>
        </w:rPr>
        <w:t>5. Досудебное (внесудебное) обжалование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заявителем решений и действий (бездействия) органа,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</w:t>
      </w:r>
      <w:r w:rsidRPr="00D14B57">
        <w:rPr>
          <w:sz w:val="28"/>
          <w:szCs w:val="28"/>
        </w:rPr>
        <w:t>многофункционального центра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14"/>
      <w:bookmarkEnd w:id="7"/>
      <w:r>
        <w:rPr>
          <w:sz w:val="28"/>
          <w:szCs w:val="28"/>
        </w:rPr>
        <w:tab/>
      </w:r>
      <w:r w:rsidRPr="00FD6EA3">
        <w:rPr>
          <w:sz w:val="28"/>
          <w:szCs w:val="28"/>
        </w:rPr>
        <w:t>5.1. Заявитель имеет право на обжалование действий (бездействия) и решений органа, предоставляющего муниципальную услугу, должностным лицом органа, предоставляющего муниципальную услугу, МФЦ, работникам МФЦ, муниципальным служащим либо организациями или их работниками при получении данной заявителем муниципальной услуги.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 Заявитель имеет право  может обратиться с жалобой, в том числе в следующих случаях: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5.2.1. нарушение срока регистрации запроса о предоставлении муниципальной услуги, комплексного запроса;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6EA3">
        <w:rPr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 муниципальной услуги;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Пермского края</w:t>
      </w:r>
      <w:r w:rsidRPr="00FD6EA3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28"/>
          <w:szCs w:val="28"/>
        </w:rPr>
        <w:t>авовыми актами Пермского края</w:t>
      </w:r>
      <w:r w:rsidRPr="00FD6EA3">
        <w:rPr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5.2.6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5.2.7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2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5.2.8 нарушение срока или порядка выдачи документов по результатам предоставления  муниципальной услуги;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EA3">
        <w:rPr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FD6EA3">
          <w:rPr>
            <w:color w:val="0000FF"/>
            <w:sz w:val="28"/>
            <w:szCs w:val="28"/>
          </w:rPr>
          <w:t>частью 1.3 статьи 16</w:t>
        </w:r>
      </w:hyperlink>
      <w:r w:rsidRPr="00FD6EA3">
        <w:rPr>
          <w:sz w:val="28"/>
          <w:szCs w:val="28"/>
        </w:rPr>
        <w:t xml:space="preserve"> Федерального закона № 210-ФЗ.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5.3. Жалоба должна содержать: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36"/>
      <w:bookmarkEnd w:id="8"/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5.3.1. наименование органа предоставляющего муниципальную услугу, должностного лица, предоставляющего муниципальную услугу,  </w:t>
      </w:r>
      <w:r w:rsidRPr="00FD6EA3">
        <w:rPr>
          <w:sz w:val="28"/>
          <w:szCs w:val="28"/>
        </w:rPr>
        <w:lastRenderedPageBreak/>
        <w:t xml:space="preserve">муниципального служащего, МФЦ, его руководителя и (или) работника, организаций, предусмотренных </w:t>
      </w:r>
      <w:hyperlink r:id="rId14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210-ФЗ, их руководителей и (или) работников, решения и действия (бездействие) которых обжалуются;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5.3.2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5.3.3 сведения об обжалуемых решениях и действиях (бездействии) органа,  предоставляющего муниципальную услугу, либо муниципального служащего, МФЦ, работника МФЦ, организаций, предусмотренных </w:t>
      </w:r>
      <w:hyperlink r:id="rId15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210-ФЗ, их работников;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5.3.4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 </w:t>
      </w:r>
      <w:hyperlink r:id="rId16" w:history="1">
        <w:r w:rsidRPr="00FD6EA3">
          <w:rPr>
            <w:color w:val="0000FF"/>
            <w:sz w:val="28"/>
            <w:szCs w:val="28"/>
          </w:rPr>
          <w:t>частью 1.1 статьи 16</w:t>
        </w:r>
      </w:hyperlink>
      <w:r w:rsidRPr="00FD6EA3">
        <w:rPr>
          <w:sz w:val="28"/>
          <w:szCs w:val="28"/>
        </w:rPr>
        <w:t xml:space="preserve"> 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5.4.В случае если жалоба подается через представителя заявителя, также представляется документ, подтверждающий полномочий на осуществление действий от имени заявителя. 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ar58"/>
      <w:bookmarkEnd w:id="9"/>
      <w:r>
        <w:rPr>
          <w:sz w:val="28"/>
          <w:szCs w:val="28"/>
        </w:rPr>
        <w:tab/>
      </w:r>
      <w:r w:rsidRPr="00FD6EA3">
        <w:rPr>
          <w:sz w:val="28"/>
          <w:szCs w:val="28"/>
        </w:rPr>
        <w:t>5.5.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5.6. Жалоба на решение, принятое руководителем органа, предоставляющего муниципальную услугу, подается руководителю органа, предоставляющего муниципальную услугу (далее- орган, уполномоченный на рассмотрение жалоб).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 Жалоба подается в письменной форме на бумажном носителе: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5.7.1. непосредственно в канцелярию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5.7.2. почтовым отправлением по адресу (месту нахождения)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5.7.3. в ходе личного приема руководителя органа, уполномоченного на рассмотрение жалоб;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5.7.4. в организации, где предусмотрен прием запросов о предоставлении муниципальных услуг и прием комплексных запросов.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5.8.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 Жалоба может быть подана заявителем в электронной форме посредством: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5.9.1. по электронной почте органа, предоставляющего муниципальную услугу;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5.9.2. через Единый портал при наличии технической возможности;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5.9.3. через официальный сайт;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6EA3">
        <w:rPr>
          <w:sz w:val="28"/>
          <w:szCs w:val="28"/>
        </w:rPr>
        <w:t>5.9.4. через портал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«Интернет».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5.10. При подаче жалобы в электронном виде документы, подтверждающие полномочия на осуществление действий от имени заявителя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предоставление документа, удостоверяющего личность заявителя, не требуется,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5.11. Жалоба может быть подана заявителем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Жалобы на решения и действия (бездействия) МФЦ, работника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5.12. В органе, уполномоченном на рассмотрение жалоб, определяются  должностные лица, которые обеспечивают: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5.12.1. прием и рассмотрение жалоб в соответствии с требованиями статьи 11.2 Федерального закона № 210-ФЗ;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5.13.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5.14. В случае 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5.15. Жалоба, поступившая в орган, уполномоченный на рассмотрение жалоб, подлежит рассмотрению должностным лицом, муниципальным служащим наделенными полномочиями по рассмотрению жалоб, в срок 15 рабочих дней со дня ее регистрации. </w:t>
      </w:r>
      <w:r w:rsidRPr="00FD6EA3">
        <w:rPr>
          <w:rStyle w:val="af1"/>
          <w:sz w:val="28"/>
          <w:szCs w:val="28"/>
        </w:rPr>
        <w:footnoteReference w:id="2"/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5.16.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и нарушения установленного срока таких исправлений, жалоба рассматривается в срок 5 рабочих дней со дня ее регистрации.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5.17.  По результатам рассмотрения жалобы принимается одно из следующих решений: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 xml:space="preserve">5.17.1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FD6EA3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5.17.2 в удовлетворении жалобы отказывается.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5.18.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направляют имеющиеся материалы в органы прокуратуры.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 Орган, уполномоченный на рассмотрение жалоб, отказывает в удовлетворении жалобы в следующих случаях: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5.20.1 наличие вступившего в законную силу решения суда, арбитражного суда по жалобе о том же предмете и по тем же основаниям;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5.20.3.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5.21.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правы.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5.22.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заявителю, если его фамилия и почтовый адрес поддаются прочтению.</w:t>
      </w:r>
    </w:p>
    <w:p w:rsidR="004D7C16" w:rsidRPr="00FD6EA3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5.23.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не позднее дня, следующего за днем принятия решения, в письменной форме.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6EA3">
        <w:rPr>
          <w:sz w:val="28"/>
          <w:szCs w:val="28"/>
        </w:rPr>
        <w:t>5.24. По желанию заявителя ответ по результатам рассмотрения жалобы предоставляется не позднее дня, 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 В ответе по результатам рассмотрения жалобы указываются: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5.25.1.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5.25.3. фамилия, имя, отчество (при наличии) или наименование заявителя;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5.25.4. основания для принятия решения по жалобе;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5.25.5. принятое по жалобе решение;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5.25.6. в случае если жалоба признана обоснованной- сроки устранения выявленных нарушений, в том числе срок предоставления результата муниципальной услуги;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5.25.7. сведения о порядке обжалования принятого по жалобе решения.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5.26.Заявитель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порядке в соответствии с законодательством Российской Федерации.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5.27.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муниципальных служащих.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5.28.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4D7C16" w:rsidRDefault="004D7C16" w:rsidP="004D7C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5.29.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Cs/>
          <w:sz w:val="28"/>
          <w:szCs w:val="28"/>
        </w:rPr>
      </w:pPr>
      <w:r w:rsidRPr="00484E9F">
        <w:rPr>
          <w:color w:val="000000"/>
          <w:sz w:val="28"/>
          <w:szCs w:val="28"/>
        </w:rPr>
        <w:t xml:space="preserve">6. </w:t>
      </w:r>
      <w:r w:rsidRPr="00484E9F">
        <w:rPr>
          <w:bCs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а также его должностных лиц </w:t>
      </w:r>
    </w:p>
    <w:p w:rsidR="004D7C16" w:rsidRPr="00484E9F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судебном порядке</w:t>
      </w:r>
    </w:p>
    <w:p w:rsidR="004D7C16" w:rsidRDefault="004D7C16" w:rsidP="004D7C1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 w:val="28"/>
          <w:szCs w:val="28"/>
        </w:rPr>
      </w:pPr>
    </w:p>
    <w:p w:rsidR="004D7C16" w:rsidRDefault="004D7C16" w:rsidP="004D7C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Заявитель вправе обжаловать решения и (или) действия (бездействие)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sz w:val="28"/>
          <w:szCs w:val="28"/>
          <w:lang w:eastAsia="en-US"/>
        </w:rPr>
        <w:t>должностных лиц в судебном порядке в соответствии с главой 22  Кодекса административного судопроизводства Российской Федерации».</w:t>
      </w:r>
    </w:p>
    <w:p w:rsidR="004D7C16" w:rsidRPr="000D280A" w:rsidRDefault="004D7C16" w:rsidP="004D7C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С порядком </w:t>
      </w:r>
      <w:r>
        <w:rPr>
          <w:bCs/>
          <w:sz w:val="28"/>
          <w:szCs w:val="28"/>
        </w:rPr>
        <w:t xml:space="preserve">обжалования решений и действий (бездействия) органа, предоставляющего муниципальную услугу, а также его должностных лиц (муниципальных служащих) в судебном порядке заявитель может ознакомиться на сайте администрации Уинского муниципального округа </w:t>
      </w:r>
      <w:hyperlink r:id="rId17" w:history="1">
        <w:r w:rsidRPr="00DF13C2">
          <w:rPr>
            <w:rStyle w:val="ad"/>
            <w:sz w:val="28"/>
            <w:szCs w:val="28"/>
          </w:rPr>
          <w:t>https://uinsk.ru/</w:t>
        </w:r>
      </w:hyperlink>
      <w:r>
        <w:rPr>
          <w:sz w:val="28"/>
          <w:szCs w:val="28"/>
        </w:rPr>
        <w:t xml:space="preserve"> в разделе «Администрация – Порядок обжалования муниципальных НПА»</w:t>
      </w:r>
    </w:p>
    <w:p w:rsidR="004D7C16" w:rsidRDefault="004D7C16" w:rsidP="004D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spacing w:line="240" w:lineRule="exact"/>
        <w:ind w:left="4956" w:firstLine="708"/>
      </w:pPr>
      <w:r>
        <w:rPr>
          <w:sz w:val="28"/>
          <w:szCs w:val="28"/>
        </w:rPr>
        <w:br w:type="page"/>
      </w:r>
      <w:r>
        <w:lastRenderedPageBreak/>
        <w:t>Приложение 1</w:t>
      </w:r>
    </w:p>
    <w:p w:rsidR="004D7C16" w:rsidRDefault="004D7C16" w:rsidP="004D7C16">
      <w:pPr>
        <w:spacing w:line="240" w:lineRule="exact"/>
        <w:ind w:left="4956" w:firstLine="708"/>
      </w:pPr>
      <w:r>
        <w:t>к Административному</w:t>
      </w:r>
    </w:p>
    <w:p w:rsidR="004D7C16" w:rsidRDefault="004D7C16" w:rsidP="004D7C16">
      <w:pPr>
        <w:spacing w:line="240" w:lineRule="exact"/>
        <w:ind w:left="4956" w:firstLine="708"/>
      </w:pPr>
      <w:r>
        <w:t>регламенту</w:t>
      </w:r>
    </w:p>
    <w:p w:rsidR="004D7C16" w:rsidRDefault="004D7C16" w:rsidP="004D7C16">
      <w:pPr>
        <w:spacing w:line="240" w:lineRule="exact"/>
        <w:ind w:left="5664"/>
      </w:pPr>
      <w:r>
        <w:t>по предоставлению муниципальной услуги «</w:t>
      </w:r>
      <w:r>
        <w:rPr>
          <w:bCs/>
        </w:rPr>
        <w:t>Выдача разрешения на вырубку деревьев, кустарников, уничтожение (перекопку) газонов и цветников</w:t>
      </w:r>
      <w:r>
        <w:t>»</w:t>
      </w:r>
    </w:p>
    <w:p w:rsidR="004D7C16" w:rsidRDefault="004D7C16" w:rsidP="004D7C16">
      <w:pPr>
        <w:spacing w:line="280" w:lineRule="exact"/>
        <w:ind w:left="4956"/>
        <w:jc w:val="center"/>
        <w:rPr>
          <w:sz w:val="28"/>
          <w:szCs w:val="28"/>
        </w:rPr>
      </w:pPr>
    </w:p>
    <w:p w:rsidR="004D7C16" w:rsidRDefault="004D7C16" w:rsidP="004D7C16">
      <w:pPr>
        <w:spacing w:line="280" w:lineRule="exact"/>
        <w:ind w:left="4956"/>
        <w:jc w:val="center"/>
        <w:rPr>
          <w:sz w:val="28"/>
          <w:szCs w:val="28"/>
        </w:rPr>
      </w:pPr>
    </w:p>
    <w:p w:rsidR="004D7C16" w:rsidRDefault="004D7C16" w:rsidP="004D7C16">
      <w:pPr>
        <w:ind w:left="4955" w:firstLine="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МКУ «Управление по благоустройству Уинского муниципального округа Пермского края»</w:t>
      </w:r>
    </w:p>
    <w:p w:rsidR="004D7C16" w:rsidRDefault="004D7C16" w:rsidP="004D7C16">
      <w:pPr>
        <w:ind w:left="42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4D7C16" w:rsidRDefault="004D7C16" w:rsidP="004D7C16">
      <w:pPr>
        <w:ind w:left="4246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D7C16" w:rsidRDefault="004D7C16" w:rsidP="004D7C16">
      <w:pPr>
        <w:ind w:left="4246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D7C16" w:rsidRDefault="004D7C16" w:rsidP="004D7C16">
      <w:pPr>
        <w:ind w:left="42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зарегистрированного(ой) по адресу: </w:t>
      </w:r>
    </w:p>
    <w:p w:rsidR="004D7C16" w:rsidRDefault="004D7C16" w:rsidP="004D7C16">
      <w:pPr>
        <w:ind w:left="4246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D7C16" w:rsidRDefault="004D7C16" w:rsidP="004D7C16">
      <w:pPr>
        <w:ind w:left="4246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D7C16" w:rsidRDefault="004D7C16" w:rsidP="004D7C16">
      <w:pPr>
        <w:ind w:left="424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</w:t>
      </w: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вырубку деревьев (указать породу и количество шт.): 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4D7C16" w:rsidTr="005552E0">
        <w:trPr>
          <w:trHeight w:val="4552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D7C16" w:rsidRDefault="004D7C16" w:rsidP="0055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объекте __________________________________________________________</w:t>
            </w:r>
          </w:p>
          <w:p w:rsidR="004D7C16" w:rsidRDefault="004D7C16" w:rsidP="0055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расположенном по адресу:_____________________________________________</w:t>
            </w:r>
          </w:p>
          <w:p w:rsidR="004D7C16" w:rsidRDefault="004D7C16" w:rsidP="0055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4D7C16" w:rsidRDefault="004D7C16" w:rsidP="0055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вырубки (причина): ___________________________________________________________________</w:t>
            </w:r>
          </w:p>
          <w:p w:rsidR="004D7C16" w:rsidRDefault="004D7C16" w:rsidP="0055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4D7C16" w:rsidRDefault="004D7C16" w:rsidP="005552E0">
            <w:pPr>
              <w:jc w:val="both"/>
              <w:rPr>
                <w:sz w:val="28"/>
                <w:szCs w:val="28"/>
              </w:rPr>
            </w:pPr>
          </w:p>
          <w:p w:rsidR="004D7C16" w:rsidRDefault="004D7C16" w:rsidP="0055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прошу вручить лично, направить по почте по адресу:</w:t>
            </w:r>
          </w:p>
          <w:p w:rsidR="004D7C16" w:rsidRDefault="004D7C16" w:rsidP="00555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(нужное подчеркнуть)</w:t>
            </w:r>
          </w:p>
          <w:p w:rsidR="004D7C16" w:rsidRDefault="004D7C16" w:rsidP="0055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D7C16" w:rsidRDefault="004D7C16" w:rsidP="004D7C16">
      <w:pPr>
        <w:autoSpaceDE w:val="0"/>
        <w:autoSpaceDN w:val="0"/>
        <w:adjustRightInd w:val="0"/>
        <w:spacing w:line="240" w:lineRule="exact"/>
        <w:ind w:left="567" w:hanging="567"/>
      </w:pPr>
      <w:r>
        <w:t xml:space="preserve">    </w:t>
      </w:r>
    </w:p>
    <w:p w:rsidR="004D7C16" w:rsidRDefault="004D7C16" w:rsidP="004D7C16">
      <w:pPr>
        <w:autoSpaceDE w:val="0"/>
        <w:autoSpaceDN w:val="0"/>
        <w:adjustRightInd w:val="0"/>
        <w:spacing w:line="240" w:lineRule="exact"/>
        <w:ind w:left="567" w:hanging="567"/>
        <w:rPr>
          <w:rFonts w:eastAsia="Calibri"/>
        </w:rPr>
      </w:pPr>
      <w:r>
        <w:t>Подтверждаю согласие на обработку представленных персональных данных.</w:t>
      </w:r>
    </w:p>
    <w:p w:rsidR="004D7C16" w:rsidRDefault="004D7C16" w:rsidP="004D7C16">
      <w:pPr>
        <w:rPr>
          <w:sz w:val="28"/>
          <w:szCs w:val="28"/>
        </w:rPr>
      </w:pPr>
    </w:p>
    <w:p w:rsidR="004D7C16" w:rsidRDefault="004D7C16" w:rsidP="004D7C16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 /_______________/</w:t>
      </w:r>
    </w:p>
    <w:p w:rsidR="004D7C16" w:rsidRDefault="004D7C16" w:rsidP="004D7C16">
      <w:pPr>
        <w:ind w:left="495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подпись                        Ф.И.О</w:t>
      </w:r>
    </w:p>
    <w:p w:rsidR="004D7C16" w:rsidRDefault="004D7C16" w:rsidP="004D7C16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D7C16" w:rsidRDefault="004D7C16" w:rsidP="004D7C16">
      <w:pPr>
        <w:ind w:left="4956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дата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2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2"/>
          <w:szCs w:val="22"/>
        </w:rPr>
        <w:t>к Административному</w:t>
      </w:r>
    </w:p>
    <w:p w:rsidR="004D7C16" w:rsidRDefault="004D7C16" w:rsidP="004D7C16">
      <w:pPr>
        <w:spacing w:line="240" w:lineRule="exact"/>
        <w:ind w:left="4955" w:firstLine="709"/>
        <w:rPr>
          <w:sz w:val="22"/>
          <w:szCs w:val="22"/>
        </w:rPr>
      </w:pPr>
      <w:r>
        <w:rPr>
          <w:sz w:val="22"/>
          <w:szCs w:val="22"/>
        </w:rPr>
        <w:t>регламенту</w:t>
      </w:r>
    </w:p>
    <w:p w:rsidR="004D7C16" w:rsidRDefault="004D7C16" w:rsidP="004D7C16">
      <w:pPr>
        <w:spacing w:line="240" w:lineRule="exact"/>
        <w:ind w:left="5664"/>
        <w:rPr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 «</w:t>
      </w:r>
      <w:r>
        <w:rPr>
          <w:bCs/>
          <w:sz w:val="22"/>
          <w:szCs w:val="22"/>
        </w:rPr>
        <w:t>Выдача разрешения на вырубку деревьев, кустарников, уничтожение (перекопку) газонов и цветников</w:t>
      </w:r>
      <w:r>
        <w:rPr>
          <w:sz w:val="22"/>
          <w:szCs w:val="22"/>
        </w:rPr>
        <w:t>»</w:t>
      </w: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ind w:firstLine="709"/>
        <w:jc w:val="both"/>
        <w:rPr>
          <w:sz w:val="28"/>
          <w:szCs w:val="28"/>
        </w:rPr>
      </w:pPr>
    </w:p>
    <w:p w:rsidR="004D7C16" w:rsidRDefault="004D7C16" w:rsidP="004D7C16">
      <w:pPr>
        <w:spacing w:line="2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4D7C16" w:rsidRDefault="004D7C16" w:rsidP="004D7C16">
      <w:pPr>
        <w:spacing w:line="2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Выдача разрешения на вырубку деревьев, кустарников, уничтожение (перекопку) газонов и цветников</w:t>
      </w:r>
      <w:r>
        <w:rPr>
          <w:color w:val="000000"/>
          <w:sz w:val="28"/>
          <w:szCs w:val="28"/>
        </w:rPr>
        <w:t>»</w:t>
      </w:r>
    </w:p>
    <w:p w:rsidR="004D7C16" w:rsidRDefault="004D7C16" w:rsidP="004D7C16">
      <w:pPr>
        <w:spacing w:line="280" w:lineRule="exact"/>
        <w:jc w:val="both"/>
        <w:rPr>
          <w:color w:val="000000"/>
        </w:rPr>
      </w:pPr>
    </w:p>
    <w:p w:rsidR="004D7C16" w:rsidRDefault="009B3778" w:rsidP="004D7C16">
      <w:pPr>
        <w:tabs>
          <w:tab w:val="left" w:pos="2420"/>
        </w:tabs>
        <w:ind w:firstLine="567"/>
        <w:jc w:val="center"/>
        <w:rPr>
          <w:sz w:val="28"/>
          <w:szCs w:val="28"/>
        </w:rPr>
      </w:pPr>
      <w:r w:rsidRPr="009B3778">
        <w:pict>
          <v:rect id="Прямоугольник 13" o:spid="_x0000_s1028" style="position:absolute;left:0;text-align:left;margin-left:83.55pt;margin-top:9.75pt;width:319.5pt;height:31.5pt;z-index:251667456;visibility:visible;mso-width-relative:margin;mso-height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rFonts w:eastAsia="+mn-ea"/>
                    </w:rPr>
                    <w:t>Прием и регистрация заявлений</w:t>
                  </w:r>
                </w:p>
                <w:p w:rsidR="004D7C16" w:rsidRDefault="004D7C16" w:rsidP="004D7C16">
                  <w:pPr>
                    <w:jc w:val="center"/>
                  </w:pP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29" type="#_x0000_t32" style="position:absolute;left:0;text-align:left;margin-left:236pt;margin-top:51.4pt;width:21pt;height:0;rotation:90;z-index:251668480;visibility:visible" adj="-300960,-1,-300960">
            <v:stroke endarrow="open"/>
          </v:shape>
        </w:pict>
      </w:r>
      <w:r w:rsidRPr="009B3778">
        <w:pict>
          <v:rect id="Прямоугольник 14" o:spid="_x0000_s1030" style="position:absolute;left:0;text-align:left;margin-left:83.55pt;margin-top:61.9pt;width:319.5pt;height:38.25pt;z-index:251669504;visibility:visible;mso-width-relative:margin;mso-height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rFonts w:eastAsia="+mn-ea"/>
                    </w:rPr>
                    <w:t>Направление межведомственного запроса, если заявитель документы не предоставил самостоятельно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shape id="_x0000_s1031" type="#_x0000_t32" style="position:absolute;left:0;text-align:left;margin-left:236pt;margin-top:110.65pt;width:21pt;height:0;rotation:90;z-index:251670528;visibility:visible" adj="-300960,-1,-300960">
            <v:stroke endarrow="open"/>
          </v:shape>
        </w:pict>
      </w:r>
      <w:r w:rsidRPr="009B3778">
        <w:pict>
          <v:rect id="Прямоугольник 15" o:spid="_x0000_s1032" style="position:absolute;left:0;text-align:left;margin-left:83.55pt;margin-top:121.15pt;width:319.5pt;height:42pt;z-index:251671552;visibility:visible;mso-width-relative:margin;mso-height-relative:margin;v-text-anchor:middle" strokeweight="2pt">
            <v:textbox>
              <w:txbxContent>
                <w:p w:rsidR="004D7C16" w:rsidRDefault="004D7C16" w:rsidP="004D7C16">
                  <w:pPr>
                    <w:spacing w:after="200" w:line="276" w:lineRule="auto"/>
                    <w:jc w:val="center"/>
                  </w:pPr>
                  <w:r>
                    <w:t>Рассмотрение и принятие решения по заявлению на вырубку зеленых насаждений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rect id="Прямоугольник 16" o:spid="_x0000_s1033" style="position:absolute;left:0;text-align:left;margin-left:-4.8pt;margin-top:185.5pt;width:177.75pt;height:61.5pt;z-index:251672576;visibility:visible;mso-height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Рассмотрение </w:t>
                  </w:r>
                </w:p>
                <w:p w:rsidR="004D7C16" w:rsidRDefault="004D7C16" w:rsidP="004D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0"/>
                    </w:rPr>
                    <w:t>и принятие решения по заявлениям группы 1 (вырубка в сложившейся застройке</w:t>
                  </w:r>
                  <w:r>
                    <w:rPr>
                      <w:bCs/>
                    </w:rPr>
                    <w:t>)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rect id="Прямоугольник 17" o:spid="_x0000_s1034" style="position:absolute;left:0;text-align:left;margin-left:324.15pt;margin-top:184.75pt;width:177pt;height:62.25pt;z-index:251673600;visibility:visible;mso-height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Рассмотрение </w:t>
                  </w:r>
                </w:p>
                <w:p w:rsidR="004D7C16" w:rsidRDefault="004D7C16" w:rsidP="004D7C1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0"/>
                    </w:rPr>
                    <w:t>и принятие решения по заявлениям группы 2 (вырубка по согласованной проектной документации</w:t>
                  </w:r>
                  <w:r>
                    <w:rPr>
                      <w:bCs/>
                    </w:rPr>
                    <w:t>)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shape id="_x0000_s1035" type="#_x0000_t32" style="position:absolute;left:0;text-align:left;margin-left:77.9pt;margin-top:163.15pt;width:168.6pt;height:21.6pt;flip:x;z-index:251674624" o:connectortype="straight">
            <v:stroke endarrow="block"/>
          </v:shape>
        </w:pict>
      </w:r>
      <w:r w:rsidRPr="009B3778">
        <w:pict>
          <v:shape id="_x0000_s1036" type="#_x0000_t32" style="position:absolute;left:0;text-align:left;margin-left:246.5pt;margin-top:163.15pt;width:171pt;height:21.6pt;z-index:251675648" o:connectortype="straight">
            <v:stroke endarrow="block"/>
          </v:shape>
        </w:pict>
      </w:r>
      <w:r w:rsidRPr="009B3778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8" o:spid="_x0000_s1037" type="#_x0000_t109" style="position:absolute;left:0;text-align:left;margin-left:-4.8pt;margin-top:269.5pt;width:169.5pt;height:38.25pt;z-index:251676672;visibility:visible;mso-height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>Определение сроков и состава комиссии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shape>
        </w:pict>
      </w:r>
      <w:r w:rsidRPr="009B3778">
        <w:pict>
          <v:shape id="Блок-схема: процесс 20" o:spid="_x0000_s1038" type="#_x0000_t109" style="position:absolute;left:0;text-align:left;margin-left:-4.8pt;margin-top:330.25pt;width:169.5pt;height:60pt;z-index:251677696;visibility:visible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>Проведение выездного совещания комиссии</w:t>
                  </w:r>
                </w:p>
                <w:p w:rsidR="004D7C16" w:rsidRDefault="004D7C16" w:rsidP="004D7C16">
                  <w:pPr>
                    <w:jc w:val="center"/>
                  </w:pPr>
                  <w:r>
                    <w:rPr>
                      <w:bCs/>
                      <w:sz w:val="20"/>
                    </w:rPr>
                    <w:t>Принятие решения о вырубке (мотивированном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отказе)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shape>
        </w:pict>
      </w:r>
      <w:r w:rsidRPr="009B3778">
        <w:pict>
          <v:shape id="Блок-схема: процесс 19" o:spid="_x0000_s1039" type="#_x0000_t109" style="position:absolute;left:0;text-align:left;margin-left:-4.8pt;margin-top:412.75pt;width:169.5pt;height:52.5pt;z-index:251678720;visibility:visible;mso-width-relative:margin;mso-height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решения комиссии </w:t>
                  </w:r>
                </w:p>
                <w:p w:rsidR="004D7C16" w:rsidRDefault="004D7C16" w:rsidP="004D7C16">
                  <w:pPr>
                    <w:jc w:val="center"/>
                  </w:pPr>
                  <w:r>
                    <w:rPr>
                      <w:bCs/>
                      <w:sz w:val="20"/>
                    </w:rPr>
                    <w:t>(оформление Акта, сбор подписей членов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комиссии)</w:t>
                  </w:r>
                </w:p>
                <w:p w:rsidR="004D7C16" w:rsidRDefault="004D7C16" w:rsidP="004D7C16">
                  <w:pPr>
                    <w:jc w:val="center"/>
                  </w:pP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shape>
        </w:pict>
      </w:r>
      <w:r w:rsidRPr="009B3778">
        <w:pict>
          <v:rect id="Прямоугольник 24" o:spid="_x0000_s1040" style="position:absolute;left:0;text-align:left;margin-left:-49.05pt;margin-top:498.1pt;width:102.75pt;height:57.75pt;z-index:251679744;visibility:visible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и выдача заявителю разрешения </w:t>
                  </w:r>
                </w:p>
                <w:p w:rsidR="004D7C16" w:rsidRDefault="004D7C16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 вырубку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shape id="Блок-схема: процесс 21" o:spid="_x0000_s1041" type="#_x0000_t109" style="position:absolute;left:0;text-align:left;margin-left:101.25pt;margin-top:498.1pt;width:110.25pt;height:57.75pt;z-index:251680768;visibility:visible;mso-width-relative:margin;mso-height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Оформление и выдача заявителю мотивированного отказа </w:t>
                  </w:r>
                  <w:r>
                    <w:rPr>
                      <w:bCs/>
                      <w:sz w:val="20"/>
                    </w:rPr>
                    <w:t>на вырубку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shape>
        </w:pict>
      </w:r>
      <w:r w:rsidRPr="009B3778">
        <w:pict>
          <v:shape id="_x0000_s1042" type="#_x0000_t32" style="position:absolute;left:0;text-align:left;margin-left:83.55pt;margin-top:247pt;width:0;height:22.5pt;z-index:251681792" o:connectortype="straight">
            <v:stroke endarrow="block"/>
          </v:shape>
        </w:pict>
      </w:r>
      <w:r w:rsidRPr="009B3778">
        <w:pict>
          <v:shape id="_x0000_s1043" type="#_x0000_t32" style="position:absolute;left:0;text-align:left;margin-left:83.55pt;margin-top:307.75pt;width:0;height:22.5pt;z-index:251682816" o:connectortype="straight">
            <v:stroke endarrow="block"/>
          </v:shape>
        </w:pict>
      </w:r>
      <w:r w:rsidRPr="009B3778">
        <w:pict>
          <v:shape id="_x0000_s1044" type="#_x0000_t32" style="position:absolute;left:0;text-align:left;margin-left:83.55pt;margin-top:390.25pt;width:0;height:22.5pt;z-index:251683840" o:connectortype="straight">
            <v:stroke endarrow="block"/>
          </v:shape>
        </w:pict>
      </w:r>
      <w:r w:rsidRPr="009B3778">
        <w:pict>
          <v:shape id="_x0000_s1045" type="#_x0000_t32" style="position:absolute;left:0;text-align:left;margin-left:-1.25pt;margin-top:465.25pt;width:84.8pt;height:32.85pt;flip:x;z-index:251684864" o:connectortype="straight">
            <v:stroke endarrow="block"/>
          </v:shape>
        </w:pict>
      </w:r>
      <w:r w:rsidRPr="009B3778">
        <w:pict>
          <v:shape id="_x0000_s1046" type="#_x0000_t32" style="position:absolute;left:0;text-align:left;margin-left:83.55pt;margin-top:465.25pt;width:81.15pt;height:32.85pt;z-index:251685888" o:connectortype="straight">
            <v:stroke endarrow="block"/>
          </v:shape>
        </w:pict>
      </w:r>
      <w:r w:rsidRPr="009B3778">
        <w:pict>
          <v:shape id="Блок-схема: процесс 25" o:spid="_x0000_s1047" type="#_x0000_t109" style="position:absolute;left:0;text-align:left;margin-left:333.9pt;margin-top:269.5pt;width:167.25pt;height:38.25pt;z-index:251686912;visibility:visible;mso-height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>Рассмотрение проектной и разрешительной документации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shape>
        </w:pict>
      </w:r>
      <w:r w:rsidRPr="009B3778">
        <w:pict>
          <v:rect id="Прямоугольник 26" o:spid="_x0000_s1048" style="position:absolute;left:0;text-align:left;margin-left:333.9pt;margin-top:330.25pt;width:167.25pt;height:60pt;z-index:251687936;visibility:visible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>Расчет возмещения ущерба за вырубку зеленых насаждений,</w:t>
                  </w:r>
                </w:p>
                <w:p w:rsidR="004D7C16" w:rsidRDefault="004D7C16" w:rsidP="004D7C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подлежащего уплате в бюджет поселения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rect id="Прямоугольник 27" o:spid="_x0000_s1049" style="position:absolute;left:0;text-align:left;margin-left:333.9pt;margin-top:412.75pt;width:169.5pt;height:44.7pt;z-index:251688960;visibility:visible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>Оплата суммы причиненного материального ущерба</w:t>
                  </w:r>
                </w:p>
                <w:p w:rsidR="004D7C16" w:rsidRDefault="004D7C16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зеленым насаждениям</w:t>
                  </w:r>
                </w:p>
              </w:txbxContent>
            </v:textbox>
          </v:rect>
        </w:pict>
      </w:r>
      <w:r w:rsidRPr="009B3778">
        <w:pict>
          <v:rect id="Прямоугольник 28" o:spid="_x0000_s1050" style="position:absolute;left:0;text-align:left;margin-left:333.9pt;margin-top:479.95pt;width:169.5pt;height:32.35pt;z-index:251689984;visibility:visible;mso-width-relative:margin;v-text-anchor:middle" strokeweight="2pt"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>Оформление разрешения на вырубку зеленых насаждений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rect id="Прямоугольник 29" o:spid="_x0000_s1051" style="position:absolute;left:0;text-align:left;margin-left:336.15pt;margin-top:534.7pt;width:169.5pt;height:36.7pt;z-index:251691008;visibility:visible;mso-width-relative:margin;v-text-anchor:middle" strokeweight="2.5pt">
            <v:shadow color="#868686"/>
            <v:textbox>
              <w:txbxContent>
                <w:p w:rsidR="004D7C16" w:rsidRDefault="004D7C16" w:rsidP="004D7C16">
                  <w:pPr>
                    <w:jc w:val="center"/>
                  </w:pPr>
                  <w:r>
                    <w:rPr>
                      <w:sz w:val="20"/>
                    </w:rPr>
                    <w:t xml:space="preserve">Выдача заявителю разрешения </w:t>
                  </w:r>
                </w:p>
                <w:p w:rsidR="004D7C16" w:rsidRDefault="004D7C16" w:rsidP="004D7C1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 вырубку зеленых насаждений</w:t>
                  </w:r>
                </w:p>
                <w:p w:rsidR="004D7C16" w:rsidRDefault="004D7C16" w:rsidP="004D7C16">
                  <w:pPr>
                    <w:jc w:val="center"/>
                  </w:pPr>
                </w:p>
              </w:txbxContent>
            </v:textbox>
          </v:rect>
        </w:pict>
      </w:r>
      <w:r w:rsidRPr="009B3778">
        <w:pict>
          <v:shape id="_x0000_s1052" type="#_x0000_t32" style="position:absolute;left:0;text-align:left;margin-left:417.5pt;margin-top:247pt;width:0;height:22.5pt;z-index:251692032" o:connectortype="straight">
            <v:stroke endarrow="block"/>
          </v:shape>
        </w:pict>
      </w:r>
      <w:r w:rsidRPr="009B3778">
        <w:pict>
          <v:shape id="_x0000_s1053" type="#_x0000_t32" style="position:absolute;left:0;text-align:left;margin-left:417.5pt;margin-top:307.75pt;width:0;height:22.5pt;z-index:251693056" o:connectortype="straight">
            <v:stroke endarrow="block"/>
          </v:shape>
        </w:pict>
      </w:r>
      <w:r w:rsidRPr="009B3778">
        <w:pict>
          <v:shape id="_x0000_s1054" type="#_x0000_t32" style="position:absolute;left:0;text-align:left;margin-left:417.5pt;margin-top:390.25pt;width:0;height:22.5pt;z-index:251694080" o:connectortype="straight">
            <v:stroke endarrow="block"/>
          </v:shape>
        </w:pict>
      </w:r>
      <w:r w:rsidRPr="009B3778">
        <w:pict>
          <v:shape id="_x0000_s1055" type="#_x0000_t32" style="position:absolute;left:0;text-align:left;margin-left:417.5pt;margin-top:457.45pt;width:0;height:22.5pt;z-index:251695104" o:connectortype="straight">
            <v:stroke endarrow="block"/>
          </v:shape>
        </w:pict>
      </w:r>
      <w:r w:rsidRPr="009B3778">
        <w:pict>
          <v:shape id="_x0000_s1056" type="#_x0000_t32" style="position:absolute;left:0;text-align:left;margin-left:417.5pt;margin-top:512.3pt;width:0;height:22.5pt;z-index:251696128" o:connectortype="straight">
            <v:stroke endarrow="block"/>
          </v:shape>
        </w:pict>
      </w:r>
    </w:p>
    <w:p w:rsidR="004D7C16" w:rsidRDefault="004D7C16" w:rsidP="004D7C16">
      <w:pPr>
        <w:tabs>
          <w:tab w:val="left" w:pos="2420"/>
          <w:tab w:val="left" w:pos="8222"/>
          <w:tab w:val="left" w:pos="8364"/>
        </w:tabs>
        <w:ind w:firstLine="567"/>
        <w:jc w:val="center"/>
        <w:rPr>
          <w:sz w:val="28"/>
          <w:szCs w:val="28"/>
        </w:rPr>
      </w:pPr>
    </w:p>
    <w:p w:rsidR="004D7C16" w:rsidRPr="00B35801" w:rsidRDefault="004D7C16" w:rsidP="004D7C16">
      <w:pPr>
        <w:pStyle w:val="a4"/>
        <w:ind w:firstLine="851"/>
      </w:pPr>
    </w:p>
    <w:p w:rsidR="004D7C16" w:rsidRDefault="004D7C16" w:rsidP="004D7C16">
      <w:pPr>
        <w:pStyle w:val="a4"/>
      </w:pPr>
    </w:p>
    <w:p w:rsidR="004D7C16" w:rsidRPr="00EB1DAB" w:rsidRDefault="004D7C16" w:rsidP="004D7C16">
      <w:pPr>
        <w:rPr>
          <w:szCs w:val="28"/>
        </w:rPr>
      </w:pPr>
    </w:p>
    <w:p w:rsidR="004D7C16" w:rsidRDefault="004D7C16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7930E1" w:rsidRPr="00E650F5" w:rsidRDefault="004D7C16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 </w:t>
      </w:r>
    </w:p>
    <w:sectPr w:rsidR="007930E1" w:rsidRPr="00E650F5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73" w:rsidRDefault="00422673">
      <w:r>
        <w:separator/>
      </w:r>
    </w:p>
  </w:endnote>
  <w:endnote w:type="continuationSeparator" w:id="1">
    <w:p w:rsidR="00422673" w:rsidRDefault="0042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73" w:rsidRDefault="00422673">
      <w:r>
        <w:separator/>
      </w:r>
    </w:p>
  </w:footnote>
  <w:footnote w:type="continuationSeparator" w:id="1">
    <w:p w:rsidR="00422673" w:rsidRDefault="00422673">
      <w:r>
        <w:continuationSeparator/>
      </w:r>
    </w:p>
  </w:footnote>
  <w:footnote w:id="2">
    <w:p w:rsidR="004D7C16" w:rsidRDefault="004D7C16" w:rsidP="004D7C16">
      <w:pPr>
        <w:pStyle w:val="af"/>
      </w:pPr>
      <w:r>
        <w:rPr>
          <w:rStyle w:val="af1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4445"/>
    <w:rsid w:val="000862DA"/>
    <w:rsid w:val="000A41DC"/>
    <w:rsid w:val="000D38B5"/>
    <w:rsid w:val="000F6333"/>
    <w:rsid w:val="00102FF5"/>
    <w:rsid w:val="0017567E"/>
    <w:rsid w:val="001A4816"/>
    <w:rsid w:val="001A4CB4"/>
    <w:rsid w:val="001D02CD"/>
    <w:rsid w:val="001F5B66"/>
    <w:rsid w:val="0025350F"/>
    <w:rsid w:val="00294CEB"/>
    <w:rsid w:val="002A6EE6"/>
    <w:rsid w:val="002C37BB"/>
    <w:rsid w:val="002C7359"/>
    <w:rsid w:val="00344940"/>
    <w:rsid w:val="003578B1"/>
    <w:rsid w:val="0036474D"/>
    <w:rsid w:val="00370180"/>
    <w:rsid w:val="003D4B7A"/>
    <w:rsid w:val="003F06CB"/>
    <w:rsid w:val="003F1FF8"/>
    <w:rsid w:val="00422673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D3AD4"/>
    <w:rsid w:val="004D45DF"/>
    <w:rsid w:val="004D7C16"/>
    <w:rsid w:val="004E78F8"/>
    <w:rsid w:val="004F1750"/>
    <w:rsid w:val="00502F9B"/>
    <w:rsid w:val="005060DB"/>
    <w:rsid w:val="00520355"/>
    <w:rsid w:val="00523C7D"/>
    <w:rsid w:val="005365D3"/>
    <w:rsid w:val="00536FED"/>
    <w:rsid w:val="00551AC0"/>
    <w:rsid w:val="005532F4"/>
    <w:rsid w:val="005562C9"/>
    <w:rsid w:val="00563750"/>
    <w:rsid w:val="00571084"/>
    <w:rsid w:val="005A2D4C"/>
    <w:rsid w:val="005A7741"/>
    <w:rsid w:val="005B7C2C"/>
    <w:rsid w:val="005C3613"/>
    <w:rsid w:val="005E252E"/>
    <w:rsid w:val="006111F3"/>
    <w:rsid w:val="006155F3"/>
    <w:rsid w:val="0062671B"/>
    <w:rsid w:val="00634523"/>
    <w:rsid w:val="00637B08"/>
    <w:rsid w:val="0066436B"/>
    <w:rsid w:val="006D5C2B"/>
    <w:rsid w:val="006E50DD"/>
    <w:rsid w:val="00712B96"/>
    <w:rsid w:val="0071467E"/>
    <w:rsid w:val="007615B8"/>
    <w:rsid w:val="00776ED4"/>
    <w:rsid w:val="0078616F"/>
    <w:rsid w:val="007930E1"/>
    <w:rsid w:val="007E1741"/>
    <w:rsid w:val="007E4ADC"/>
    <w:rsid w:val="007F3625"/>
    <w:rsid w:val="00816058"/>
    <w:rsid w:val="0081735F"/>
    <w:rsid w:val="00817ACA"/>
    <w:rsid w:val="008B1016"/>
    <w:rsid w:val="008B5D76"/>
    <w:rsid w:val="008D16CB"/>
    <w:rsid w:val="009105A3"/>
    <w:rsid w:val="009169CE"/>
    <w:rsid w:val="00923319"/>
    <w:rsid w:val="00956FE9"/>
    <w:rsid w:val="00997F4C"/>
    <w:rsid w:val="009A6D38"/>
    <w:rsid w:val="009B3778"/>
    <w:rsid w:val="009D07D0"/>
    <w:rsid w:val="00AF0FE0"/>
    <w:rsid w:val="00B047A1"/>
    <w:rsid w:val="00B05249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F66E4"/>
    <w:rsid w:val="00C33DFC"/>
    <w:rsid w:val="00C3404F"/>
    <w:rsid w:val="00C60148"/>
    <w:rsid w:val="00C72378"/>
    <w:rsid w:val="00C80448"/>
    <w:rsid w:val="00C836B2"/>
    <w:rsid w:val="00CC6E41"/>
    <w:rsid w:val="00D12A47"/>
    <w:rsid w:val="00DB07CB"/>
    <w:rsid w:val="00DE01AD"/>
    <w:rsid w:val="00E35469"/>
    <w:rsid w:val="00E55D54"/>
    <w:rsid w:val="00E56A22"/>
    <w:rsid w:val="00E63982"/>
    <w:rsid w:val="00E650F5"/>
    <w:rsid w:val="00E93C94"/>
    <w:rsid w:val="00EA45C4"/>
    <w:rsid w:val="00EB54EA"/>
    <w:rsid w:val="00EC60B0"/>
    <w:rsid w:val="00EE1BC6"/>
    <w:rsid w:val="00F10D3A"/>
    <w:rsid w:val="00F64A9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  <o:rules v:ext="edit">
        <o:r id="V:Rule1" type="connector" idref="#Прямая со стрелкой 41"/>
        <o:r id="V:Rule2" type="connector" idref="#_x0000_s1031"/>
        <o:r id="V:Rule3" type="connector" idref="#_x0000_s1035"/>
        <o:r id="V:Rule4" type="connector" idref="#_x0000_s1036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0265C20107ABDAC932621C2EB131A7A45ED0DA110501E08929D1A0707F13C799B7895A8D4CF6B9D5IBn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65C20107ABDAC932621C2EB131A7A45ED0DA110501E08929D1A0707F13C799B7895A8D4CF6B9D5IBn0J" TargetMode="External"/><Relationship Id="rId17" Type="http://schemas.openxmlformats.org/officeDocument/2006/relationships/hyperlink" Target="https://uinsk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65C20107ABDAC932621C2EB131A7A45ED0DA110501E08929D1A0707F13C799B7895A8D4CF6B9D5IBn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65C20107ABDAC932621C2EB131A7A45ED0DA110501E08929D1A0707F13C799B7895A8D4CF6B9D5IBn0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insk.ru/" TargetMode="External"/><Relationship Id="rId14" Type="http://schemas.openxmlformats.org/officeDocument/2006/relationships/hyperlink" Target="consultantplus://offline/ref=0265C20107ABDAC932621C2EB131A7A45ED0DA110501E08929D1A0707F13C799B7895A8D4CF6B9D5IB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8618</Words>
  <Characters>49125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2020-04-28T04:16:00Z</cp:lastPrinted>
  <dcterms:created xsi:type="dcterms:W3CDTF">2020-05-18T06:48:00Z</dcterms:created>
  <dcterms:modified xsi:type="dcterms:W3CDTF">2020-05-18T06:48:00Z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