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6" w:rsidRDefault="00273156" w:rsidP="008433A1">
      <w:pPr>
        <w:jc w:val="center"/>
        <w:rPr>
          <w:b/>
        </w:rPr>
      </w:pPr>
      <w:r>
        <w:rPr>
          <w:b/>
        </w:rPr>
        <w:t>ДОКЛАД</w:t>
      </w:r>
    </w:p>
    <w:p w:rsidR="00273156" w:rsidRDefault="008433A1" w:rsidP="008433A1">
      <w:pPr>
        <w:jc w:val="center"/>
        <w:rPr>
          <w:b/>
        </w:rPr>
      </w:pPr>
      <w:r>
        <w:rPr>
          <w:b/>
        </w:rPr>
        <w:t>ПОЯСНИТЕЛЬНАЯ ЗАПИСКА</w:t>
      </w:r>
      <w:r w:rsidR="00922939">
        <w:rPr>
          <w:b/>
        </w:rPr>
        <w:t xml:space="preserve"> </w:t>
      </w:r>
    </w:p>
    <w:p w:rsidR="008433A1" w:rsidRDefault="008433A1" w:rsidP="008433A1">
      <w:pPr>
        <w:jc w:val="center"/>
        <w:rPr>
          <w:b/>
        </w:rPr>
      </w:pPr>
      <w:r>
        <w:rPr>
          <w:b/>
        </w:rPr>
        <w:t>к отчету по исполнению бюджета</w:t>
      </w:r>
    </w:p>
    <w:p w:rsidR="008433A1" w:rsidRDefault="008433A1" w:rsidP="008433A1">
      <w:pPr>
        <w:jc w:val="center"/>
        <w:rPr>
          <w:b/>
        </w:rPr>
      </w:pPr>
      <w:proofErr w:type="spellStart"/>
      <w:r>
        <w:rPr>
          <w:b/>
        </w:rPr>
        <w:t>Судинского</w:t>
      </w:r>
      <w:proofErr w:type="spellEnd"/>
      <w:r>
        <w:rPr>
          <w:b/>
        </w:rPr>
        <w:t xml:space="preserve"> сельского поселения за 2019 год</w:t>
      </w:r>
    </w:p>
    <w:p w:rsidR="008433A1" w:rsidRDefault="008433A1" w:rsidP="008433A1">
      <w:pPr>
        <w:jc w:val="center"/>
        <w:rPr>
          <w:b/>
        </w:rPr>
      </w:pPr>
    </w:p>
    <w:p w:rsidR="008433A1" w:rsidRPr="000A7F97" w:rsidRDefault="008433A1" w:rsidP="008433A1">
      <w:pPr>
        <w:jc w:val="center"/>
        <w:rPr>
          <w:b/>
        </w:rPr>
      </w:pPr>
    </w:p>
    <w:p w:rsidR="00D33949" w:rsidRDefault="008433A1" w:rsidP="008433A1">
      <w:pPr>
        <w:ind w:firstLine="540"/>
        <w:jc w:val="both"/>
      </w:pPr>
      <w:r>
        <w:t xml:space="preserve">Бюджет поселения по доходам за 2019 год выполнен на 101,2%. При уточненном плане в сумме 16 277 840,67 руб. поступило 16 474 509,57 руб. Отклонение от плана составило </w:t>
      </w:r>
      <w:r w:rsidR="00BE63AD">
        <w:t xml:space="preserve">196 668,90 руб. </w:t>
      </w:r>
    </w:p>
    <w:p w:rsidR="00D33949" w:rsidRDefault="00BE63AD" w:rsidP="008433A1">
      <w:pPr>
        <w:ind w:firstLine="540"/>
        <w:jc w:val="both"/>
      </w:pPr>
      <w:proofErr w:type="gramStart"/>
      <w:r>
        <w:t>Получены</w:t>
      </w:r>
      <w:proofErr w:type="gramEnd"/>
      <w:r>
        <w:t xml:space="preserve"> сверх утвержденных планов: </w:t>
      </w:r>
    </w:p>
    <w:p w:rsidR="00D33949" w:rsidRDefault="00BE63AD" w:rsidP="00D33949">
      <w:pPr>
        <w:pStyle w:val="a7"/>
        <w:numPr>
          <w:ilvl w:val="0"/>
          <w:numId w:val="1"/>
        </w:numPr>
        <w:jc w:val="both"/>
      </w:pPr>
      <w:r>
        <w:t xml:space="preserve">налог на доходы физических лиц – на 31,3 % или на 115 157,84 руб. в связи с выплатой заработной платы за вторую половину декабря 2018 в январе 2019 года и 100 % выплатой заработной платы за декабрь 2019 </w:t>
      </w:r>
      <w:r w:rsidR="00715ED4">
        <w:t xml:space="preserve">года в декабре месяце 2019 года; </w:t>
      </w:r>
    </w:p>
    <w:p w:rsidR="00D33949" w:rsidRDefault="00715ED4" w:rsidP="00D33949">
      <w:pPr>
        <w:pStyle w:val="a7"/>
        <w:numPr>
          <w:ilvl w:val="0"/>
          <w:numId w:val="1"/>
        </w:numPr>
        <w:jc w:val="both"/>
      </w:pPr>
      <w:r>
        <w:t>налог</w:t>
      </w:r>
      <w:r w:rsidR="00CC06B0">
        <w:t xml:space="preserve">а на имущество физических лиц на 6,5% или на 16 956,86 руб. </w:t>
      </w:r>
      <w:r w:rsidR="00DD69A0">
        <w:t>и транспортного налога на 2,5 % или на 22 416,00 руб. за счет поступления задолженности прошлых лет</w:t>
      </w:r>
      <w:r w:rsidR="002A70BB">
        <w:t>;</w:t>
      </w:r>
    </w:p>
    <w:p w:rsidR="00D33949" w:rsidRDefault="002A70BB" w:rsidP="00D33949">
      <w:pPr>
        <w:pStyle w:val="a7"/>
        <w:numPr>
          <w:ilvl w:val="0"/>
          <w:numId w:val="1"/>
        </w:numPr>
        <w:jc w:val="both"/>
      </w:pPr>
      <w:r>
        <w:t xml:space="preserve"> </w:t>
      </w:r>
      <w:r w:rsidR="00742A2E">
        <w:t xml:space="preserve">земельный налог на 22,8% или на 104 416,74 руб. за счет увеличения ставок </w:t>
      </w:r>
      <w:r w:rsidR="00D33949">
        <w:t>земельного налога;</w:t>
      </w:r>
      <w:r w:rsidR="00CC06B0">
        <w:t xml:space="preserve"> </w:t>
      </w:r>
    </w:p>
    <w:p w:rsidR="00D33949" w:rsidRDefault="00CC06B0" w:rsidP="00D33949">
      <w:pPr>
        <w:pStyle w:val="a7"/>
        <w:numPr>
          <w:ilvl w:val="0"/>
          <w:numId w:val="1"/>
        </w:numPr>
        <w:jc w:val="both"/>
      </w:pPr>
      <w:r>
        <w:t xml:space="preserve">налоги на совокупный доход </w:t>
      </w:r>
      <w:r w:rsidR="00D33949">
        <w:t xml:space="preserve">рост </w:t>
      </w:r>
      <w:r>
        <w:t>на</w:t>
      </w:r>
      <w:r w:rsidR="00D33949">
        <w:t>логовой базы на  2164,7% или на  43292,11 руб. в связи с увеличением количества налогоплательщиков;</w:t>
      </w:r>
    </w:p>
    <w:p w:rsidR="00FF66CF" w:rsidRDefault="00FF66CF" w:rsidP="00D33949">
      <w:pPr>
        <w:pStyle w:val="a7"/>
        <w:numPr>
          <w:ilvl w:val="0"/>
          <w:numId w:val="1"/>
        </w:numPr>
        <w:jc w:val="both"/>
      </w:pPr>
      <w:r>
        <w:t xml:space="preserve">доходов, от оказания платных услуг на 69,9 % или на 9 440,00 рублей за </w:t>
      </w:r>
      <w:r w:rsidR="00C85C23">
        <w:t xml:space="preserve">счет увеличения культурных мероприятий для населения; </w:t>
      </w:r>
    </w:p>
    <w:p w:rsidR="00715ED4" w:rsidRDefault="00CC06B0" w:rsidP="00D33949">
      <w:pPr>
        <w:pStyle w:val="a7"/>
        <w:numPr>
          <w:ilvl w:val="0"/>
          <w:numId w:val="1"/>
        </w:numPr>
        <w:jc w:val="both"/>
      </w:pPr>
      <w:r>
        <w:t xml:space="preserve"> </w:t>
      </w:r>
      <w:r w:rsidR="00264368">
        <w:t xml:space="preserve">доходы от использования имущества, находящегося в муниципальной собственности на 2,4% или на 6862,30 руб., за счет </w:t>
      </w:r>
      <w:r w:rsidR="00D33949">
        <w:t>изменения ставки</w:t>
      </w:r>
      <w:r w:rsidR="00264368">
        <w:t xml:space="preserve"> по арендной плате за земельные участки.</w:t>
      </w:r>
    </w:p>
    <w:p w:rsidR="00D82924" w:rsidRDefault="00CC06B0" w:rsidP="008433A1">
      <w:pPr>
        <w:ind w:firstLine="540"/>
        <w:jc w:val="both"/>
      </w:pPr>
      <w:r>
        <w:t>Неисполнение уточненн</w:t>
      </w:r>
      <w:r w:rsidR="00D82924">
        <w:t>ых плановых назначений произошло</w:t>
      </w:r>
      <w:r w:rsidR="00A87962">
        <w:t xml:space="preserve"> </w:t>
      </w:r>
      <w:proofErr w:type="gramStart"/>
      <w:r w:rsidR="00A87962">
        <w:t>по</w:t>
      </w:r>
      <w:proofErr w:type="gramEnd"/>
      <w:r w:rsidR="00D82924">
        <w:t>:</w:t>
      </w:r>
    </w:p>
    <w:p w:rsidR="00CC06B0" w:rsidRDefault="00D82924" w:rsidP="00D82924">
      <w:pPr>
        <w:pStyle w:val="a7"/>
        <w:numPr>
          <w:ilvl w:val="0"/>
          <w:numId w:val="1"/>
        </w:numPr>
        <w:jc w:val="both"/>
      </w:pPr>
      <w:r>
        <w:t xml:space="preserve"> акциз</w:t>
      </w:r>
      <w:r w:rsidR="00A87962">
        <w:t>ам</w:t>
      </w:r>
      <w:r>
        <w:t xml:space="preserve"> на нефтепродукты на 2,3% или на 28 203,88 руб. </w:t>
      </w:r>
      <w:r w:rsidR="00CC06B0">
        <w:t xml:space="preserve"> </w:t>
      </w:r>
      <w:r>
        <w:t xml:space="preserve">за счет сокращения объемов реализации автомобильного бензина в связи с переходом </w:t>
      </w:r>
      <w:proofErr w:type="spellStart"/>
      <w:r>
        <w:t>автовладельцев</w:t>
      </w:r>
      <w:proofErr w:type="spellEnd"/>
      <w:r>
        <w:t>, грузоперевозчиков с автомобильного бензина на дизельное топливо.</w:t>
      </w:r>
    </w:p>
    <w:p w:rsidR="00A84CC5" w:rsidRDefault="00A84CC5" w:rsidP="00A84CC5">
      <w:pPr>
        <w:pStyle w:val="a7"/>
        <w:numPr>
          <w:ilvl w:val="0"/>
          <w:numId w:val="1"/>
        </w:numPr>
        <w:jc w:val="both"/>
      </w:pPr>
      <w:r>
        <w:t>государственн</w:t>
      </w:r>
      <w:r w:rsidR="00A87962">
        <w:t>ой</w:t>
      </w:r>
      <w:r>
        <w:t xml:space="preserve"> пошлин</w:t>
      </w:r>
      <w:r w:rsidR="00A87962">
        <w:t>е</w:t>
      </w:r>
      <w:r>
        <w:t xml:space="preserve"> на 85,3% или на 5775,00 руб.,  в связи с формированием округа, с 03.07.2019 года  полномочия</w:t>
      </w:r>
      <w:r w:rsidR="0072736D">
        <w:t>,</w:t>
      </w:r>
      <w:r>
        <w:t xml:space="preserve"> оказывать нотариальные действия</w:t>
      </w:r>
      <w:r w:rsidR="0072736D">
        <w:t>,</w:t>
      </w:r>
      <w:r>
        <w:t xml:space="preserve"> с поселения сняты.</w:t>
      </w:r>
    </w:p>
    <w:p w:rsidR="00D33949" w:rsidRDefault="00A84CC5" w:rsidP="00A84CC5">
      <w:pPr>
        <w:pStyle w:val="a7"/>
        <w:numPr>
          <w:ilvl w:val="0"/>
          <w:numId w:val="1"/>
        </w:numPr>
        <w:jc w:val="both"/>
      </w:pPr>
      <w:r>
        <w:t xml:space="preserve"> д</w:t>
      </w:r>
      <w:r w:rsidR="003E551B" w:rsidRPr="003E551B">
        <w:t>оход</w:t>
      </w:r>
      <w:r w:rsidR="00A87962">
        <w:t>ам</w:t>
      </w:r>
      <w:r w:rsidR="003E551B" w:rsidRPr="003E551B">
        <w:t>, поступающи</w:t>
      </w:r>
      <w:r w:rsidR="00A87962">
        <w:t>м</w:t>
      </w:r>
      <w:r w:rsidR="003E551B" w:rsidRPr="003E551B">
        <w:t xml:space="preserve"> в порядке возмещения расходов, понесенных в связи с эксплуатацией имущества</w:t>
      </w:r>
      <w:r w:rsidR="00A87962">
        <w:t xml:space="preserve"> на </w:t>
      </w:r>
      <w:r w:rsidR="00803929">
        <w:t>100% или на 87300,00 руб.,</w:t>
      </w:r>
      <w:r w:rsidR="00D42684">
        <w:t xml:space="preserve"> </w:t>
      </w:r>
      <w:r w:rsidR="00D42684" w:rsidRPr="00D42684">
        <w:t>ГБУЗ ПК "</w:t>
      </w:r>
      <w:proofErr w:type="spellStart"/>
      <w:r w:rsidR="00D42684" w:rsidRPr="00D42684">
        <w:t>Уинская</w:t>
      </w:r>
      <w:proofErr w:type="spellEnd"/>
      <w:r w:rsidR="00D42684" w:rsidRPr="00D42684">
        <w:t xml:space="preserve"> ЦРБ" не перечислила возмещение расходов </w:t>
      </w:r>
      <w:r w:rsidR="00D42684">
        <w:t xml:space="preserve">2019 года </w:t>
      </w:r>
      <w:r w:rsidR="00D42684" w:rsidRPr="00D42684">
        <w:t xml:space="preserve">по отоплению здания </w:t>
      </w:r>
      <w:proofErr w:type="spellStart"/>
      <w:r w:rsidR="00D42684" w:rsidRPr="00D42684">
        <w:t>ФАПа</w:t>
      </w:r>
      <w:proofErr w:type="spellEnd"/>
      <w:r w:rsidR="00D42684" w:rsidRPr="00D42684">
        <w:t xml:space="preserve"> </w:t>
      </w:r>
      <w:proofErr w:type="gramStart"/>
      <w:r w:rsidR="00D42684" w:rsidRPr="00D42684">
        <w:t>в</w:t>
      </w:r>
      <w:proofErr w:type="gramEnd"/>
      <w:r w:rsidR="00D42684" w:rsidRPr="00D42684">
        <w:t xml:space="preserve"> с. </w:t>
      </w:r>
      <w:proofErr w:type="spellStart"/>
      <w:r w:rsidR="00D42684" w:rsidRPr="00D42684">
        <w:t>Барсаи</w:t>
      </w:r>
      <w:proofErr w:type="spellEnd"/>
      <w:r w:rsidR="00803929">
        <w:t xml:space="preserve">  </w:t>
      </w:r>
    </w:p>
    <w:p w:rsidR="002A02E0" w:rsidRDefault="002A02E0" w:rsidP="008433A1">
      <w:pPr>
        <w:ind w:firstLine="540"/>
        <w:jc w:val="both"/>
      </w:pPr>
      <w:r>
        <w:t>Б</w:t>
      </w:r>
      <w:r w:rsidR="00C85C23">
        <w:t>езвозмездны</w:t>
      </w:r>
      <w:r>
        <w:t>е</w:t>
      </w:r>
      <w:r w:rsidR="00C85C23">
        <w:t xml:space="preserve"> поступления</w:t>
      </w:r>
      <w:r>
        <w:t xml:space="preserve"> от других бюджетов бюджетной системы РФ зачислены в бюджет </w:t>
      </w:r>
      <w:proofErr w:type="spellStart"/>
      <w:r>
        <w:t>Судинского</w:t>
      </w:r>
      <w:proofErr w:type="spellEnd"/>
      <w:r>
        <w:t xml:space="preserve"> поселения в сумме 12 556 585,67 руб., на 100 % от запланированных объемов. Возвращены в 2019 году с</w:t>
      </w:r>
      <w:r w:rsidRPr="002A02E0">
        <w:t>убвенции на составление протоколов об административных правонарушениях</w:t>
      </w:r>
      <w:r>
        <w:t xml:space="preserve"> в сумме 1000,00 руб., в связи с </w:t>
      </w:r>
      <w:proofErr w:type="spellStart"/>
      <w:r>
        <w:t>невостребованностью</w:t>
      </w:r>
      <w:proofErr w:type="spellEnd"/>
      <w:r>
        <w:t>.</w:t>
      </w:r>
    </w:p>
    <w:p w:rsidR="009E2A83" w:rsidRDefault="005A0182" w:rsidP="008433A1">
      <w:pPr>
        <w:ind w:firstLine="540"/>
        <w:jc w:val="both"/>
      </w:pPr>
      <w:r>
        <w:t xml:space="preserve">Собственные налоговые и неналоговые доходные источники  составили 23,2 % в общей сумме доходов. Наибольший удельный вес в структуре собственных налоговых и неналоговых источников доходов занимают доходы от </w:t>
      </w:r>
      <w:r w:rsidR="005D4435">
        <w:t xml:space="preserve">налогов на имущество – 45,8 %, </w:t>
      </w:r>
      <w:r w:rsidR="009E2A83">
        <w:t>налоги на товары, реализуемые на территории Российской Федерации (акцизы) – 27,0</w:t>
      </w:r>
      <w:r w:rsidR="0072736D">
        <w:t xml:space="preserve"> </w:t>
      </w:r>
      <w:r w:rsidR="009E2A83">
        <w:t>%, доходы от использования имущества, находящегося в муниципальной собственности 13,5</w:t>
      </w:r>
      <w:r w:rsidR="0072736D">
        <w:t xml:space="preserve"> </w:t>
      </w:r>
      <w:r w:rsidR="009E2A83">
        <w:t>%, налоги на доходы физических лиц – 12,5</w:t>
      </w:r>
      <w:r w:rsidR="0072736D">
        <w:t xml:space="preserve"> </w:t>
      </w:r>
      <w:r w:rsidR="009E2A83">
        <w:t>%.</w:t>
      </w:r>
    </w:p>
    <w:p w:rsidR="00066CEF" w:rsidRDefault="009E2A83" w:rsidP="00066CEF">
      <w:pPr>
        <w:ind w:firstLine="540"/>
        <w:jc w:val="both"/>
      </w:pPr>
      <w:r>
        <w:t xml:space="preserve">Объем бюджета </w:t>
      </w:r>
      <w:proofErr w:type="spellStart"/>
      <w:r>
        <w:t>Судинского</w:t>
      </w:r>
      <w:proofErr w:type="spellEnd"/>
      <w:r>
        <w:t xml:space="preserve"> сельского поселения по доходам за 2019 год по отношению к первоначально утвержденному плану выполнен на 113,7 %, в том числе по налоговым и неналоговым доходам – на 113,3 %, к годовому утвержденному плану – на 101,2 %, в том числе по налоговым и неналоговым доходам –</w:t>
      </w:r>
      <w:r w:rsidR="0072736D">
        <w:t xml:space="preserve"> </w:t>
      </w:r>
      <w:r>
        <w:t xml:space="preserve">на 105,4%.  </w:t>
      </w:r>
    </w:p>
    <w:p w:rsidR="00273156" w:rsidRDefault="00273156" w:rsidP="00066CEF">
      <w:pPr>
        <w:ind w:firstLine="540"/>
        <w:jc w:val="center"/>
        <w:rPr>
          <w:b/>
        </w:rPr>
      </w:pPr>
    </w:p>
    <w:p w:rsidR="00273156" w:rsidRDefault="00273156" w:rsidP="00066CEF">
      <w:pPr>
        <w:ind w:firstLine="540"/>
        <w:jc w:val="center"/>
        <w:rPr>
          <w:b/>
        </w:rPr>
      </w:pPr>
    </w:p>
    <w:p w:rsidR="00273156" w:rsidRDefault="00273156" w:rsidP="00066CEF">
      <w:pPr>
        <w:ind w:firstLine="540"/>
        <w:jc w:val="center"/>
        <w:rPr>
          <w:b/>
        </w:rPr>
      </w:pPr>
    </w:p>
    <w:p w:rsidR="002A02E0" w:rsidRDefault="00020348" w:rsidP="00066CEF">
      <w:pPr>
        <w:ind w:firstLine="540"/>
        <w:jc w:val="center"/>
        <w:rPr>
          <w:b/>
        </w:rPr>
      </w:pPr>
      <w:r w:rsidRPr="00020348">
        <w:rPr>
          <w:b/>
        </w:rPr>
        <w:lastRenderedPageBreak/>
        <w:t>РАСХОДЫ</w:t>
      </w:r>
    </w:p>
    <w:p w:rsidR="00020348" w:rsidRDefault="00020348" w:rsidP="00020348">
      <w:pPr>
        <w:ind w:firstLine="540"/>
        <w:jc w:val="center"/>
        <w:rPr>
          <w:b/>
        </w:rPr>
      </w:pPr>
    </w:p>
    <w:p w:rsidR="00020348" w:rsidRPr="00DC75C9" w:rsidRDefault="00020348" w:rsidP="00020348">
      <w:pPr>
        <w:ind w:firstLine="708"/>
        <w:jc w:val="both"/>
      </w:pPr>
      <w:r w:rsidRPr="00DC75C9">
        <w:t>Годовые назначения по расходам с учётом внесённых изменений за 201</w:t>
      </w:r>
      <w:r>
        <w:t>9</w:t>
      </w:r>
      <w:r w:rsidRPr="00DC75C9">
        <w:t xml:space="preserve"> год предусмотрены в сумме </w:t>
      </w:r>
      <w:r>
        <w:t xml:space="preserve">16 781 065,67 руб., </w:t>
      </w:r>
      <w:r w:rsidRPr="00DC75C9">
        <w:t xml:space="preserve"> исполнение составило </w:t>
      </w:r>
      <w:r>
        <w:t xml:space="preserve">16 351 809,02 руб., </w:t>
      </w:r>
      <w:r w:rsidRPr="00DC75C9">
        <w:t>Первоначальный бюджет 201</w:t>
      </w:r>
      <w:r>
        <w:t>9</w:t>
      </w:r>
      <w:r w:rsidRPr="00DC75C9">
        <w:t xml:space="preserve"> года состав</w:t>
      </w:r>
      <w:r>
        <w:t>ил 14 483 900,00</w:t>
      </w:r>
      <w:r w:rsidRPr="00DC75C9">
        <w:t xml:space="preserve"> руб. </w:t>
      </w:r>
    </w:p>
    <w:p w:rsidR="00020348" w:rsidRDefault="00020348" w:rsidP="00020348">
      <w:pPr>
        <w:jc w:val="both"/>
      </w:pPr>
      <w:r>
        <w:t xml:space="preserve"> </w:t>
      </w:r>
      <w:r>
        <w:tab/>
      </w:r>
      <w:r w:rsidRPr="00EF7E28">
        <w:rPr>
          <w:b/>
        </w:rPr>
        <w:t>По разделу 0100 «Общегосударственные вопросы»</w:t>
      </w:r>
      <w:r>
        <w:t xml:space="preserve"> расходы исполнены на 99,1 %, не использованы 38 015,85 руб.</w:t>
      </w:r>
      <w:r w:rsidR="00F75F33">
        <w:t>, н</w:t>
      </w:r>
      <w:r w:rsidR="00EF7E28">
        <w:t>е предъявлены счета за декабрь месяц по коммунальным услугам.</w:t>
      </w:r>
    </w:p>
    <w:p w:rsidR="00020348" w:rsidRDefault="00EF7E28" w:rsidP="00EF7E28">
      <w:pPr>
        <w:jc w:val="both"/>
      </w:pPr>
      <w:r>
        <w:tab/>
      </w:r>
      <w:r w:rsidRPr="00EF7E28">
        <w:rPr>
          <w:b/>
        </w:rPr>
        <w:t xml:space="preserve">По разделу 0200 «Национальная оборона» </w:t>
      </w:r>
      <w:r>
        <w:t>бюджетные ассигнования освоены в полном объеме, расходы составили 220 800,00 руб.</w:t>
      </w:r>
    </w:p>
    <w:p w:rsidR="00241DD2" w:rsidRDefault="00EF7E28" w:rsidP="00EF7E28">
      <w:pPr>
        <w:jc w:val="both"/>
      </w:pPr>
      <w:r>
        <w:tab/>
      </w:r>
      <w:r w:rsidRPr="00241DD2">
        <w:rPr>
          <w:b/>
        </w:rPr>
        <w:t>По разделу 0300 «Национальная безопасность и правоохранительная деятельность»</w:t>
      </w:r>
      <w:r>
        <w:t xml:space="preserve"> бюджетные ассигнования освоены в сумме 2 033 035,89 руб., </w:t>
      </w:r>
      <w:r w:rsidR="00241DD2">
        <w:t>не востребованы 375,32 руб., оплачены все предъявленные документы.</w:t>
      </w:r>
    </w:p>
    <w:p w:rsidR="00EF7E28" w:rsidRDefault="00241DD2" w:rsidP="00EF7E28">
      <w:pPr>
        <w:jc w:val="both"/>
      </w:pPr>
      <w:r>
        <w:tab/>
      </w:r>
      <w:r w:rsidRPr="00476285">
        <w:rPr>
          <w:b/>
        </w:rPr>
        <w:t>По разделу 0400 «Национальная экономика»</w:t>
      </w:r>
      <w:r>
        <w:t xml:space="preserve"> бюджетные ассигнования освоены на 93,8 %, не использованы 371 829,72 руб., в том числе: </w:t>
      </w:r>
    </w:p>
    <w:p w:rsidR="002E3051" w:rsidRDefault="002E3051" w:rsidP="00EF7E28">
      <w:pPr>
        <w:jc w:val="both"/>
      </w:pPr>
      <w:r>
        <w:tab/>
      </w:r>
      <w:r w:rsidRPr="00F75F33">
        <w:rPr>
          <w:u w:val="single"/>
        </w:rPr>
        <w:t xml:space="preserve"> по подразделу 0406 «Водное хозяйство»</w:t>
      </w:r>
      <w:r>
        <w:t xml:space="preserve"> средства освоены в полном объеме, расходы составили 4 524 388,00 руб.</w:t>
      </w:r>
    </w:p>
    <w:p w:rsidR="002E3051" w:rsidRDefault="009E10A5" w:rsidP="00EF7E28">
      <w:pPr>
        <w:jc w:val="both"/>
      </w:pPr>
      <w:r>
        <w:tab/>
      </w:r>
      <w:r w:rsidR="002E3051" w:rsidRPr="00F75F33">
        <w:rPr>
          <w:u w:val="single"/>
        </w:rPr>
        <w:t xml:space="preserve"> по подразделу 0409 «Дорожное хозяйство» (дорожные фонды)</w:t>
      </w:r>
      <w:r w:rsidR="002E3051">
        <w:t xml:space="preserve"> </w:t>
      </w:r>
      <w:r w:rsidR="00066CEF">
        <w:t xml:space="preserve">не использованы </w:t>
      </w:r>
      <w:r w:rsidR="002E3051">
        <w:t>в сумме 371 829,72 руб., в том числе:</w:t>
      </w:r>
    </w:p>
    <w:p w:rsidR="009E10A5" w:rsidRDefault="002E3051" w:rsidP="002E3051">
      <w:pPr>
        <w:ind w:firstLine="708"/>
        <w:jc w:val="both"/>
      </w:pPr>
      <w:r>
        <w:t xml:space="preserve">- </w:t>
      </w:r>
      <w:r w:rsidR="009E10A5">
        <w:t>с</w:t>
      </w:r>
      <w:r w:rsidR="009E10A5" w:rsidRPr="009E10A5">
        <w:t>одержание автомобильных дорог общего пользования и мостовых сооружений</w:t>
      </w:r>
      <w:r w:rsidR="009E10A5">
        <w:t xml:space="preserve"> не использованы 164 396,36 руб. Средства не востребованы, оплачены все предъявленные документы. </w:t>
      </w:r>
    </w:p>
    <w:p w:rsidR="009E10A5" w:rsidRDefault="009E10A5" w:rsidP="00EF7E28">
      <w:pPr>
        <w:jc w:val="both"/>
      </w:pPr>
      <w:r>
        <w:tab/>
        <w:t xml:space="preserve">- </w:t>
      </w:r>
      <w:r w:rsidR="002E3051">
        <w:t>на р</w:t>
      </w:r>
      <w:r w:rsidRPr="009E10A5">
        <w:t>емонт автомобильных дорог общего пользования и мостовых сооружений</w:t>
      </w:r>
      <w:r w:rsidR="002E3051">
        <w:t xml:space="preserve"> в сумме 122 484,99 руб. средства не востребованы.</w:t>
      </w:r>
    </w:p>
    <w:p w:rsidR="002E3051" w:rsidRDefault="002E3051" w:rsidP="00EF7E28">
      <w:pPr>
        <w:jc w:val="both"/>
      </w:pPr>
      <w:r>
        <w:tab/>
        <w:t xml:space="preserve">- </w:t>
      </w:r>
      <w:r w:rsidR="00216D46">
        <w:t>п</w:t>
      </w:r>
      <w:r w:rsidR="00216D46" w:rsidRPr="00216D46">
        <w:t>роектирование, строительство (реконструкция), капитальный ремонт и ремонт автомобильных дорог общего</w:t>
      </w:r>
      <w:r w:rsidR="00216D46">
        <w:t xml:space="preserve"> пользования, не востребовано 43 424,32 руб.</w:t>
      </w:r>
    </w:p>
    <w:p w:rsidR="00216D46" w:rsidRDefault="00216D46" w:rsidP="00EF7E28">
      <w:pPr>
        <w:jc w:val="both"/>
      </w:pPr>
      <w:r>
        <w:tab/>
        <w:t>- р</w:t>
      </w:r>
      <w:r w:rsidRPr="00216D46">
        <w:t>еализация мероприятий по организации безопасности дорожного движения</w:t>
      </w:r>
      <w:r w:rsidR="008F2D99">
        <w:t xml:space="preserve"> не востребованы средства в сумме 41 524,</w:t>
      </w:r>
      <w:r w:rsidR="003042B0">
        <w:t>05 руб.</w:t>
      </w:r>
    </w:p>
    <w:p w:rsidR="003042B0" w:rsidRDefault="003042B0" w:rsidP="00EF7E28">
      <w:pPr>
        <w:jc w:val="both"/>
      </w:pPr>
      <w:r>
        <w:tab/>
      </w:r>
      <w:r w:rsidRPr="003042B0">
        <w:rPr>
          <w:b/>
        </w:rPr>
        <w:t>По разделу 0500 «Жилищно-коммунальное хозяйство»</w:t>
      </w:r>
      <w:r>
        <w:t xml:space="preserve"> план за 2019 год исполнен на 100 %,  расходы составили 905 472,40 руб.</w:t>
      </w:r>
      <w:r w:rsidR="00F75F33">
        <w:t xml:space="preserve"> </w:t>
      </w:r>
    </w:p>
    <w:p w:rsidR="00815E90" w:rsidRDefault="003042B0" w:rsidP="00815E90">
      <w:pPr>
        <w:ind w:firstLine="708"/>
        <w:jc w:val="both"/>
      </w:pPr>
      <w:r w:rsidRPr="00736EC0">
        <w:rPr>
          <w:b/>
        </w:rPr>
        <w:t>По разделу 0800 «Культура, кинематография</w:t>
      </w:r>
      <w:r w:rsidRPr="00815E90">
        <w:rPr>
          <w:b/>
        </w:rPr>
        <w:t xml:space="preserve">» </w:t>
      </w:r>
      <w:r w:rsidR="00815E90" w:rsidRPr="00815E90">
        <w:t>расходы исполнены на 99,4 %</w:t>
      </w:r>
      <w:r w:rsidR="00815E90">
        <w:t>, не использовано 19 035,76 руб., не поступили счета за декабрь месяц 2019 года  за ус</w:t>
      </w:r>
      <w:r w:rsidR="00C271C0">
        <w:t>луги связи и электроэнергию.</w:t>
      </w:r>
    </w:p>
    <w:p w:rsidR="00C271C0" w:rsidRDefault="00C271C0" w:rsidP="00815E90">
      <w:pPr>
        <w:ind w:firstLine="708"/>
        <w:jc w:val="both"/>
      </w:pPr>
      <w:r w:rsidRPr="00C271C0">
        <w:rPr>
          <w:b/>
        </w:rPr>
        <w:t>По разделу 1000 «Социальная политика»</w:t>
      </w:r>
      <w:r>
        <w:t xml:space="preserve"> </w:t>
      </w:r>
      <w:r w:rsidR="00F75F33">
        <w:t xml:space="preserve">произведены </w:t>
      </w:r>
      <w:r>
        <w:t xml:space="preserve">расходы </w:t>
      </w:r>
      <w:r w:rsidR="00F75F33">
        <w:t xml:space="preserve">в сумме </w:t>
      </w:r>
      <w:r>
        <w:t>265 294,32 руб.</w:t>
      </w:r>
      <w:r w:rsidR="00F75F33">
        <w:t>, исполнение 100 %.</w:t>
      </w:r>
    </w:p>
    <w:p w:rsidR="00137914" w:rsidRDefault="00B8290F" w:rsidP="00815E90">
      <w:pPr>
        <w:ind w:firstLine="708"/>
        <w:jc w:val="both"/>
      </w:pPr>
      <w:r w:rsidRPr="00B8290F">
        <w:rPr>
          <w:b/>
        </w:rPr>
        <w:t>По разделу 1100 «Физическая культура и спорт»</w:t>
      </w:r>
      <w:r>
        <w:t xml:space="preserve"> средства не востребованы, лимиты сняты.</w:t>
      </w:r>
    </w:p>
    <w:p w:rsidR="00137914" w:rsidRDefault="00137914" w:rsidP="00066CEF">
      <w:pPr>
        <w:tabs>
          <w:tab w:val="left" w:pos="2016"/>
        </w:tabs>
        <w:jc w:val="both"/>
      </w:pPr>
      <w:r>
        <w:t xml:space="preserve">            Задолженности по выдаче заработной платы работникам </w:t>
      </w:r>
      <w:proofErr w:type="spellStart"/>
      <w:r>
        <w:t>Судинского</w:t>
      </w:r>
      <w:proofErr w:type="spellEnd"/>
      <w:r>
        <w:t xml:space="preserve"> сельского поселения нет. Все работники при уходе в очередной отпуск в соответствии с установленными графиками получают отпускные. Своевременно перечисляются страховые взносы в государственные внебюджетные фонды, производится оплата за потребление топливно-энергетических ресурсов, услуг связи и коммунальных услуг.</w:t>
      </w:r>
    </w:p>
    <w:p w:rsidR="00BE0FCD" w:rsidRPr="00137914" w:rsidRDefault="00BE0FCD" w:rsidP="00066CEF">
      <w:pPr>
        <w:tabs>
          <w:tab w:val="left" w:pos="2016"/>
        </w:tabs>
        <w:jc w:val="both"/>
      </w:pPr>
      <w:r>
        <w:t xml:space="preserve">           Просроченной кредиторской задолженности по состоянию на 01.01.2020 года нет. Просроченной дебиторской задолженности по состоянию на 01.01.2020 года нет.</w:t>
      </w:r>
    </w:p>
    <w:sectPr w:rsidR="00BE0FCD" w:rsidRPr="00137914" w:rsidSect="002731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782"/>
    <w:multiLevelType w:val="hybridMultilevel"/>
    <w:tmpl w:val="18A0F69A"/>
    <w:lvl w:ilvl="0" w:tplc="3278800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FC"/>
    <w:rsid w:val="00020348"/>
    <w:rsid w:val="00021623"/>
    <w:rsid w:val="0003267A"/>
    <w:rsid w:val="0003722B"/>
    <w:rsid w:val="00041292"/>
    <w:rsid w:val="00066CEF"/>
    <w:rsid w:val="00067265"/>
    <w:rsid w:val="00082EDD"/>
    <w:rsid w:val="00084522"/>
    <w:rsid w:val="0009070E"/>
    <w:rsid w:val="000E256C"/>
    <w:rsid w:val="00137914"/>
    <w:rsid w:val="001715DF"/>
    <w:rsid w:val="0019793C"/>
    <w:rsid w:val="001A3A0A"/>
    <w:rsid w:val="001E4F5B"/>
    <w:rsid w:val="001F6DA5"/>
    <w:rsid w:val="00211474"/>
    <w:rsid w:val="00212271"/>
    <w:rsid w:val="00216D46"/>
    <w:rsid w:val="00241DD2"/>
    <w:rsid w:val="00263797"/>
    <w:rsid w:val="00264368"/>
    <w:rsid w:val="002657CB"/>
    <w:rsid w:val="00272957"/>
    <w:rsid w:val="00273156"/>
    <w:rsid w:val="00277C88"/>
    <w:rsid w:val="00280523"/>
    <w:rsid w:val="002A02E0"/>
    <w:rsid w:val="002A195B"/>
    <w:rsid w:val="002A70BB"/>
    <w:rsid w:val="002E3051"/>
    <w:rsid w:val="002F4DFA"/>
    <w:rsid w:val="003042B0"/>
    <w:rsid w:val="0033736F"/>
    <w:rsid w:val="00342B67"/>
    <w:rsid w:val="00342D9E"/>
    <w:rsid w:val="00351AF3"/>
    <w:rsid w:val="00371EFD"/>
    <w:rsid w:val="00385565"/>
    <w:rsid w:val="003A2CE6"/>
    <w:rsid w:val="003B083B"/>
    <w:rsid w:val="003C2C7A"/>
    <w:rsid w:val="003E551B"/>
    <w:rsid w:val="004048E4"/>
    <w:rsid w:val="00416B04"/>
    <w:rsid w:val="00476285"/>
    <w:rsid w:val="00493FDA"/>
    <w:rsid w:val="004A2FBE"/>
    <w:rsid w:val="004C4EA1"/>
    <w:rsid w:val="004C552B"/>
    <w:rsid w:val="004D4B7C"/>
    <w:rsid w:val="00510711"/>
    <w:rsid w:val="0052744B"/>
    <w:rsid w:val="00586CCA"/>
    <w:rsid w:val="005A0182"/>
    <w:rsid w:val="005A5217"/>
    <w:rsid w:val="005B6AD5"/>
    <w:rsid w:val="005C244D"/>
    <w:rsid w:val="005D4435"/>
    <w:rsid w:val="005E2800"/>
    <w:rsid w:val="00603702"/>
    <w:rsid w:val="00606ACE"/>
    <w:rsid w:val="00621920"/>
    <w:rsid w:val="006558CE"/>
    <w:rsid w:val="00673516"/>
    <w:rsid w:val="006735C0"/>
    <w:rsid w:val="00685F18"/>
    <w:rsid w:val="00693AA1"/>
    <w:rsid w:val="007003DB"/>
    <w:rsid w:val="00701FAD"/>
    <w:rsid w:val="00715ED4"/>
    <w:rsid w:val="0072736D"/>
    <w:rsid w:val="00736EC0"/>
    <w:rsid w:val="00742A2E"/>
    <w:rsid w:val="00754D5B"/>
    <w:rsid w:val="007921C6"/>
    <w:rsid w:val="007C0A1C"/>
    <w:rsid w:val="007D5698"/>
    <w:rsid w:val="00803929"/>
    <w:rsid w:val="008042B3"/>
    <w:rsid w:val="00805943"/>
    <w:rsid w:val="0081151E"/>
    <w:rsid w:val="00815E90"/>
    <w:rsid w:val="008356B0"/>
    <w:rsid w:val="008433A1"/>
    <w:rsid w:val="00853D94"/>
    <w:rsid w:val="00867A5C"/>
    <w:rsid w:val="008724B3"/>
    <w:rsid w:val="00883951"/>
    <w:rsid w:val="008A7929"/>
    <w:rsid w:val="008B3ADD"/>
    <w:rsid w:val="008D0247"/>
    <w:rsid w:val="008F2D99"/>
    <w:rsid w:val="00904683"/>
    <w:rsid w:val="00920559"/>
    <w:rsid w:val="00922939"/>
    <w:rsid w:val="00983960"/>
    <w:rsid w:val="009E10A5"/>
    <w:rsid w:val="009E2A83"/>
    <w:rsid w:val="00A01A99"/>
    <w:rsid w:val="00A25565"/>
    <w:rsid w:val="00A84CC5"/>
    <w:rsid w:val="00A87962"/>
    <w:rsid w:val="00A93C92"/>
    <w:rsid w:val="00AF07B4"/>
    <w:rsid w:val="00AF08DD"/>
    <w:rsid w:val="00B03924"/>
    <w:rsid w:val="00B41E62"/>
    <w:rsid w:val="00B46976"/>
    <w:rsid w:val="00B763DF"/>
    <w:rsid w:val="00B8290F"/>
    <w:rsid w:val="00BA0412"/>
    <w:rsid w:val="00BA0526"/>
    <w:rsid w:val="00BA5543"/>
    <w:rsid w:val="00BC1140"/>
    <w:rsid w:val="00BC5C2E"/>
    <w:rsid w:val="00BE0FCD"/>
    <w:rsid w:val="00BE2245"/>
    <w:rsid w:val="00BE63AD"/>
    <w:rsid w:val="00BF5EC5"/>
    <w:rsid w:val="00C17ADB"/>
    <w:rsid w:val="00C271C0"/>
    <w:rsid w:val="00C6635A"/>
    <w:rsid w:val="00C85C23"/>
    <w:rsid w:val="00C86EDE"/>
    <w:rsid w:val="00C86FFD"/>
    <w:rsid w:val="00C87991"/>
    <w:rsid w:val="00C947FC"/>
    <w:rsid w:val="00CB4E5E"/>
    <w:rsid w:val="00CB4FB3"/>
    <w:rsid w:val="00CC06B0"/>
    <w:rsid w:val="00CC72E0"/>
    <w:rsid w:val="00CD205E"/>
    <w:rsid w:val="00CE7484"/>
    <w:rsid w:val="00D33949"/>
    <w:rsid w:val="00D42684"/>
    <w:rsid w:val="00D43414"/>
    <w:rsid w:val="00D53817"/>
    <w:rsid w:val="00D82924"/>
    <w:rsid w:val="00D853B2"/>
    <w:rsid w:val="00D8756A"/>
    <w:rsid w:val="00DA527B"/>
    <w:rsid w:val="00DB4790"/>
    <w:rsid w:val="00DC75C9"/>
    <w:rsid w:val="00DD54C5"/>
    <w:rsid w:val="00DD69A0"/>
    <w:rsid w:val="00DE6621"/>
    <w:rsid w:val="00E1398B"/>
    <w:rsid w:val="00E36D91"/>
    <w:rsid w:val="00EA0E8A"/>
    <w:rsid w:val="00EA26A1"/>
    <w:rsid w:val="00EB5219"/>
    <w:rsid w:val="00ED1B90"/>
    <w:rsid w:val="00EE664C"/>
    <w:rsid w:val="00EE74DF"/>
    <w:rsid w:val="00EF7E28"/>
    <w:rsid w:val="00F04115"/>
    <w:rsid w:val="00F32DD2"/>
    <w:rsid w:val="00F36C01"/>
    <w:rsid w:val="00F75F33"/>
    <w:rsid w:val="00FC4477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47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A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autoRedefine/>
    <w:rsid w:val="003B083B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6">
    <w:name w:val="No Spacing"/>
    <w:uiPriority w:val="1"/>
    <w:qFormat/>
    <w:rsid w:val="007D56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E4D9-A599-43AE-A539-83EB1B7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101</cp:revision>
  <cp:lastPrinted>2020-03-12T04:37:00Z</cp:lastPrinted>
  <dcterms:created xsi:type="dcterms:W3CDTF">2018-03-02T11:10:00Z</dcterms:created>
  <dcterms:modified xsi:type="dcterms:W3CDTF">2020-04-14T06:43:00Z</dcterms:modified>
</cp:coreProperties>
</file>