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2F" w:rsidRPr="00A61A2F" w:rsidRDefault="0081735F" w:rsidP="00A61A2F">
      <w:pPr>
        <w:pStyle w:val="a4"/>
        <w:spacing w:line="240" w:lineRule="auto"/>
        <w:ind w:firstLine="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A2F">
        <w:t xml:space="preserve"> </w:t>
      </w:r>
      <w:r w:rsidR="00A61A2F" w:rsidRPr="00A61A2F">
        <w:rPr>
          <w:b/>
        </w:rPr>
        <w:t>О подготовке объектов жилищно –</w:t>
      </w:r>
    </w:p>
    <w:p w:rsidR="00A61A2F" w:rsidRPr="00A61A2F" w:rsidRDefault="00A61A2F" w:rsidP="00A61A2F">
      <w:pPr>
        <w:pStyle w:val="a4"/>
        <w:spacing w:line="240" w:lineRule="auto"/>
        <w:ind w:firstLine="0"/>
        <w:rPr>
          <w:b/>
        </w:rPr>
      </w:pPr>
      <w:r w:rsidRPr="00A61A2F">
        <w:rPr>
          <w:b/>
        </w:rPr>
        <w:t xml:space="preserve"> коммунального хозяйства, </w:t>
      </w:r>
    </w:p>
    <w:p w:rsidR="00344940" w:rsidRPr="00A61A2F" w:rsidRDefault="00A61A2F" w:rsidP="00A61A2F">
      <w:pPr>
        <w:pStyle w:val="a4"/>
        <w:spacing w:line="240" w:lineRule="auto"/>
        <w:ind w:firstLine="0"/>
        <w:rPr>
          <w:b/>
        </w:rPr>
      </w:pPr>
      <w:r w:rsidRPr="00A61A2F">
        <w:rPr>
          <w:b/>
        </w:rPr>
        <w:t xml:space="preserve"> социальной сферы к эксплуатации</w:t>
      </w:r>
    </w:p>
    <w:p w:rsidR="00A61A2F" w:rsidRPr="00A61A2F" w:rsidRDefault="004311A6" w:rsidP="00A61A2F">
      <w:pPr>
        <w:pStyle w:val="a4"/>
        <w:spacing w:line="240" w:lineRule="auto"/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6350</wp:posOffset>
                </wp:positionV>
                <wp:extent cx="934085" cy="276225"/>
                <wp:effectExtent l="5080" t="9525" r="1333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A6" w:rsidRDefault="004311A6">
                            <w:r>
                              <w:t>№3</w:t>
                            </w:r>
                            <w:bookmarkStart w:id="0" w:name="_GoBack"/>
                            <w:r>
                              <w:t>93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8pt;margin-top:.5pt;width:73.55pt;height:2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" strokecolor="white [3212]">
                <v:textbox style="mso-fit-shape-to-text:t">
                  <w:txbxContent>
                    <w:p w:rsidR="004311A6" w:rsidRDefault="004311A6">
                      <w:r>
                        <w:t>№3</w:t>
                      </w:r>
                      <w:bookmarkStart w:id="1" w:name="_GoBack"/>
                      <w:r>
                        <w:t>93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1A2F" w:rsidRPr="00A61A2F">
        <w:rPr>
          <w:b/>
        </w:rPr>
        <w:t xml:space="preserve"> в  осеннее – зимний период</w:t>
      </w:r>
    </w:p>
    <w:p w:rsidR="00A61A2F" w:rsidRPr="00A61A2F" w:rsidRDefault="00A61A2F" w:rsidP="00A61A2F">
      <w:pPr>
        <w:pStyle w:val="a4"/>
        <w:spacing w:line="240" w:lineRule="auto"/>
        <w:ind w:firstLine="0"/>
        <w:rPr>
          <w:b/>
        </w:rPr>
      </w:pPr>
      <w:r w:rsidRPr="00A61A2F">
        <w:rPr>
          <w:b/>
        </w:rPr>
        <w:t xml:space="preserve"> 2020 – 2021 гг.</w:t>
      </w: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894622" w:rsidRDefault="00894622" w:rsidP="00894622">
      <w:pPr>
        <w:pStyle w:val="a4"/>
        <w:ind w:firstLine="708"/>
      </w:pPr>
      <w:r>
        <w:t>В соответствии со статьей 6 Федерального закона от 27.07.2010 № 190-ФЗ «О теплоснабжении», постановлением Правительства Пермского края от 25.05.2007 № 104-п «О подготовке объектов жилищно-коммунального хозяйства и социальной сферы Пермского края к эксплуатации в осенне-зимний период», в целях своевременной и качественной подготовки муниципального жилищного фонда, котельных, тепловых сетей и объектов социальной сферы на территории Уинского муниципального округа Пермского края к эксплуатации в осенне-зимний период  2020-2021 г.г., решения оперативных вопросов и осуществления контроля за ходом подготовки объектов</w:t>
      </w:r>
      <w:r w:rsidRPr="00894622">
        <w:t xml:space="preserve"> </w:t>
      </w:r>
      <w:r>
        <w:t>Уинского муниципального округа к эксплуатации в осенне – зимний период, администрация Уинского муниципального округа Пермского края</w:t>
      </w:r>
    </w:p>
    <w:p w:rsidR="00894622" w:rsidRDefault="00894622" w:rsidP="00894622">
      <w:pPr>
        <w:pStyle w:val="a4"/>
      </w:pPr>
      <w:r>
        <w:t xml:space="preserve">ПОСТАНОВЛЯЕТ: </w:t>
      </w:r>
    </w:p>
    <w:p w:rsidR="00894622" w:rsidRDefault="00894622" w:rsidP="00894622">
      <w:pPr>
        <w:pStyle w:val="a4"/>
        <w:numPr>
          <w:ilvl w:val="0"/>
          <w:numId w:val="2"/>
        </w:numPr>
        <w:tabs>
          <w:tab w:val="clear" w:pos="1849"/>
          <w:tab w:val="num" w:pos="900"/>
        </w:tabs>
        <w:ind w:left="0" w:firstLine="720"/>
      </w:pPr>
      <w:r>
        <w:t>Утвердить прилагаемые:</w:t>
      </w:r>
    </w:p>
    <w:p w:rsidR="00894622" w:rsidRDefault="00894622" w:rsidP="00A7461C">
      <w:pPr>
        <w:pStyle w:val="a4"/>
        <w:numPr>
          <w:ilvl w:val="1"/>
          <w:numId w:val="3"/>
        </w:numPr>
        <w:ind w:left="0" w:firstLine="720"/>
      </w:pPr>
      <w:r>
        <w:t>Положение о комиссии по подготовке объектов жилищно-коммунального хозяйства и социальной сферы</w:t>
      </w:r>
      <w:r w:rsidRPr="00894622">
        <w:t xml:space="preserve"> </w:t>
      </w:r>
      <w:r>
        <w:t>Уинского муниципального округа к эксплуатации в осенне-зимний период 2020-2</w:t>
      </w:r>
      <w:r w:rsidR="00C0402B">
        <w:t>021 годов, согласно приложению 1</w:t>
      </w:r>
      <w:r>
        <w:t xml:space="preserve"> к настоящему постановлению. </w:t>
      </w:r>
    </w:p>
    <w:p w:rsidR="00894622" w:rsidRDefault="00894622" w:rsidP="00A7461C">
      <w:pPr>
        <w:pStyle w:val="a4"/>
        <w:numPr>
          <w:ilvl w:val="1"/>
          <w:numId w:val="3"/>
        </w:numPr>
        <w:ind w:left="0" w:firstLine="720"/>
      </w:pPr>
      <w:r>
        <w:t xml:space="preserve"> Состав комиссии по подготовке объектов жилищно-коммунального хозяйства и социальной сферы Уинского муниципального округа к эксплуатации в осенне-зимний период 2020-2021 годов, согласно приложению 2 к настоящему постановлению. </w:t>
      </w:r>
    </w:p>
    <w:p w:rsidR="00894622" w:rsidRDefault="004311A6" w:rsidP="00A7461C">
      <w:pPr>
        <w:pStyle w:val="a4"/>
        <w:numPr>
          <w:ilvl w:val="0"/>
          <w:numId w:val="3"/>
        </w:numPr>
        <w:ind w:left="0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10072370</wp:posOffset>
                </wp:positionV>
                <wp:extent cx="3444875" cy="45085"/>
                <wp:effectExtent l="0" t="0" r="317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9169CE" w:rsidRDefault="0034494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pt;margin-top:793.1pt;width:27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I9rg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" filled="f" stroked="f">
                <v:textbox inset="0,0,0,0">
                  <w:txbxContent>
                    <w:p w:rsidR="00344940" w:rsidRPr="009169CE" w:rsidRDefault="0034494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4622">
        <w:t>Установить срок готовности объектов</w:t>
      </w:r>
      <w:r w:rsidR="00894622" w:rsidRPr="00894622">
        <w:t xml:space="preserve"> </w:t>
      </w:r>
      <w:r w:rsidR="00894622">
        <w:t>объектов жилищно-коммунального хозяйства и социальной сферы</w:t>
      </w:r>
      <w:r w:rsidR="00894622" w:rsidRPr="00894622">
        <w:t xml:space="preserve"> </w:t>
      </w:r>
      <w:r w:rsidR="00894622">
        <w:t xml:space="preserve">Уинского муниципального </w:t>
      </w:r>
      <w:r w:rsidR="00894622">
        <w:lastRenderedPageBreak/>
        <w:t>округа к эксплуатации в осенне-зимний период 2020-2021 годов 15 сентября 2020 года.</w:t>
      </w:r>
    </w:p>
    <w:p w:rsidR="00A7461C" w:rsidRDefault="00A7461C" w:rsidP="008C2D27">
      <w:pPr>
        <w:pStyle w:val="a4"/>
        <w:numPr>
          <w:ilvl w:val="0"/>
          <w:numId w:val="3"/>
        </w:numPr>
        <w:ind w:left="0" w:firstLine="709"/>
      </w:pPr>
      <w:r>
        <w:t>Комиссии по подготовке объектов</w:t>
      </w:r>
      <w:r w:rsidRPr="00894622">
        <w:t xml:space="preserve"> </w:t>
      </w:r>
      <w:r>
        <w:t>жилищно-коммунального хозяйства и социальной сферы</w:t>
      </w:r>
      <w:r w:rsidRPr="00894622">
        <w:t xml:space="preserve"> </w:t>
      </w:r>
      <w:r>
        <w:t>Уинского муниципального округа к эксплуатации в осенне-зимний период 2020-2021 годов</w:t>
      </w:r>
      <w:r w:rsidR="008C2D27">
        <w:t xml:space="preserve"> поручить:</w:t>
      </w:r>
    </w:p>
    <w:p w:rsidR="008C2D27" w:rsidRDefault="008C2D27" w:rsidP="00A854F5">
      <w:pPr>
        <w:pStyle w:val="a4"/>
        <w:numPr>
          <w:ilvl w:val="1"/>
          <w:numId w:val="3"/>
        </w:numPr>
        <w:ind w:left="0" w:firstLine="720"/>
      </w:pPr>
      <w:r>
        <w:t>Провести обследование состояния  жилищного фонда, объектов социальной сферы, объектов коммунального хозяйства независимо от ведомственной принадлежности и форм  собственности</w:t>
      </w:r>
      <w:r w:rsidR="00A854F5">
        <w:t xml:space="preserve"> и разработать план мероприятий и график подготовки объектов жилищно-коммунального хозяйства и социальной сферы</w:t>
      </w:r>
      <w:r w:rsidR="00A854F5" w:rsidRPr="00894622">
        <w:t xml:space="preserve"> </w:t>
      </w:r>
      <w:r w:rsidR="00A854F5">
        <w:t>Уинского муниципального округа</w:t>
      </w:r>
      <w:r w:rsidR="00A854F5" w:rsidRPr="00A854F5">
        <w:t xml:space="preserve"> </w:t>
      </w:r>
      <w:r w:rsidR="00A854F5">
        <w:t>к эксплуатации в осенне-зимний период 2020-2021 годов.</w:t>
      </w:r>
    </w:p>
    <w:p w:rsidR="00A854F5" w:rsidRDefault="00A854F5" w:rsidP="00A854F5">
      <w:pPr>
        <w:pStyle w:val="a4"/>
        <w:numPr>
          <w:ilvl w:val="0"/>
          <w:numId w:val="3"/>
        </w:numPr>
        <w:ind w:left="0" w:firstLine="852"/>
      </w:pPr>
      <w:r>
        <w:t xml:space="preserve">  Рекомендовать руководителям МУП «Уинсктеплоэнерго», МКУ «Центр обслуживания учреждений», Управления имущественных и земельных отношений администрации Уинского муниципального округа Пермского края, ГБУЗ ПК «Уинская ЦРБ»</w:t>
      </w:r>
      <w:r w:rsidR="008D21BB">
        <w:t xml:space="preserve"> </w:t>
      </w:r>
      <w:r>
        <w:t>и начальникам территориальных управлений:</w:t>
      </w:r>
    </w:p>
    <w:p w:rsidR="00A854F5" w:rsidRDefault="008D21BB" w:rsidP="008D21BB">
      <w:pPr>
        <w:pStyle w:val="a4"/>
        <w:numPr>
          <w:ilvl w:val="1"/>
          <w:numId w:val="3"/>
        </w:numPr>
        <w:ind w:left="0" w:firstLine="720"/>
      </w:pPr>
      <w:r>
        <w:t xml:space="preserve"> Обеспечить подготовку объектов социальной сферы Уинского муниципального округа с оформлением паспортов готов</w:t>
      </w:r>
      <w:r w:rsidR="00446656">
        <w:t>ности в срок до 15 сентября 2020</w:t>
      </w:r>
      <w:r>
        <w:t xml:space="preserve"> г.</w:t>
      </w:r>
      <w:r w:rsidR="00446656">
        <w:t>;</w:t>
      </w:r>
    </w:p>
    <w:p w:rsidR="000E0659" w:rsidRDefault="000E0659" w:rsidP="008D21BB">
      <w:pPr>
        <w:pStyle w:val="a4"/>
        <w:numPr>
          <w:ilvl w:val="1"/>
          <w:numId w:val="3"/>
        </w:numPr>
        <w:ind w:left="0" w:firstLine="720"/>
      </w:pPr>
      <w:r>
        <w:t>Обеспечить подготовку жилищного фонда с оформлением паспортов готовности до 15 сентября 2020 года;</w:t>
      </w:r>
    </w:p>
    <w:p w:rsidR="000E0659" w:rsidRPr="000E0659" w:rsidRDefault="000E0659" w:rsidP="000E0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1C68">
        <w:rPr>
          <w:sz w:val="28"/>
          <w:szCs w:val="28"/>
        </w:rPr>
        <w:t>3</w:t>
      </w:r>
      <w:r>
        <w:rPr>
          <w:sz w:val="28"/>
          <w:szCs w:val="28"/>
        </w:rPr>
        <w:t xml:space="preserve">.    </w:t>
      </w:r>
      <w:r w:rsidRPr="000E0659">
        <w:rPr>
          <w:sz w:val="28"/>
          <w:szCs w:val="28"/>
        </w:rPr>
        <w:t>Обеспечить готовность объектов коммунального хозяйства и систем тепло -, энерго -, газо -, водоснабжения независимо от ведомственной принадлежности и форм собственности в срок до 15 сентября 2020 года;</w:t>
      </w:r>
    </w:p>
    <w:p w:rsidR="000E0659" w:rsidRDefault="003B1C68" w:rsidP="000E0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E0659">
        <w:rPr>
          <w:sz w:val="28"/>
          <w:szCs w:val="28"/>
        </w:rPr>
        <w:t>.  Создать нормативный запас топлива, запас материально-технических ресурсов для ликвидации последствий возникших аварийных ситуаций на объектах жизнеобеспечения;</w:t>
      </w:r>
    </w:p>
    <w:p w:rsidR="000E0659" w:rsidRDefault="000E0659" w:rsidP="000E0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1C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5. Постановление вступает в силу с момента подписания и подлежит размещению на официальном сайте</w:t>
      </w:r>
      <w:r w:rsidR="006F5A1C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Уинского муниципального округа.</w:t>
      </w:r>
    </w:p>
    <w:p w:rsidR="003B1C68" w:rsidRDefault="000E0659" w:rsidP="003B1C68">
      <w:pPr>
        <w:pStyle w:val="a4"/>
        <w:ind w:firstLine="0"/>
      </w:pPr>
      <w:r>
        <w:rPr>
          <w:szCs w:val="28"/>
        </w:rPr>
        <w:t xml:space="preserve">     </w:t>
      </w:r>
      <w:r w:rsidR="003B1C68">
        <w:rPr>
          <w:szCs w:val="28"/>
        </w:rPr>
        <w:t xml:space="preserve">     </w:t>
      </w:r>
      <w:r>
        <w:rPr>
          <w:szCs w:val="28"/>
        </w:rPr>
        <w:t xml:space="preserve"> 6.  </w:t>
      </w:r>
      <w:r w:rsidR="003B1C68">
        <w:t xml:space="preserve">Контроль за исполнением данного постановления возложить на заместителя главы администрации </w:t>
      </w:r>
      <w:r w:rsidR="00650BC1">
        <w:t xml:space="preserve">Уинского </w:t>
      </w:r>
      <w:r w:rsidR="003B1C68">
        <w:t>муниципального округа Матынову Ю.А.</w:t>
      </w:r>
    </w:p>
    <w:p w:rsidR="003B1C68" w:rsidRDefault="003B1C68" w:rsidP="003B1C68">
      <w:pPr>
        <w:pStyle w:val="a4"/>
        <w:ind w:firstLine="0"/>
      </w:pPr>
    </w:p>
    <w:p w:rsidR="003B1C68" w:rsidRDefault="003B1C68" w:rsidP="003B1C68">
      <w:pPr>
        <w:pStyle w:val="a4"/>
        <w:ind w:firstLine="0"/>
      </w:pPr>
    </w:p>
    <w:p w:rsidR="003B1C68" w:rsidRDefault="003B1C68" w:rsidP="003B1C68">
      <w:pPr>
        <w:pStyle w:val="a4"/>
        <w:ind w:firstLine="0"/>
      </w:pPr>
      <w:r>
        <w:t>Глава муниципального округа –</w:t>
      </w:r>
    </w:p>
    <w:p w:rsidR="003B1C68" w:rsidRDefault="003B1C68" w:rsidP="003B1C68">
      <w:pPr>
        <w:pStyle w:val="a4"/>
        <w:ind w:firstLine="0"/>
      </w:pPr>
      <w:r>
        <w:t>глава администрации Уинского                                                       А.Н.Зелёнкин</w:t>
      </w:r>
    </w:p>
    <w:p w:rsidR="003B1C68" w:rsidRDefault="003B1C68" w:rsidP="003B1C68">
      <w:pPr>
        <w:pStyle w:val="a4"/>
        <w:ind w:firstLine="0"/>
      </w:pPr>
      <w:r>
        <w:t xml:space="preserve">муниципального округа  </w:t>
      </w:r>
    </w:p>
    <w:p w:rsidR="000E0659" w:rsidRDefault="000E0659" w:rsidP="000E0659">
      <w:pPr>
        <w:jc w:val="both"/>
        <w:rPr>
          <w:sz w:val="28"/>
          <w:szCs w:val="28"/>
        </w:rPr>
      </w:pPr>
    </w:p>
    <w:p w:rsidR="00446656" w:rsidRDefault="00446656" w:rsidP="003B1C68">
      <w:pPr>
        <w:pStyle w:val="a4"/>
        <w:ind w:left="720" w:firstLine="0"/>
      </w:pPr>
    </w:p>
    <w:p w:rsidR="000E0659" w:rsidRDefault="000E0659" w:rsidP="000E0659">
      <w:pPr>
        <w:pStyle w:val="a4"/>
        <w:ind w:left="720" w:firstLine="0"/>
      </w:pPr>
    </w:p>
    <w:p w:rsidR="000E0659" w:rsidRDefault="000E0659" w:rsidP="000E0659">
      <w:pPr>
        <w:pStyle w:val="a4"/>
        <w:ind w:left="720" w:firstLine="0"/>
      </w:pPr>
    </w:p>
    <w:sectPr w:rsidR="000E065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08" w:rsidRDefault="00FF3008">
      <w:r>
        <w:separator/>
      </w:r>
    </w:p>
  </w:endnote>
  <w:endnote w:type="continuationSeparator" w:id="0">
    <w:p w:rsidR="00FF3008" w:rsidRDefault="00FF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08" w:rsidRDefault="00FF3008">
      <w:r>
        <w:separator/>
      </w:r>
    </w:p>
  </w:footnote>
  <w:footnote w:type="continuationSeparator" w:id="0">
    <w:p w:rsidR="00FF3008" w:rsidRDefault="00FF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B45535"/>
    <w:multiLevelType w:val="multilevel"/>
    <w:tmpl w:val="470E683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abstractNum w:abstractNumId="2">
    <w:nsid w:val="781058D0"/>
    <w:multiLevelType w:val="multilevel"/>
    <w:tmpl w:val="BAB67E46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30C"/>
    <w:rsid w:val="00020472"/>
    <w:rsid w:val="000862DA"/>
    <w:rsid w:val="000E0659"/>
    <w:rsid w:val="000F03B9"/>
    <w:rsid w:val="001D02CD"/>
    <w:rsid w:val="00251475"/>
    <w:rsid w:val="002C37BB"/>
    <w:rsid w:val="002E7175"/>
    <w:rsid w:val="00323A31"/>
    <w:rsid w:val="00344940"/>
    <w:rsid w:val="003B1C68"/>
    <w:rsid w:val="004311A6"/>
    <w:rsid w:val="004424E7"/>
    <w:rsid w:val="00446656"/>
    <w:rsid w:val="00470FB3"/>
    <w:rsid w:val="00482A25"/>
    <w:rsid w:val="00502F9B"/>
    <w:rsid w:val="00536FED"/>
    <w:rsid w:val="005B7C2C"/>
    <w:rsid w:val="005D34C8"/>
    <w:rsid w:val="006155F3"/>
    <w:rsid w:val="00616F1F"/>
    <w:rsid w:val="0063649B"/>
    <w:rsid w:val="00637B08"/>
    <w:rsid w:val="00650BC1"/>
    <w:rsid w:val="0066436B"/>
    <w:rsid w:val="006E5546"/>
    <w:rsid w:val="006F5A1C"/>
    <w:rsid w:val="0078616F"/>
    <w:rsid w:val="007E4ADC"/>
    <w:rsid w:val="0081735F"/>
    <w:rsid w:val="00817ACA"/>
    <w:rsid w:val="00863C5D"/>
    <w:rsid w:val="00867724"/>
    <w:rsid w:val="00894622"/>
    <w:rsid w:val="008B1016"/>
    <w:rsid w:val="008C2D27"/>
    <w:rsid w:val="008D16CB"/>
    <w:rsid w:val="008D21BB"/>
    <w:rsid w:val="009169CE"/>
    <w:rsid w:val="00997F4C"/>
    <w:rsid w:val="00A61A2F"/>
    <w:rsid w:val="00A7461C"/>
    <w:rsid w:val="00A854F5"/>
    <w:rsid w:val="00B1278C"/>
    <w:rsid w:val="00B133A2"/>
    <w:rsid w:val="00B86126"/>
    <w:rsid w:val="00BB0CD5"/>
    <w:rsid w:val="00BB6EA3"/>
    <w:rsid w:val="00C0402B"/>
    <w:rsid w:val="00C3667A"/>
    <w:rsid w:val="00C80448"/>
    <w:rsid w:val="00D061AC"/>
    <w:rsid w:val="00D9469A"/>
    <w:rsid w:val="00E55D54"/>
    <w:rsid w:val="00EB54EA"/>
    <w:rsid w:val="00F106F4"/>
    <w:rsid w:val="00FC1030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0EF251-9AF2-4DA9-8735-DA48439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Кобелев Дмитрий Сергеевич</cp:lastModifiedBy>
  <cp:revision>2</cp:revision>
  <cp:lastPrinted>1899-12-31T19:00:00Z</cp:lastPrinted>
  <dcterms:created xsi:type="dcterms:W3CDTF">2020-09-15T04:01:00Z</dcterms:created>
  <dcterms:modified xsi:type="dcterms:W3CDTF">2020-09-15T04:01:00Z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