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54" w:rsidRPr="00291F33" w:rsidRDefault="003F0393" w:rsidP="00762D17">
      <w:pPr>
        <w:jc w:val="center"/>
        <w:rPr>
          <w:rFonts w:ascii="Times New Roman" w:hAnsi="Times New Roman" w:cs="Times New Roman"/>
          <w:b/>
          <w:bCs/>
          <w:color w:val="22272F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72F"/>
          <w:shd w:val="clear" w:color="auto" w:fill="FFFFFF"/>
        </w:rPr>
        <w:t xml:space="preserve"> </w:t>
      </w:r>
      <w:r w:rsidR="00762D17" w:rsidRPr="00291F33">
        <w:rPr>
          <w:rFonts w:ascii="Times New Roman" w:hAnsi="Times New Roman" w:cs="Times New Roman"/>
          <w:b/>
          <w:bCs/>
          <w:color w:val="22272F"/>
          <w:shd w:val="clear" w:color="auto" w:fill="FFFFFF"/>
        </w:rPr>
        <w:t>Правила</w:t>
      </w:r>
      <w:r w:rsidR="00762D17" w:rsidRPr="00291F33">
        <w:rPr>
          <w:rFonts w:ascii="Times New Roman" w:hAnsi="Times New Roman" w:cs="Times New Roman"/>
          <w:b/>
          <w:bCs/>
          <w:color w:val="22272F"/>
        </w:rPr>
        <w:br/>
      </w:r>
      <w:r w:rsidR="00762D17" w:rsidRPr="00291F33">
        <w:rPr>
          <w:rFonts w:ascii="Times New Roman" w:hAnsi="Times New Roman" w:cs="Times New Roman"/>
          <w:b/>
          <w:bCs/>
          <w:color w:val="22272F"/>
          <w:shd w:val="clear" w:color="auto" w:fill="FFFFFF"/>
        </w:rPr>
        <w:t>определения и предоставления технических условий подключения объекта капитального строительства к сетям инженерно-технического обеспечения</w:t>
      </w:r>
    </w:p>
    <w:p w:rsidR="00762D17" w:rsidRPr="00291F33" w:rsidRDefault="00762D17" w:rsidP="00762D17">
      <w:pPr>
        <w:jc w:val="center"/>
        <w:rPr>
          <w:rFonts w:ascii="Times New Roman" w:hAnsi="Times New Roman" w:cs="Times New Roman"/>
          <w:b/>
          <w:bCs/>
          <w:color w:val="22272F"/>
          <w:u w:val="single"/>
          <w:shd w:val="clear" w:color="auto" w:fill="FFFFFF"/>
        </w:rPr>
      </w:pPr>
      <w:r w:rsidRPr="00291F33">
        <w:rPr>
          <w:rFonts w:ascii="Times New Roman" w:hAnsi="Times New Roman" w:cs="Times New Roman"/>
          <w:b/>
          <w:bCs/>
          <w:color w:val="22272F"/>
          <w:u w:val="single"/>
          <w:shd w:val="clear" w:color="auto" w:fill="FFFFFF"/>
        </w:rPr>
        <w:t>МУП «Уинское ЖКХ»</w:t>
      </w:r>
    </w:p>
    <w:p w:rsidR="00762D17" w:rsidRPr="00291F33" w:rsidRDefault="00762D17" w:rsidP="0043153E">
      <w:pPr>
        <w:pStyle w:val="s1"/>
        <w:shd w:val="clear" w:color="auto" w:fill="FFFFFF"/>
        <w:spacing w:before="0" w:beforeAutospacing="0" w:after="0" w:afterAutospacing="0"/>
        <w:ind w:left="426"/>
        <w:rPr>
          <w:sz w:val="19"/>
          <w:szCs w:val="19"/>
        </w:rPr>
      </w:pPr>
      <w:r w:rsidRPr="00291F33">
        <w:rPr>
          <w:sz w:val="19"/>
          <w:szCs w:val="19"/>
        </w:rPr>
        <w:t>1. Запрос органа местного самоуправления либо правообладателя земельного участка о предоставлении технических условий или информации о плате за</w:t>
      </w:r>
      <w:r w:rsidRPr="00291F33">
        <w:rPr>
          <w:rStyle w:val="apple-converted-space"/>
          <w:sz w:val="19"/>
          <w:szCs w:val="19"/>
        </w:rPr>
        <w:t> </w:t>
      </w:r>
      <w:hyperlink r:id="rId8" w:anchor="block_1023" w:history="1">
        <w:r w:rsidRPr="00291F33">
          <w:rPr>
            <w:rStyle w:val="a3"/>
            <w:color w:val="auto"/>
            <w:sz w:val="19"/>
            <w:szCs w:val="19"/>
            <w:u w:val="none"/>
          </w:rPr>
          <w:t>подключение объекта капитального строительства к сетям инженерно-технического обеспечения</w:t>
        </w:r>
      </w:hyperlink>
      <w:r w:rsidRPr="00291F33">
        <w:rPr>
          <w:rStyle w:val="apple-converted-space"/>
          <w:sz w:val="19"/>
          <w:szCs w:val="19"/>
        </w:rPr>
        <w:t> </w:t>
      </w:r>
      <w:r w:rsidRPr="00291F33">
        <w:rPr>
          <w:sz w:val="19"/>
          <w:szCs w:val="19"/>
        </w:rPr>
        <w:t>должен содержать:</w:t>
      </w:r>
    </w:p>
    <w:p w:rsidR="00762D17" w:rsidRPr="00291F33" w:rsidRDefault="00762D17" w:rsidP="00762D17">
      <w:pPr>
        <w:pStyle w:val="s1"/>
        <w:numPr>
          <w:ilvl w:val="1"/>
          <w:numId w:val="1"/>
        </w:numPr>
        <w:shd w:val="clear" w:color="auto" w:fill="FFFFFF"/>
        <w:spacing w:before="0" w:beforeAutospacing="0" w:after="240" w:afterAutospacing="0"/>
        <w:rPr>
          <w:sz w:val="19"/>
          <w:szCs w:val="19"/>
        </w:rPr>
      </w:pPr>
      <w:r w:rsidRPr="00291F33">
        <w:rPr>
          <w:sz w:val="19"/>
          <w:szCs w:val="19"/>
        </w:rPr>
        <w:t>наименование лица, направившего запрос, его местонахождение и почтовый адрес;</w:t>
      </w:r>
    </w:p>
    <w:p w:rsidR="00762D17" w:rsidRPr="00291F33" w:rsidRDefault="00762D17" w:rsidP="00762D17">
      <w:pPr>
        <w:pStyle w:val="s1"/>
        <w:numPr>
          <w:ilvl w:val="1"/>
          <w:numId w:val="1"/>
        </w:numPr>
        <w:shd w:val="clear" w:color="auto" w:fill="FFFFFF"/>
        <w:spacing w:before="0" w:beforeAutospacing="0" w:after="240" w:afterAutospacing="0"/>
        <w:rPr>
          <w:sz w:val="19"/>
          <w:szCs w:val="19"/>
        </w:rPr>
      </w:pPr>
      <w:r w:rsidRPr="00291F33">
        <w:rPr>
          <w:sz w:val="19"/>
          <w:szCs w:val="19"/>
        </w:rP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762D17" w:rsidRPr="00291F33" w:rsidRDefault="00762D17" w:rsidP="00762D17">
      <w:pPr>
        <w:pStyle w:val="s1"/>
        <w:numPr>
          <w:ilvl w:val="1"/>
          <w:numId w:val="1"/>
        </w:numPr>
        <w:shd w:val="clear" w:color="auto" w:fill="FFFFFF"/>
        <w:spacing w:before="0" w:beforeAutospacing="0" w:after="240" w:afterAutospacing="0"/>
        <w:rPr>
          <w:sz w:val="19"/>
          <w:szCs w:val="19"/>
        </w:rPr>
      </w:pPr>
      <w:r w:rsidRPr="00291F33">
        <w:rPr>
          <w:sz w:val="19"/>
          <w:szCs w:val="19"/>
        </w:rPr>
        <w:t>правоустанавливающие документы на земельный участок (для правообладателя земельного участка);</w:t>
      </w:r>
    </w:p>
    <w:p w:rsidR="00762D17" w:rsidRPr="00291F33" w:rsidRDefault="00762D17" w:rsidP="00762D17">
      <w:pPr>
        <w:pStyle w:val="s1"/>
        <w:numPr>
          <w:ilvl w:val="1"/>
          <w:numId w:val="1"/>
        </w:numPr>
        <w:shd w:val="clear" w:color="auto" w:fill="FFFFFF"/>
        <w:spacing w:before="0" w:beforeAutospacing="0" w:after="240" w:afterAutospacing="0"/>
        <w:rPr>
          <w:sz w:val="19"/>
          <w:szCs w:val="19"/>
        </w:rPr>
      </w:pPr>
      <w:r w:rsidRPr="00291F33">
        <w:rPr>
          <w:sz w:val="19"/>
          <w:szCs w:val="19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762D17" w:rsidRPr="00291F33" w:rsidRDefault="00762D17" w:rsidP="00762D17">
      <w:pPr>
        <w:pStyle w:val="s1"/>
        <w:numPr>
          <w:ilvl w:val="1"/>
          <w:numId w:val="1"/>
        </w:numPr>
        <w:shd w:val="clear" w:color="auto" w:fill="FFFFFF"/>
        <w:spacing w:before="0" w:beforeAutospacing="0" w:after="240" w:afterAutospacing="0"/>
        <w:rPr>
          <w:sz w:val="19"/>
          <w:szCs w:val="19"/>
        </w:rPr>
      </w:pPr>
      <w:r w:rsidRPr="00291F33">
        <w:rPr>
          <w:sz w:val="19"/>
          <w:szCs w:val="19"/>
        </w:rPr>
        <w:t>информацию о разрешенном использовании земельного участка;</w:t>
      </w:r>
    </w:p>
    <w:p w:rsidR="00762D17" w:rsidRPr="00291F33" w:rsidRDefault="00762D17" w:rsidP="00762D17">
      <w:pPr>
        <w:pStyle w:val="s1"/>
        <w:numPr>
          <w:ilvl w:val="1"/>
          <w:numId w:val="1"/>
        </w:numPr>
        <w:shd w:val="clear" w:color="auto" w:fill="FFFFFF"/>
        <w:spacing w:before="0" w:beforeAutospacing="0" w:after="240" w:afterAutospacing="0"/>
        <w:rPr>
          <w:sz w:val="19"/>
          <w:szCs w:val="19"/>
        </w:rPr>
      </w:pPr>
      <w:r w:rsidRPr="00291F33">
        <w:rPr>
          <w:sz w:val="19"/>
          <w:szCs w:val="19"/>
          <w:shd w:val="clear" w:color="auto" w:fill="FFFFFF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762D17" w:rsidRPr="00291F33" w:rsidRDefault="00762D17" w:rsidP="00762D17">
      <w:pPr>
        <w:pStyle w:val="s1"/>
        <w:numPr>
          <w:ilvl w:val="1"/>
          <w:numId w:val="1"/>
        </w:numPr>
        <w:shd w:val="clear" w:color="auto" w:fill="FFFFFF"/>
        <w:spacing w:before="0" w:beforeAutospacing="0" w:after="240" w:afterAutospacing="0"/>
        <w:rPr>
          <w:sz w:val="19"/>
          <w:szCs w:val="19"/>
        </w:rPr>
      </w:pPr>
      <w:r w:rsidRPr="00291F33">
        <w:rPr>
          <w:sz w:val="19"/>
          <w:szCs w:val="19"/>
          <w:shd w:val="clear" w:color="auto" w:fill="FFFFFF"/>
        </w:rP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762D17" w:rsidRPr="00291F33" w:rsidRDefault="00762D17" w:rsidP="00762D17">
      <w:pPr>
        <w:pStyle w:val="s1"/>
        <w:numPr>
          <w:ilvl w:val="1"/>
          <w:numId w:val="1"/>
        </w:numPr>
        <w:shd w:val="clear" w:color="auto" w:fill="FFFFFF"/>
        <w:spacing w:before="0" w:beforeAutospacing="0" w:after="240" w:afterAutospacing="0"/>
        <w:rPr>
          <w:sz w:val="19"/>
          <w:szCs w:val="19"/>
        </w:rPr>
      </w:pPr>
      <w:r w:rsidRPr="00291F33">
        <w:rPr>
          <w:sz w:val="19"/>
          <w:szCs w:val="19"/>
        </w:rPr>
        <w:t>планируемую величину необходимой подключаемой нагрузки (при наличии соответствующей информации)</w:t>
      </w:r>
    </w:p>
    <w:p w:rsidR="002F4628" w:rsidRPr="00291F33" w:rsidRDefault="002F4628" w:rsidP="002F4628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19"/>
          <w:szCs w:val="19"/>
        </w:rPr>
      </w:pPr>
      <w:r w:rsidRPr="00291F33">
        <w:rPr>
          <w:sz w:val="19"/>
          <w:szCs w:val="19"/>
        </w:rPr>
        <w:t>Организация, осуществляющая эксплуатацию</w:t>
      </w:r>
      <w:r w:rsidRPr="00291F33">
        <w:rPr>
          <w:rStyle w:val="apple-converted-space"/>
          <w:sz w:val="19"/>
          <w:szCs w:val="19"/>
        </w:rPr>
        <w:t> </w:t>
      </w:r>
      <w:hyperlink r:id="rId9" w:anchor="block_1022" w:history="1">
        <w:r w:rsidRPr="00291F33">
          <w:rPr>
            <w:rStyle w:val="a3"/>
            <w:color w:val="auto"/>
            <w:sz w:val="19"/>
            <w:szCs w:val="19"/>
            <w:u w:val="none"/>
          </w:rPr>
          <w:t>сетей инженерно-технического обеспечения</w:t>
        </w:r>
      </w:hyperlink>
      <w:r w:rsidRPr="00291F33">
        <w:rPr>
          <w:sz w:val="19"/>
          <w:szCs w:val="19"/>
        </w:rPr>
        <w:t>, обязана в течение 7 рабочих дней с даты получения указанного в</w:t>
      </w:r>
      <w:r w:rsidRPr="00291F33">
        <w:rPr>
          <w:rStyle w:val="apple-converted-space"/>
          <w:sz w:val="19"/>
          <w:szCs w:val="19"/>
        </w:rPr>
        <w:t> </w:t>
      </w:r>
      <w:hyperlink r:id="rId10" w:anchor="block_1008" w:history="1">
        <w:r w:rsidRPr="00291F33">
          <w:rPr>
            <w:rStyle w:val="a3"/>
            <w:color w:val="auto"/>
            <w:sz w:val="19"/>
            <w:szCs w:val="19"/>
            <w:u w:val="none"/>
          </w:rPr>
          <w:t>пункте 8</w:t>
        </w:r>
      </w:hyperlink>
      <w:r w:rsidRPr="00291F33">
        <w:rPr>
          <w:rStyle w:val="apple-converted-space"/>
          <w:sz w:val="19"/>
          <w:szCs w:val="19"/>
        </w:rPr>
        <w:t> </w:t>
      </w:r>
      <w:r w:rsidRPr="00291F33">
        <w:rPr>
          <w:sz w:val="19"/>
          <w:szCs w:val="19"/>
        </w:rPr>
        <w:t>настоящих Правил запроса определить и предоставить технические условия или информацию о плате за</w:t>
      </w:r>
      <w:r w:rsidRPr="00291F33">
        <w:rPr>
          <w:rStyle w:val="apple-converted-space"/>
          <w:sz w:val="19"/>
          <w:szCs w:val="19"/>
        </w:rPr>
        <w:t> </w:t>
      </w:r>
      <w:hyperlink r:id="rId11" w:anchor="block_1023" w:history="1">
        <w:r w:rsidRPr="00291F33">
          <w:rPr>
            <w:rStyle w:val="a3"/>
            <w:color w:val="auto"/>
            <w:sz w:val="19"/>
            <w:szCs w:val="19"/>
            <w:u w:val="none"/>
          </w:rPr>
          <w:t>подключение объекта капитального строительства к сетям инженерно-технического обеспечения</w:t>
        </w:r>
      </w:hyperlink>
      <w:r w:rsidRPr="00291F33">
        <w:rPr>
          <w:rStyle w:val="apple-converted-space"/>
          <w:sz w:val="19"/>
          <w:szCs w:val="19"/>
        </w:rPr>
        <w:t> </w:t>
      </w:r>
      <w:r w:rsidRPr="00291F33">
        <w:rPr>
          <w:sz w:val="19"/>
          <w:szCs w:val="19"/>
        </w:rPr>
        <w:t>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обеспечения.</w:t>
      </w:r>
    </w:p>
    <w:p w:rsidR="002F4628" w:rsidRPr="00291F33" w:rsidRDefault="002F4628" w:rsidP="002F4628">
      <w:pPr>
        <w:pStyle w:val="s1"/>
        <w:shd w:val="clear" w:color="auto" w:fill="FFFFFF"/>
        <w:spacing w:before="0" w:beforeAutospacing="0" w:after="0" w:afterAutospacing="0"/>
        <w:ind w:left="720"/>
        <w:rPr>
          <w:sz w:val="19"/>
          <w:szCs w:val="19"/>
        </w:rPr>
      </w:pPr>
      <w:r w:rsidRPr="00291F33">
        <w:rPr>
          <w:sz w:val="19"/>
          <w:szCs w:val="19"/>
        </w:rPr>
        <w:t>Выдача технических условий или информации о плате за подключение объекта капитального строительства к</w:t>
      </w:r>
      <w:r w:rsidRPr="00291F33">
        <w:rPr>
          <w:rStyle w:val="apple-converted-space"/>
          <w:sz w:val="19"/>
          <w:szCs w:val="19"/>
        </w:rPr>
        <w:t> </w:t>
      </w:r>
      <w:hyperlink r:id="rId12" w:anchor="block_1022" w:history="1">
        <w:r w:rsidRPr="00291F33">
          <w:rPr>
            <w:rStyle w:val="a3"/>
            <w:color w:val="auto"/>
            <w:sz w:val="19"/>
            <w:szCs w:val="19"/>
            <w:u w:val="none"/>
          </w:rPr>
          <w:t>сетям инженерно-технического обеспечения</w:t>
        </w:r>
      </w:hyperlink>
      <w:r w:rsidRPr="00291F33">
        <w:rPr>
          <w:rStyle w:val="apple-converted-space"/>
          <w:sz w:val="19"/>
          <w:szCs w:val="19"/>
        </w:rPr>
        <w:t> </w:t>
      </w:r>
      <w:r w:rsidRPr="00291F33">
        <w:rPr>
          <w:sz w:val="19"/>
          <w:szCs w:val="19"/>
        </w:rPr>
        <w:t>осуществляется без взимания платы.</w:t>
      </w:r>
    </w:p>
    <w:p w:rsidR="002F4628" w:rsidRPr="00291F33" w:rsidRDefault="002F4628" w:rsidP="002F4628">
      <w:pPr>
        <w:pStyle w:val="s1"/>
        <w:shd w:val="clear" w:color="auto" w:fill="FFFFFF"/>
        <w:spacing w:before="0" w:beforeAutospacing="0" w:after="0" w:afterAutospacing="0"/>
        <w:ind w:left="720"/>
        <w:rPr>
          <w:sz w:val="19"/>
          <w:szCs w:val="19"/>
        </w:rPr>
      </w:pPr>
      <w:r w:rsidRPr="00291F33">
        <w:rPr>
          <w:sz w:val="19"/>
          <w:szCs w:val="19"/>
        </w:rPr>
        <w:t>При отсутствии на момент запроса заявителя технической возможности для подключения (технологического присоединения) вследствие недостаточности свободной мощности, необходимой для осуществления горячего водоснабжения, и отсутствии в инвестиционной программе организации, осуществляющей горячее водоснабжение, мероприятий, обеспечивающих техническую возможность подключения (технологического присоединения), организация, осуществляющая горячее водоснабжение, в порядке, предусмотренном</w:t>
      </w:r>
      <w:r w:rsidRPr="00291F33">
        <w:rPr>
          <w:rStyle w:val="apple-converted-space"/>
          <w:sz w:val="19"/>
          <w:szCs w:val="19"/>
        </w:rPr>
        <w:t> </w:t>
      </w:r>
      <w:hyperlink r:id="rId13" w:anchor="block_19" w:history="1">
        <w:r w:rsidRPr="00291F33">
          <w:rPr>
            <w:rStyle w:val="a3"/>
            <w:color w:val="auto"/>
            <w:sz w:val="19"/>
            <w:szCs w:val="19"/>
            <w:u w:val="none"/>
          </w:rPr>
          <w:t>статьей 19</w:t>
        </w:r>
      </w:hyperlink>
      <w:r w:rsidRPr="00291F33">
        <w:rPr>
          <w:rStyle w:val="apple-converted-space"/>
          <w:sz w:val="19"/>
          <w:szCs w:val="19"/>
        </w:rPr>
        <w:t> </w:t>
      </w:r>
      <w:r w:rsidRPr="00291F33">
        <w:rPr>
          <w:sz w:val="19"/>
          <w:szCs w:val="19"/>
        </w:rPr>
        <w:t>Федерального закона "О водоснабжении и водоотведении", осуществляет действия по определению возможности подключения (технологического присоединения) объекта заявителя к централизованным системам горячего водоснабжения, для чего направляет запрос в органы местного самоуправления поселения, городского округа о возможности подключения (технологического присоединения) объекта заявителя к централизованным системам горячего водоснабжения. При этом организация, осуществляющая горячее водоснабжение, обязана определить и предоставить технические условия или информацию о плате за подключение (технологическое присоединение) объекта капитального строительства к централизованной системе горячего водоснабжения либо направить мотивированный отказ в выдаче указанных условий в течение 7 рабочих дней с даты получения от органа местного самоуправления поселения, городского округа информации, предусмотренной</w:t>
      </w:r>
      <w:r w:rsidRPr="00291F33">
        <w:rPr>
          <w:rStyle w:val="apple-converted-space"/>
          <w:sz w:val="19"/>
          <w:szCs w:val="19"/>
        </w:rPr>
        <w:t> </w:t>
      </w:r>
      <w:hyperlink r:id="rId14" w:anchor="block_142" w:history="1">
        <w:r w:rsidRPr="00291F33">
          <w:rPr>
            <w:rStyle w:val="a3"/>
            <w:color w:val="auto"/>
            <w:sz w:val="19"/>
            <w:szCs w:val="19"/>
            <w:u w:val="none"/>
          </w:rPr>
          <w:t>частью 2 статьи 19</w:t>
        </w:r>
      </w:hyperlink>
      <w:r w:rsidRPr="00291F33">
        <w:rPr>
          <w:rStyle w:val="apple-converted-space"/>
          <w:sz w:val="19"/>
          <w:szCs w:val="19"/>
        </w:rPr>
        <w:t> </w:t>
      </w:r>
      <w:r w:rsidRPr="00291F33">
        <w:rPr>
          <w:sz w:val="19"/>
          <w:szCs w:val="19"/>
        </w:rPr>
        <w:t>Федерального закона "О водоснабжении и водоотведении".</w:t>
      </w:r>
    </w:p>
    <w:p w:rsidR="002F4628" w:rsidRPr="00762D17" w:rsidRDefault="00266FE7" w:rsidP="002F4628">
      <w:pPr>
        <w:pStyle w:val="s1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color w:val="464C55"/>
          <w:sz w:val="19"/>
          <w:szCs w:val="19"/>
        </w:rPr>
      </w:pPr>
      <w:r>
        <w:rPr>
          <w:noProof/>
          <w:color w:val="464C55"/>
          <w:sz w:val="19"/>
          <w:szCs w:val="19"/>
        </w:rPr>
        <w:pict>
          <v:rect id="_x0000_s1027" style="position:absolute;left:0;text-align:left;margin-left:176.55pt;margin-top:7.05pt;width:241.2pt;height:30pt;z-index:251659264" fillcolor="#c0504d [3205]" strokecolor="#f2f2f2 [3041]" strokeweight="3pt">
            <v:shadow on="t" type="perspective" color="#622423 [1605]" opacity=".5" offset="1pt" offset2="-1pt"/>
            <v:textbox>
              <w:txbxContent>
                <w:p w:rsidR="00FF48AC" w:rsidRDefault="00FF48AC">
                  <w:r>
                    <w:t>Максимальная нагрузка в возможных точках подключения</w:t>
                  </w:r>
                </w:p>
              </w:txbxContent>
            </v:textbox>
          </v:rect>
        </w:pict>
      </w:r>
    </w:p>
    <w:p w:rsidR="00762D17" w:rsidRDefault="00266FE7" w:rsidP="00762D17">
      <w:pPr>
        <w:pStyle w:val="s1"/>
        <w:shd w:val="clear" w:color="auto" w:fill="FFFFFF"/>
        <w:spacing w:before="0" w:beforeAutospacing="0" w:after="240" w:afterAutospacing="0"/>
        <w:ind w:left="360"/>
        <w:rPr>
          <w:color w:val="464C55"/>
          <w:sz w:val="19"/>
          <w:szCs w:val="19"/>
        </w:rPr>
      </w:pPr>
      <w:r>
        <w:rPr>
          <w:noProof/>
          <w:color w:val="464C55"/>
          <w:sz w:val="19"/>
          <w:szCs w:val="19"/>
        </w:rPr>
        <w:pict>
          <v:rect id="_x0000_s1028" style="position:absolute;left:0;text-align:left;margin-left:176.55pt;margin-top:20.1pt;width:241.2pt;height:33.6pt;z-index:251660288" fillcolor="#c0504d [3205]" strokecolor="#f2f2f2 [3041]" strokeweight="3pt">
            <v:shadow on="t" type="perspective" color="#622423 [1605]" opacity=".5" offset="1pt" offset2="-1pt"/>
            <v:textbox>
              <w:txbxContent>
                <w:p w:rsidR="00FF48AC" w:rsidRDefault="00FF48AC">
                  <w:r>
                    <w:t>Срок подключения к СИТО</w:t>
                  </w:r>
                </w:p>
              </w:txbxContent>
            </v:textbox>
          </v:rect>
        </w:pict>
      </w:r>
      <w:r>
        <w:rPr>
          <w:noProof/>
          <w:color w:val="464C55"/>
          <w:sz w:val="19"/>
          <w:szCs w:val="1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95.55pt;margin-top:.3pt;width:81pt;height:28.8pt;flip:x;z-index:251663360" o:connectortype="straight">
            <v:stroke endarrow="block"/>
          </v:shape>
        </w:pict>
      </w:r>
      <w:r>
        <w:rPr>
          <w:noProof/>
          <w:color w:val="464C55"/>
          <w:sz w:val="19"/>
          <w:szCs w:val="19"/>
        </w:rPr>
        <w:pict>
          <v:rect id="_x0000_s1026" style="position:absolute;left:0;text-align:left;margin-left:-5.25pt;margin-top:14.1pt;width:100.8pt;height:58.2pt;z-index:251658240" fillcolor="#c0504d [3205]" strokecolor="#f2f2f2 [3041]" strokeweight="3pt">
            <v:shadow on="t" type="perspective" color="#622423 [1605]" opacity=".5" offset="1pt" offset2="-1pt"/>
            <o:extrusion v:ext="view" viewpoint="-34.72222mm" viewpointorigin="-.5" skewangle="-45" lightposition="-50000" lightposition2="50000"/>
            <v:textbox>
              <w:txbxContent>
                <w:p w:rsidR="002F4628" w:rsidRDefault="002F4628">
                  <w:r>
                    <w:t>Технические условия подключения</w:t>
                  </w:r>
                </w:p>
              </w:txbxContent>
            </v:textbox>
          </v:rect>
        </w:pict>
      </w:r>
    </w:p>
    <w:p w:rsidR="00FF48AC" w:rsidRDefault="00266FE7" w:rsidP="00FF48AC">
      <w:pPr>
        <w:tabs>
          <w:tab w:val="right" w:pos="9355"/>
        </w:tabs>
      </w:pPr>
      <w:r>
        <w:rPr>
          <w:noProof/>
        </w:rPr>
        <w:pict>
          <v:rect id="_x0000_s1029" style="position:absolute;margin-left:176.55pt;margin-top:39.8pt;width:241.2pt;height:29.4pt;z-index:251661312" fillcolor="#c0504d [3205]" strokecolor="#f2f2f2 [3041]" strokeweight="3pt">
            <v:shadow on="t" type="perspective" color="#622423 [1605]" opacity=".5" offset="1pt" offset2="-1pt"/>
            <v:textbox>
              <w:txbxContent>
                <w:p w:rsidR="00FF48AC" w:rsidRDefault="00FF48AC">
                  <w:r>
                    <w:t>Срок действия тех.условий(не менее 3-х лет)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2" type="#_x0000_t32" style="position:absolute;margin-left:92.55pt;margin-top:9.8pt;width:84pt;height:3.6pt;flip:x;z-index:251664384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95.55pt;margin-top:24.2pt;width:81pt;height:22.8pt;flip:x y;z-index:251665408" o:connectortype="straight">
            <v:stroke endarrow="block"/>
          </v:shape>
        </w:pict>
      </w:r>
    </w:p>
    <w:p w:rsidR="00762D17" w:rsidRDefault="00762D17" w:rsidP="00FF48AC">
      <w:pPr>
        <w:jc w:val="right"/>
      </w:pPr>
    </w:p>
    <w:p w:rsidR="00F549E5" w:rsidRDefault="00266FE7" w:rsidP="00FF48AC">
      <w:pPr>
        <w:pStyle w:val="a8"/>
        <w:numPr>
          <w:ilvl w:val="0"/>
          <w:numId w:val="1"/>
        </w:numPr>
      </w:pPr>
      <w:r>
        <w:rPr>
          <w:noProof/>
        </w:rPr>
        <w:lastRenderedPageBreak/>
        <w:pict>
          <v:shape id="_x0000_s1042" type="#_x0000_t32" style="position:absolute;left:0;text-align:left;margin-left:120.15pt;margin-top:69.3pt;width:42.6pt;height:31.8pt;flip:x y;z-index:251672576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120.15pt;margin-top:56.7pt;width:42.6pt;height:.6pt;flip:x;z-index:251671552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120.15pt;margin-top:5.7pt;width:42.6pt;height:34.8pt;flip:x;z-index:251670528" o:connectortype="straight">
            <v:stroke endarrow="block"/>
          </v:shape>
        </w:pict>
      </w:r>
      <w:r>
        <w:rPr>
          <w:noProof/>
        </w:rPr>
        <w:pict>
          <v:rect id="_x0000_s1039" style="position:absolute;left:0;text-align:left;margin-left:162.75pt;margin-top:87.9pt;width:276pt;height:24.6pt;z-index:251669504" fillcolor="#c0504d [3205]" strokecolor="#f2f2f2 [3041]" strokeweight="3pt">
            <v:shadow on="t" type="perspective" color="#622423 [1605]" opacity=".5" offset="1pt" offset2="-1pt"/>
            <v:textbox>
              <w:txbxContent>
                <w:p w:rsidR="00FF48AC" w:rsidRDefault="00FF48AC">
                  <w:r>
                    <w:t>Дата повторного  обращения за информацией о плате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162.75pt;margin-top:47.7pt;width:272.4pt;height:25.8pt;z-index:251668480" fillcolor="#c0504d [3205]" strokecolor="#f2f2f2 [3041]" strokeweight="3pt">
            <v:shadow on="t" type="perspective" color="#622423 [1605]" opacity=".5" offset="1pt" offset2="-1pt"/>
            <v:textbox>
              <w:txbxContent>
                <w:p w:rsidR="00FF48AC" w:rsidRDefault="00FF48AC">
                  <w:r>
                    <w:t>Дата окончания срока тарифа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162.75pt;margin-top:-16.5pt;width:271.2pt;height:52.8pt;z-index:251667456" fillcolor="#c0504d [3205]" strokecolor="#f2f2f2 [3041]" strokeweight="3pt">
            <v:shadow on="t" type="perspective" color="#622423 [1605]" opacity=".5" offset="1pt" offset2="-1pt"/>
            <v:textbox>
              <w:txbxContent>
                <w:p w:rsidR="00F549E5" w:rsidRPr="00F549E5" w:rsidRDefault="00FF48AC" w:rsidP="00F549E5">
                  <w:r>
                    <w:t>Тариф</w:t>
                  </w:r>
                  <w:r w:rsidR="00F549E5">
                    <w:t xml:space="preserve"> ( </w:t>
                  </w:r>
                  <w:r w:rsidR="00F549E5" w:rsidRPr="00F549E5">
                    <w:t>установленных органом местного самоуправления</w:t>
                  </w:r>
                  <w:r w:rsidR="00F549E5">
                    <w:t>) п.17</w:t>
                  </w:r>
                  <w:r w:rsidR="00F549E5" w:rsidRPr="00F549E5">
                    <w:t xml:space="preserve">Постановление Правительства РФ от 13 февраля 2006 г. N 83 </w:t>
                  </w:r>
                </w:p>
                <w:p w:rsidR="00FF48AC" w:rsidRDefault="00FF48AC"/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-2.25pt;margin-top:26.7pt;width:118.8pt;height:58.2pt;z-index:251666432" fillcolor="#c0504d [3205]" strokecolor="#f2f2f2 [3041]" strokeweight="3pt">
            <v:shadow on="t" type="perspective" color="#622423 [1605]" opacity=".5" offset="1pt" offset2="-1pt"/>
            <v:textbox>
              <w:txbxContent>
                <w:p w:rsidR="00FF48AC" w:rsidRDefault="00FF48AC">
                  <w:r>
                    <w:t>Оплата за подключения</w:t>
                  </w:r>
                </w:p>
              </w:txbxContent>
            </v:textbox>
          </v:rect>
        </w:pict>
      </w:r>
    </w:p>
    <w:p w:rsidR="00F549E5" w:rsidRPr="00F549E5" w:rsidRDefault="00F549E5" w:rsidP="00F549E5"/>
    <w:p w:rsidR="00F549E5" w:rsidRPr="00F549E5" w:rsidRDefault="00F549E5" w:rsidP="00F549E5"/>
    <w:p w:rsidR="00F549E5" w:rsidRPr="00F549E5" w:rsidRDefault="00F549E5" w:rsidP="00F549E5"/>
    <w:p w:rsidR="00F549E5" w:rsidRPr="00F549E5" w:rsidRDefault="00F549E5" w:rsidP="00F549E5"/>
    <w:p w:rsidR="00F549E5" w:rsidRPr="00291F33" w:rsidRDefault="00F549E5" w:rsidP="00F549E5"/>
    <w:p w:rsidR="00F549E5" w:rsidRPr="00291F33" w:rsidRDefault="00F549E5" w:rsidP="00F549E5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19"/>
          <w:szCs w:val="19"/>
        </w:rPr>
      </w:pPr>
      <w:r w:rsidRPr="00291F33">
        <w:rPr>
          <w:sz w:val="19"/>
          <w:szCs w:val="19"/>
        </w:rPr>
        <w:t>В случае обращения правообладателя земельного участка, который намерен осуществить реконструкцию объекта капитального строительства или</w:t>
      </w:r>
      <w:r w:rsidRPr="00291F33">
        <w:rPr>
          <w:rStyle w:val="apple-converted-space"/>
          <w:sz w:val="19"/>
          <w:szCs w:val="19"/>
        </w:rPr>
        <w:t> </w:t>
      </w:r>
      <w:hyperlink r:id="rId15" w:anchor="block_1023" w:history="1">
        <w:r w:rsidRPr="00291F33">
          <w:rPr>
            <w:rStyle w:val="a3"/>
            <w:color w:val="auto"/>
            <w:sz w:val="19"/>
            <w:szCs w:val="19"/>
            <w:u w:val="none"/>
          </w:rPr>
          <w:t>подключение построенного объекта капитального строительства к сетям инженерно-технического обеспечения</w:t>
        </w:r>
      </w:hyperlink>
      <w:r w:rsidRPr="00291F33">
        <w:rPr>
          <w:sz w:val="19"/>
          <w:szCs w:val="19"/>
        </w:rPr>
        <w:t>, если технические условия на его подключение отсутствовали либо истек срок их действия, или в случае обращения органа местного самоуправления в целях получения информации о земельных участках, находящихся в границах застроенных территорий, организация, осуществляющая эксплуатацию сетей инженерно-технического обеспечения, определяет технические условия:</w:t>
      </w:r>
    </w:p>
    <w:p w:rsidR="00F549E5" w:rsidRPr="00291F33" w:rsidRDefault="00F549E5" w:rsidP="0043153E">
      <w:pPr>
        <w:pStyle w:val="s1"/>
        <w:shd w:val="clear" w:color="auto" w:fill="FFFFFF"/>
        <w:spacing w:before="0" w:beforeAutospacing="0" w:after="0" w:afterAutospacing="0"/>
        <w:ind w:left="709"/>
        <w:rPr>
          <w:sz w:val="19"/>
          <w:szCs w:val="19"/>
        </w:rPr>
      </w:pPr>
      <w:r w:rsidRPr="00291F33">
        <w:rPr>
          <w:sz w:val="19"/>
          <w:szCs w:val="19"/>
        </w:rPr>
        <w:t>на основе анализа резерва мощностей по производству соответствующих</w:t>
      </w:r>
      <w:r w:rsidRPr="00291F33">
        <w:rPr>
          <w:rStyle w:val="apple-converted-space"/>
          <w:sz w:val="19"/>
          <w:szCs w:val="19"/>
        </w:rPr>
        <w:t> </w:t>
      </w:r>
      <w:hyperlink r:id="rId16" w:anchor="block_1021" w:history="1">
        <w:r w:rsidRPr="00291F33">
          <w:rPr>
            <w:rStyle w:val="a3"/>
            <w:color w:val="auto"/>
            <w:sz w:val="19"/>
            <w:szCs w:val="19"/>
            <w:u w:val="none"/>
          </w:rPr>
          <w:t>ресурсов</w:t>
        </w:r>
      </w:hyperlink>
      <w:r w:rsidRPr="00291F33">
        <w:rPr>
          <w:rStyle w:val="apple-converted-space"/>
          <w:sz w:val="19"/>
          <w:szCs w:val="19"/>
        </w:rPr>
        <w:t> </w:t>
      </w:r>
      <w:r w:rsidRPr="00291F33">
        <w:rPr>
          <w:sz w:val="19"/>
          <w:szCs w:val="19"/>
        </w:rPr>
        <w:t>и приему сточных вод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</w:t>
      </w:r>
      <w:r w:rsidRPr="00291F33">
        <w:rPr>
          <w:rStyle w:val="apple-converted-space"/>
          <w:sz w:val="19"/>
          <w:szCs w:val="19"/>
        </w:rPr>
        <w:t> </w:t>
      </w:r>
      <w:hyperlink r:id="rId17" w:anchor="block_1022" w:history="1">
        <w:r w:rsidRPr="00291F33">
          <w:rPr>
            <w:rStyle w:val="a3"/>
            <w:color w:val="auto"/>
            <w:sz w:val="19"/>
            <w:szCs w:val="19"/>
            <w:u w:val="none"/>
          </w:rPr>
          <w:t>сетей инженерно-технического обеспечения</w:t>
        </w:r>
      </w:hyperlink>
      <w:r w:rsidRPr="00291F33">
        <w:rPr>
          <w:rStyle w:val="apple-converted-space"/>
          <w:sz w:val="19"/>
          <w:szCs w:val="19"/>
        </w:rPr>
        <w:t> </w:t>
      </w:r>
      <w:r w:rsidRPr="00291F33">
        <w:rPr>
          <w:sz w:val="19"/>
          <w:szCs w:val="19"/>
        </w:rPr>
        <w:t>с учетом указанного анализа;</w:t>
      </w:r>
    </w:p>
    <w:p w:rsidR="00F549E5" w:rsidRPr="00291F33" w:rsidRDefault="00F549E5" w:rsidP="0043153E">
      <w:pPr>
        <w:pStyle w:val="s1"/>
        <w:shd w:val="clear" w:color="auto" w:fill="FFFFFF"/>
        <w:spacing w:before="0" w:beforeAutospacing="0" w:after="0" w:afterAutospacing="0"/>
        <w:ind w:left="709"/>
        <w:rPr>
          <w:sz w:val="19"/>
          <w:szCs w:val="19"/>
        </w:rPr>
      </w:pPr>
      <w:r w:rsidRPr="00291F33">
        <w:rPr>
          <w:sz w:val="19"/>
          <w:szCs w:val="19"/>
        </w:rPr>
        <w:t>с учетом оценки альтернативных вариантов</w:t>
      </w:r>
      <w:r w:rsidRPr="00291F33">
        <w:rPr>
          <w:rStyle w:val="apple-converted-space"/>
          <w:sz w:val="19"/>
          <w:szCs w:val="19"/>
        </w:rPr>
        <w:t> </w:t>
      </w:r>
      <w:hyperlink r:id="rId18" w:anchor="block_1023" w:history="1">
        <w:r w:rsidRPr="00291F33">
          <w:rPr>
            <w:rStyle w:val="a3"/>
            <w:color w:val="auto"/>
            <w:sz w:val="19"/>
            <w:szCs w:val="19"/>
            <w:u w:val="none"/>
          </w:rPr>
          <w:t>подключения объектов капитального строительства к существующим сетям инженерно-технического обеспечения</w:t>
        </w:r>
      </w:hyperlink>
      <w:r w:rsidRPr="00291F33">
        <w:rPr>
          <w:sz w:val="19"/>
          <w:szCs w:val="19"/>
        </w:rPr>
        <w:t>;</w:t>
      </w:r>
    </w:p>
    <w:p w:rsidR="00F549E5" w:rsidRPr="00291F33" w:rsidRDefault="00F549E5" w:rsidP="0043153E">
      <w:pPr>
        <w:pStyle w:val="s1"/>
        <w:shd w:val="clear" w:color="auto" w:fill="FFFFFF"/>
        <w:spacing w:before="0" w:beforeAutospacing="0" w:after="240" w:afterAutospacing="0"/>
        <w:ind w:left="709"/>
        <w:rPr>
          <w:sz w:val="19"/>
          <w:szCs w:val="19"/>
        </w:rPr>
      </w:pPr>
      <w:r w:rsidRPr="00291F33">
        <w:rPr>
          <w:sz w:val="19"/>
          <w:szCs w:val="19"/>
        </w:rPr>
        <w:t>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обеспечения, а в отношении сетей водоснабжения и водоотведения также с учетом схем водоснабжения и водоотведения.</w:t>
      </w:r>
    </w:p>
    <w:p w:rsidR="00480A0E" w:rsidRDefault="00266FE7" w:rsidP="00F549E5">
      <w:pPr>
        <w:pStyle w:val="a8"/>
        <w:numPr>
          <w:ilvl w:val="0"/>
          <w:numId w:val="1"/>
        </w:numPr>
      </w:pPr>
      <w:r>
        <w:rPr>
          <w:noProof/>
        </w:rPr>
        <w:pict>
          <v:shape id="_x0000_s1050" type="#_x0000_t32" style="position:absolute;left:0;text-align:left;margin-left:318.15pt;margin-top:54.95pt;width:66pt;height:63pt;z-index:251680768" o:connectortype="straight">
            <v:stroke endarrow="block"/>
          </v:shape>
        </w:pict>
      </w:r>
      <w:r>
        <w:rPr>
          <w:noProof/>
        </w:rPr>
        <w:pict>
          <v:rect id="_x0000_s1046" style="position:absolute;left:0;text-align:left;margin-left:342.15pt;margin-top:123.95pt;width:91.8pt;height:181.2pt;z-index:251676672" fillcolor="#c0504d [3205]" strokecolor="#f2f2f2 [3041]" strokeweight="3pt">
            <v:shadow on="t" type="perspective" color="#622423 [1605]" opacity=".5" offset="1pt" offset2="-1pt"/>
            <v:textbox>
              <w:txbxContent>
                <w:p w:rsidR="00480A0E" w:rsidRDefault="00480A0E">
                  <w:r w:rsidRPr="00480A0E">
                    <w:t>Отсутствие на момент запроса указанных резервов является основанием для отказа в выдаче технических условий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left:0;text-align:left;margin-left:-10.65pt;margin-top:123.95pt;width:89.4pt;height:175.8pt;z-index:251674624" fillcolor="#c0504d [3205]" strokecolor="#f2f2f2 [3041]" strokeweight="3pt">
            <v:shadow on="t" type="perspective" color="#622423 [1605]" opacity=".5" offset="1pt" offset2="-1pt"/>
            <v:textbox>
              <w:txbxContent>
                <w:p w:rsidR="00480A0E" w:rsidRDefault="00480A0E">
                  <w:r w:rsidRPr="00480A0E">
                    <w:t>при наличии резерва пропускной способности сетей, обеспечивающего передачу необходимого объема ресурса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9" type="#_x0000_t32" style="position:absolute;left:0;text-align:left;margin-left:214.35pt;margin-top:57.95pt;width:0;height:57pt;z-index:251679744" o:connectortype="straight">
            <v:stroke endarrow="block"/>
          </v:shape>
        </w:pict>
      </w:r>
      <w:r>
        <w:rPr>
          <w:noProof/>
        </w:rPr>
        <w:pict>
          <v:rect id="_x0000_s1043" style="position:absolute;left:0;text-align:left;margin-left:46.95pt;margin-top:.95pt;width:374.4pt;height:49.8pt;z-index:251673600" fillcolor="#c0504d [3205]" strokecolor="#f2f2f2 [3041]" strokeweight="3pt">
            <v:shadow on="t" type="perspective" color="#622423 [1605]" opacity=".5" offset="1pt" offset2="-1pt"/>
            <v:textbox>
              <w:txbxContent>
                <w:p w:rsidR="00F549E5" w:rsidRDefault="00F549E5" w:rsidP="00F549E5">
                  <w:r w:rsidRPr="00F549E5">
                    <w:t>Возможность подключения объектов капитального строительства к сетям инженерно-технического обеспечения</w:t>
                  </w:r>
                  <w:r>
                    <w:t xml:space="preserve"> </w:t>
                  </w:r>
                  <w:r w:rsidRPr="00F549E5">
                    <w:t>существует:</w:t>
                  </w:r>
                </w:p>
                <w:p w:rsidR="00F549E5" w:rsidRDefault="00F549E5"/>
              </w:txbxContent>
            </v:textbox>
          </v:rect>
        </w:pict>
      </w:r>
      <w:r>
        <w:rPr>
          <w:noProof/>
        </w:rPr>
        <w:pict>
          <v:rect id="_x0000_s1045" style="position:absolute;left:0;text-align:left;margin-left:127.95pt;margin-top:123.95pt;width:160.8pt;height:72.6pt;z-index:251675648" fillcolor="#c0504d [3205]" strokecolor="#f2f2f2 [3041]" strokeweight="3pt">
            <v:shadow on="t" type="perspective" color="#622423 [1605]" opacity=".5" offset="1pt" offset2="-1pt"/>
            <v:textbox>
              <w:txbxContent>
                <w:p w:rsidR="00480A0E" w:rsidRDefault="00480A0E">
                  <w:r w:rsidRPr="00480A0E">
                    <w:t>при наличии резерва мощности по производству соответствующего ресурса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8" type="#_x0000_t32" style="position:absolute;left:0;text-align:left;margin-left:22.95pt;margin-top:57.95pt;width:73.2pt;height:60pt;flip:x;z-index:251678720" o:connectortype="straight">
            <v:stroke endarrow="block"/>
          </v:shape>
        </w:pict>
      </w:r>
    </w:p>
    <w:p w:rsidR="00480A0E" w:rsidRPr="00480A0E" w:rsidRDefault="00480A0E" w:rsidP="00480A0E"/>
    <w:p w:rsidR="00480A0E" w:rsidRPr="00480A0E" w:rsidRDefault="00480A0E" w:rsidP="00480A0E"/>
    <w:p w:rsidR="00480A0E" w:rsidRPr="00480A0E" w:rsidRDefault="00480A0E" w:rsidP="00480A0E"/>
    <w:p w:rsidR="00480A0E" w:rsidRPr="00480A0E" w:rsidRDefault="00480A0E" w:rsidP="00480A0E"/>
    <w:p w:rsidR="00480A0E" w:rsidRPr="00480A0E" w:rsidRDefault="00480A0E" w:rsidP="00480A0E"/>
    <w:p w:rsidR="00480A0E" w:rsidRPr="00480A0E" w:rsidRDefault="00480A0E" w:rsidP="00480A0E"/>
    <w:p w:rsidR="00480A0E" w:rsidRPr="00480A0E" w:rsidRDefault="00480A0E" w:rsidP="00480A0E"/>
    <w:p w:rsidR="00480A0E" w:rsidRPr="00480A0E" w:rsidRDefault="00480A0E" w:rsidP="00480A0E"/>
    <w:p w:rsidR="00480A0E" w:rsidRPr="00480A0E" w:rsidRDefault="00480A0E" w:rsidP="00480A0E"/>
    <w:p w:rsidR="00480A0E" w:rsidRPr="00480A0E" w:rsidRDefault="00480A0E" w:rsidP="00480A0E"/>
    <w:p w:rsidR="00480A0E" w:rsidRPr="00480A0E" w:rsidRDefault="00480A0E" w:rsidP="00480A0E"/>
    <w:p w:rsidR="00480A0E" w:rsidRDefault="00480A0E" w:rsidP="00480A0E"/>
    <w:p w:rsidR="00F549E5" w:rsidRPr="00291F33" w:rsidRDefault="00480A0E" w:rsidP="00480A0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291F33">
        <w:rPr>
          <w:rFonts w:ascii="Times New Roman" w:hAnsi="Times New Roman" w:cs="Times New Roman"/>
          <w:sz w:val="19"/>
          <w:szCs w:val="19"/>
          <w:shd w:val="clear" w:color="auto" w:fill="FFFFFF"/>
        </w:rPr>
        <w:t>В целях подтверждения наличия резервов пропускной способности сетей инженерно-технического обеспечения, обеспечивающих передачу необходимого объема</w:t>
      </w:r>
      <w:r w:rsidRPr="00291F33">
        <w:rPr>
          <w:rStyle w:val="apple-converted-space"/>
          <w:rFonts w:ascii="Times New Roman" w:hAnsi="Times New Roman" w:cs="Times New Roman"/>
          <w:sz w:val="19"/>
          <w:szCs w:val="19"/>
          <w:shd w:val="clear" w:color="auto" w:fill="FFFFFF"/>
        </w:rPr>
        <w:t> </w:t>
      </w:r>
      <w:hyperlink r:id="rId19" w:anchor="block_1021" w:history="1">
        <w:r w:rsidRPr="00291F33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  <w:shd w:val="clear" w:color="auto" w:fill="FFFFFF"/>
          </w:rPr>
          <w:t>ресурса</w:t>
        </w:r>
      </w:hyperlink>
      <w:r w:rsidRPr="00291F33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, и (или) резерва мощности по производству соответствующего ресурса организация, получившая запрос о выдаче технических </w:t>
      </w:r>
      <w:r w:rsidRPr="00291F33">
        <w:rPr>
          <w:rFonts w:ascii="Times New Roman" w:hAnsi="Times New Roman" w:cs="Times New Roman"/>
          <w:sz w:val="19"/>
          <w:szCs w:val="19"/>
          <w:shd w:val="clear" w:color="auto" w:fill="FFFFFF"/>
        </w:rPr>
        <w:lastRenderedPageBreak/>
        <w:t>условий, согласовывает технические условия с организациями, владеющими</w:t>
      </w:r>
      <w:r w:rsidRPr="00291F33">
        <w:rPr>
          <w:rStyle w:val="apple-converted-space"/>
          <w:rFonts w:ascii="Times New Roman" w:hAnsi="Times New Roman" w:cs="Times New Roman"/>
          <w:sz w:val="19"/>
          <w:szCs w:val="19"/>
          <w:shd w:val="clear" w:color="auto" w:fill="FFFFFF"/>
        </w:rPr>
        <w:t> </w:t>
      </w:r>
      <w:hyperlink r:id="rId20" w:anchor="block_1024" w:history="1">
        <w:r w:rsidRPr="00291F33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  <w:shd w:val="clear" w:color="auto" w:fill="FFFFFF"/>
          </w:rPr>
          <w:t>технологически связанными сетями</w:t>
        </w:r>
      </w:hyperlink>
      <w:r w:rsidRPr="00291F33">
        <w:rPr>
          <w:rStyle w:val="apple-converted-space"/>
          <w:rFonts w:ascii="Times New Roman" w:hAnsi="Times New Roman" w:cs="Times New Roman"/>
          <w:sz w:val="19"/>
          <w:szCs w:val="19"/>
          <w:shd w:val="clear" w:color="auto" w:fill="FFFFFF"/>
        </w:rPr>
        <w:t> </w:t>
      </w:r>
      <w:r w:rsidRPr="00291F33">
        <w:rPr>
          <w:rFonts w:ascii="Times New Roman" w:hAnsi="Times New Roman" w:cs="Times New Roman"/>
          <w:sz w:val="19"/>
          <w:szCs w:val="19"/>
          <w:shd w:val="clear" w:color="auto" w:fill="FFFFFF"/>
        </w:rPr>
        <w:t>инженерно-технического обеспечения и (или) объектами по производству данного ресурса. Соответствующие организации в течение 5 рабочих дней с даты обращения должны согласовать данную информацию либо представить письменный мотивированный отказ.</w:t>
      </w:r>
    </w:p>
    <w:p w:rsidR="00480A0E" w:rsidRPr="00291F33" w:rsidRDefault="00480A0E" w:rsidP="00291F33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291F33">
        <w:rPr>
          <w:rFonts w:ascii="Times New Roman" w:hAnsi="Times New Roman" w:cs="Times New Roman"/>
          <w:sz w:val="18"/>
          <w:szCs w:val="18"/>
        </w:rPr>
        <w:t>Подключение</w:t>
      </w:r>
      <w:r w:rsidRPr="00291F33">
        <w:rPr>
          <w:rFonts w:ascii="Times New Roman" w:hAnsi="Times New Roman" w:cs="Times New Roman"/>
        </w:rPr>
        <w:t xml:space="preserve"> </w:t>
      </w:r>
      <w:r w:rsidRPr="00291F33">
        <w:rPr>
          <w:rFonts w:ascii="Times New Roman" w:hAnsi="Times New Roman" w:cs="Times New Roman"/>
          <w:sz w:val="18"/>
        </w:rPr>
        <w:t>объекта капитального строительства к сетям инженерно-технического обеспечения осуществляется на основании договора. Порядок заключения и исполнения указанного договора, существенные условия такого договора, права и обязанности сторон определяются в соответствии с законодательством Российской Федерации</w:t>
      </w:r>
      <w:r w:rsidRPr="00291F33">
        <w:rPr>
          <w:rFonts w:ascii="Times New Roman" w:hAnsi="Times New Roman" w:cs="Times New Roman"/>
        </w:rPr>
        <w:t>.</w:t>
      </w:r>
    </w:p>
    <w:p w:rsidR="00480A0E" w:rsidRPr="00291F33" w:rsidRDefault="00480A0E" w:rsidP="00480A0E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291F33">
        <w:rPr>
          <w:rFonts w:ascii="Times New Roman" w:hAnsi="Times New Roman" w:cs="Times New Roman"/>
          <w:sz w:val="19"/>
          <w:szCs w:val="19"/>
          <w:shd w:val="clear" w:color="auto" w:fill="FFFFFF"/>
        </w:rPr>
        <w:t>Обязательства организации, выдавшей технические условия, по обеспечению подключения объекта капитального строительства к сетям инженерно-технического обеспечения в соответствии с такими техническими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</w:t>
      </w:r>
      <w:r w:rsidRPr="00291F33">
        <w:rPr>
          <w:rStyle w:val="apple-converted-space"/>
          <w:rFonts w:ascii="Times New Roman" w:hAnsi="Times New Roman" w:cs="Times New Roman"/>
          <w:sz w:val="19"/>
          <w:szCs w:val="19"/>
          <w:shd w:val="clear" w:color="auto" w:fill="FFFFFF"/>
        </w:rPr>
        <w:t> </w:t>
      </w:r>
      <w:hyperlink r:id="rId21" w:anchor="block_1022" w:history="1">
        <w:r w:rsidRPr="00291F33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  <w:shd w:val="clear" w:color="auto" w:fill="FFFFFF"/>
          </w:rPr>
          <w:t>сетям инженерно-технического обеспечения</w:t>
        </w:r>
      </w:hyperlink>
      <w:r w:rsidRPr="00291F33">
        <w:rPr>
          <w:rFonts w:ascii="Times New Roman" w:hAnsi="Times New Roman" w:cs="Times New Roman"/>
          <w:sz w:val="19"/>
          <w:szCs w:val="19"/>
          <w:shd w:val="clear" w:color="auto" w:fill="FFFFFF"/>
        </w:rPr>
        <w:t>.</w:t>
      </w:r>
    </w:p>
    <w:p w:rsidR="00480A0E" w:rsidRPr="00291F33" w:rsidRDefault="00480A0E" w:rsidP="00480A0E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19"/>
          <w:szCs w:val="19"/>
        </w:rPr>
      </w:pPr>
      <w:r w:rsidRPr="00291F33">
        <w:rPr>
          <w:sz w:val="19"/>
          <w:szCs w:val="19"/>
        </w:rPr>
        <w:t>В случае если</w:t>
      </w:r>
      <w:r w:rsidRPr="00291F33">
        <w:rPr>
          <w:rStyle w:val="apple-converted-space"/>
          <w:sz w:val="19"/>
          <w:szCs w:val="19"/>
        </w:rPr>
        <w:t> </w:t>
      </w:r>
      <w:hyperlink r:id="rId22" w:anchor="block_1023" w:history="1">
        <w:r w:rsidRPr="00291F33">
          <w:rPr>
            <w:rStyle w:val="a3"/>
            <w:color w:val="auto"/>
            <w:sz w:val="19"/>
            <w:szCs w:val="19"/>
            <w:u w:val="none"/>
          </w:rPr>
          <w:t>подключение объекта капитального строительства возможно только к существующим сетям инженерно-технического обеспечения</w:t>
        </w:r>
      </w:hyperlink>
      <w:r w:rsidRPr="00291F33">
        <w:rPr>
          <w:sz w:val="19"/>
          <w:szCs w:val="19"/>
        </w:rPr>
        <w:t>, принадлежащим на праве собственности или на ином законном основании лицу, которое является потребителем соответствующего вида</w:t>
      </w:r>
      <w:r w:rsidRPr="00291F33">
        <w:rPr>
          <w:rStyle w:val="apple-converted-space"/>
          <w:sz w:val="19"/>
          <w:szCs w:val="19"/>
        </w:rPr>
        <w:t> </w:t>
      </w:r>
      <w:hyperlink r:id="rId23" w:anchor="block_1021" w:history="1">
        <w:r w:rsidRPr="00291F33">
          <w:rPr>
            <w:rStyle w:val="a3"/>
            <w:color w:val="auto"/>
            <w:sz w:val="19"/>
            <w:szCs w:val="19"/>
            <w:u w:val="none"/>
          </w:rPr>
          <w:t>ресурсов</w:t>
        </w:r>
      </w:hyperlink>
      <w:r w:rsidRPr="00291F33">
        <w:rPr>
          <w:rStyle w:val="apple-converted-space"/>
          <w:sz w:val="19"/>
          <w:szCs w:val="19"/>
        </w:rPr>
        <w:t> </w:t>
      </w:r>
      <w:r w:rsidRPr="00291F33">
        <w:rPr>
          <w:sz w:val="19"/>
          <w:szCs w:val="19"/>
        </w:rPr>
        <w:t>(далее - основной абонент), технические условия такого подключения могут быть выданы основным абонентом по согласованию с ресурсоснабжающей организацией, к чьим объектам присоединены принадлежащие основному абоненту сети инженерно-технического обеспечения. По соглашению между ресурсоснабжающей организацией и основным абонентом технические условия может разработать ресурсоснабжающая организация.</w:t>
      </w:r>
    </w:p>
    <w:p w:rsidR="00480A0E" w:rsidRPr="00291F33" w:rsidRDefault="00480A0E" w:rsidP="00480A0E">
      <w:pPr>
        <w:pStyle w:val="s1"/>
        <w:shd w:val="clear" w:color="auto" w:fill="FFFFFF"/>
        <w:spacing w:before="0" w:beforeAutospacing="0" w:after="0" w:afterAutospacing="0"/>
        <w:ind w:left="720"/>
        <w:rPr>
          <w:sz w:val="19"/>
          <w:szCs w:val="19"/>
        </w:rPr>
      </w:pPr>
      <w:r w:rsidRPr="00291F33">
        <w:rPr>
          <w:sz w:val="19"/>
          <w:szCs w:val="19"/>
        </w:rPr>
        <w:t>Плата за подключение объекта капитального строительства к</w:t>
      </w:r>
      <w:r w:rsidRPr="00291F33">
        <w:rPr>
          <w:rStyle w:val="apple-converted-space"/>
          <w:sz w:val="19"/>
          <w:szCs w:val="19"/>
        </w:rPr>
        <w:t> </w:t>
      </w:r>
      <w:hyperlink r:id="rId24" w:anchor="block_1022" w:history="1">
        <w:r w:rsidRPr="00291F33">
          <w:rPr>
            <w:rStyle w:val="a3"/>
            <w:color w:val="auto"/>
            <w:sz w:val="19"/>
            <w:szCs w:val="19"/>
            <w:u w:val="none"/>
          </w:rPr>
          <w:t>сетям инженерно-технического обеспечения</w:t>
        </w:r>
      </w:hyperlink>
      <w:r w:rsidRPr="00291F33">
        <w:rPr>
          <w:rStyle w:val="apple-converted-space"/>
          <w:sz w:val="19"/>
          <w:szCs w:val="19"/>
        </w:rPr>
        <w:t> </w:t>
      </w:r>
      <w:r w:rsidRPr="00291F33">
        <w:rPr>
          <w:sz w:val="19"/>
          <w:szCs w:val="19"/>
        </w:rPr>
        <w:t>(за исключением сетей инженерно-технического обеспечения, используемых в процессе холодного водоснабжения и водоотведения) определяется на основании тарифов, установленных органом местного самоуправления</w:t>
      </w:r>
      <w:r w:rsidRPr="00291F33">
        <w:rPr>
          <w:rStyle w:val="apple-converted-space"/>
          <w:sz w:val="19"/>
          <w:szCs w:val="19"/>
        </w:rPr>
        <w:t> </w:t>
      </w:r>
      <w:r w:rsidRPr="00291F33">
        <w:rPr>
          <w:sz w:val="19"/>
          <w:szCs w:val="19"/>
        </w:rPr>
        <w:t>для подключения объекта капитального строительства к системам коммунальной инфраструктуры соответствующей ресурсоснабжающей организации.</w:t>
      </w:r>
    </w:p>
    <w:p w:rsidR="00480A0E" w:rsidRPr="00291F33" w:rsidRDefault="00480A0E" w:rsidP="00480A0E">
      <w:pPr>
        <w:pStyle w:val="s1"/>
        <w:shd w:val="clear" w:color="auto" w:fill="FFFFFF"/>
        <w:spacing w:before="0" w:beforeAutospacing="0" w:after="0" w:afterAutospacing="0"/>
        <w:ind w:left="720"/>
        <w:rPr>
          <w:sz w:val="19"/>
          <w:szCs w:val="19"/>
        </w:rPr>
      </w:pPr>
      <w:r w:rsidRPr="00291F33">
        <w:rPr>
          <w:sz w:val="19"/>
          <w:szCs w:val="19"/>
        </w:rPr>
        <w:t>Договор о</w:t>
      </w:r>
      <w:r w:rsidRPr="00291F33">
        <w:rPr>
          <w:rStyle w:val="apple-converted-space"/>
          <w:sz w:val="19"/>
          <w:szCs w:val="19"/>
        </w:rPr>
        <w:t> </w:t>
      </w:r>
      <w:hyperlink r:id="rId25" w:anchor="block_1023" w:history="1">
        <w:r w:rsidRPr="00291F33">
          <w:rPr>
            <w:rStyle w:val="a3"/>
            <w:color w:val="auto"/>
            <w:sz w:val="19"/>
            <w:szCs w:val="19"/>
            <w:u w:val="none"/>
          </w:rPr>
          <w:t>подключении объекта капитального строительства к сетям инженерно-технического обеспечения</w:t>
        </w:r>
      </w:hyperlink>
      <w:r w:rsidRPr="00291F33">
        <w:rPr>
          <w:rStyle w:val="apple-converted-space"/>
          <w:sz w:val="19"/>
          <w:szCs w:val="19"/>
        </w:rPr>
        <w:t> </w:t>
      </w:r>
      <w:r w:rsidRPr="00291F33">
        <w:rPr>
          <w:sz w:val="19"/>
          <w:szCs w:val="19"/>
        </w:rPr>
        <w:t>заключается с основным абонентом, который должен заключить с ресурсоснабжающей организацией договор о подключении к сетям инженерно-технического обеспечения для получения дополнительной мощности. Стороны могут заключить трехсторонний договор о подключении.</w:t>
      </w:r>
    </w:p>
    <w:p w:rsidR="00480A0E" w:rsidRPr="00291F33" w:rsidRDefault="00480A0E" w:rsidP="00480A0E">
      <w:pPr>
        <w:pStyle w:val="s1"/>
        <w:shd w:val="clear" w:color="auto" w:fill="FFFFFF"/>
        <w:spacing w:before="0" w:beforeAutospacing="0" w:after="0" w:afterAutospacing="0"/>
        <w:ind w:left="720"/>
        <w:rPr>
          <w:sz w:val="19"/>
          <w:szCs w:val="19"/>
        </w:rPr>
      </w:pPr>
      <w:r w:rsidRPr="00291F33">
        <w:rPr>
          <w:sz w:val="19"/>
          <w:szCs w:val="19"/>
        </w:rPr>
        <w:t>Плата за подключение (технологическое присоединение) к сетям инженерно-технического обеспечения, используемым в процессе холодного водоснабжения и водоотведения, определяется в соответствии с</w:t>
      </w:r>
      <w:r w:rsidRPr="00291F33">
        <w:rPr>
          <w:rStyle w:val="apple-converted-space"/>
          <w:sz w:val="19"/>
          <w:szCs w:val="19"/>
        </w:rPr>
        <w:t> </w:t>
      </w:r>
      <w:hyperlink r:id="rId26" w:anchor="block_18" w:history="1">
        <w:r w:rsidRPr="00291F33">
          <w:rPr>
            <w:rStyle w:val="a3"/>
            <w:color w:val="auto"/>
            <w:sz w:val="19"/>
            <w:szCs w:val="19"/>
            <w:u w:val="none"/>
          </w:rPr>
          <w:t>Федеральным законом</w:t>
        </w:r>
      </w:hyperlink>
      <w:r w:rsidRPr="00291F33">
        <w:rPr>
          <w:rStyle w:val="apple-converted-space"/>
          <w:sz w:val="19"/>
          <w:szCs w:val="19"/>
        </w:rPr>
        <w:t> </w:t>
      </w:r>
      <w:r w:rsidRPr="00291F33">
        <w:rPr>
          <w:sz w:val="19"/>
          <w:szCs w:val="19"/>
        </w:rPr>
        <w:t>"О водоснабжении и водоотведении".</w:t>
      </w:r>
    </w:p>
    <w:p w:rsidR="00480A0E" w:rsidRPr="00291F33" w:rsidRDefault="00480A0E" w:rsidP="00480A0E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291F33">
        <w:rPr>
          <w:rFonts w:ascii="Times New Roman" w:hAnsi="Times New Roman" w:cs="Times New Roman"/>
          <w:sz w:val="19"/>
          <w:szCs w:val="19"/>
          <w:shd w:val="clear" w:color="auto" w:fill="FFFFFF"/>
        </w:rPr>
        <w:t>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организацию, осуществляющую эксплуатацию</w:t>
      </w:r>
      <w:r w:rsidRPr="00291F33">
        <w:rPr>
          <w:rStyle w:val="apple-converted-space"/>
          <w:rFonts w:ascii="Times New Roman" w:hAnsi="Times New Roman" w:cs="Times New Roman"/>
          <w:sz w:val="19"/>
          <w:szCs w:val="19"/>
          <w:shd w:val="clear" w:color="auto" w:fill="FFFFFF"/>
        </w:rPr>
        <w:t> </w:t>
      </w:r>
      <w:hyperlink r:id="rId27" w:anchor="block_1022" w:history="1">
        <w:r w:rsidRPr="00291F33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  <w:shd w:val="clear" w:color="auto" w:fill="FFFFFF"/>
          </w:rPr>
          <w:t>сетей инженерно-технического обеспечения</w:t>
        </w:r>
      </w:hyperlink>
      <w:r w:rsidRPr="00291F33">
        <w:rPr>
          <w:rFonts w:ascii="Times New Roman" w:hAnsi="Times New Roman" w:cs="Times New Roman"/>
          <w:sz w:val="19"/>
          <w:szCs w:val="19"/>
          <w:shd w:val="clear" w:color="auto" w:fill="FFFFFF"/>
        </w:rPr>
        <w:t>, о смене правообладателя.</w:t>
      </w:r>
    </w:p>
    <w:p w:rsidR="00480A0E" w:rsidRDefault="00480A0E" w:rsidP="00291F33">
      <w:pPr>
        <w:pStyle w:val="a8"/>
        <w:rPr>
          <w:rFonts w:ascii="Times New Roman" w:hAnsi="Times New Roman" w:cs="Times New Roman"/>
        </w:rPr>
      </w:pPr>
    </w:p>
    <w:p w:rsidR="00291F33" w:rsidRDefault="00291F33" w:rsidP="00291F33">
      <w:pPr>
        <w:pStyle w:val="a8"/>
        <w:rPr>
          <w:rFonts w:ascii="Times New Roman" w:hAnsi="Times New Roman" w:cs="Times New Roman"/>
        </w:rPr>
      </w:pPr>
    </w:p>
    <w:p w:rsidR="00291F33" w:rsidRDefault="00291F33" w:rsidP="00291F33">
      <w:pPr>
        <w:pStyle w:val="a8"/>
        <w:rPr>
          <w:rFonts w:ascii="Times New Roman" w:hAnsi="Times New Roman" w:cs="Times New Roman"/>
        </w:rPr>
      </w:pPr>
    </w:p>
    <w:p w:rsidR="00291F33" w:rsidRDefault="00291F33" w:rsidP="00291F33">
      <w:pPr>
        <w:pStyle w:val="a8"/>
        <w:rPr>
          <w:rFonts w:ascii="Times New Roman" w:hAnsi="Times New Roman" w:cs="Times New Roman"/>
        </w:rPr>
      </w:pPr>
    </w:p>
    <w:p w:rsidR="00291F33" w:rsidRDefault="00291F33" w:rsidP="00291F33">
      <w:pPr>
        <w:pStyle w:val="a8"/>
        <w:rPr>
          <w:rFonts w:ascii="Times New Roman" w:hAnsi="Times New Roman" w:cs="Times New Roman"/>
        </w:rPr>
      </w:pPr>
    </w:p>
    <w:p w:rsidR="00291F33" w:rsidRDefault="00291F33" w:rsidP="00291F33">
      <w:pPr>
        <w:pStyle w:val="a8"/>
        <w:rPr>
          <w:rFonts w:ascii="Times New Roman" w:hAnsi="Times New Roman" w:cs="Times New Roman"/>
        </w:rPr>
      </w:pPr>
    </w:p>
    <w:p w:rsidR="00291F33" w:rsidRDefault="00291F33" w:rsidP="00291F33">
      <w:pPr>
        <w:pStyle w:val="a8"/>
        <w:rPr>
          <w:rFonts w:ascii="Times New Roman" w:hAnsi="Times New Roman" w:cs="Times New Roman"/>
        </w:rPr>
      </w:pPr>
    </w:p>
    <w:p w:rsidR="00291F33" w:rsidRDefault="00291F33" w:rsidP="00291F33">
      <w:pPr>
        <w:pStyle w:val="a8"/>
        <w:rPr>
          <w:rFonts w:ascii="Times New Roman" w:hAnsi="Times New Roman" w:cs="Times New Roman"/>
        </w:rPr>
      </w:pPr>
    </w:p>
    <w:p w:rsidR="00291F33" w:rsidRDefault="00291F33" w:rsidP="00291F33">
      <w:pPr>
        <w:pStyle w:val="a8"/>
        <w:rPr>
          <w:rFonts w:ascii="Times New Roman" w:hAnsi="Times New Roman" w:cs="Times New Roman"/>
        </w:rPr>
      </w:pPr>
    </w:p>
    <w:p w:rsidR="00291F33" w:rsidRDefault="00291F33" w:rsidP="00291F33">
      <w:pPr>
        <w:pStyle w:val="a8"/>
        <w:rPr>
          <w:rFonts w:ascii="Times New Roman" w:hAnsi="Times New Roman" w:cs="Times New Roman"/>
        </w:rPr>
      </w:pPr>
    </w:p>
    <w:p w:rsidR="00291F33" w:rsidRDefault="00291F33" w:rsidP="00291F33">
      <w:pPr>
        <w:pStyle w:val="a8"/>
        <w:rPr>
          <w:rFonts w:ascii="Times New Roman" w:hAnsi="Times New Roman" w:cs="Times New Roman"/>
        </w:rPr>
      </w:pPr>
    </w:p>
    <w:p w:rsidR="00291F33" w:rsidRDefault="00291F33" w:rsidP="00291F33">
      <w:pPr>
        <w:pStyle w:val="a8"/>
        <w:rPr>
          <w:rFonts w:ascii="Times New Roman" w:hAnsi="Times New Roman" w:cs="Times New Roman"/>
        </w:rPr>
      </w:pPr>
    </w:p>
    <w:p w:rsidR="00291F33" w:rsidRDefault="00291F33" w:rsidP="00291F33">
      <w:pPr>
        <w:pStyle w:val="a8"/>
        <w:rPr>
          <w:rFonts w:ascii="Times New Roman" w:hAnsi="Times New Roman" w:cs="Times New Roman"/>
        </w:rPr>
      </w:pPr>
    </w:p>
    <w:p w:rsidR="00291F33" w:rsidRDefault="00291F33" w:rsidP="00291F33">
      <w:pPr>
        <w:pStyle w:val="a8"/>
        <w:rPr>
          <w:rFonts w:ascii="Times New Roman" w:hAnsi="Times New Roman" w:cs="Times New Roman"/>
        </w:rPr>
      </w:pPr>
    </w:p>
    <w:p w:rsidR="00291F33" w:rsidRDefault="00291F33" w:rsidP="00291F33">
      <w:pPr>
        <w:pStyle w:val="a8"/>
        <w:rPr>
          <w:rFonts w:ascii="Times New Roman" w:hAnsi="Times New Roman" w:cs="Times New Roman"/>
        </w:rPr>
      </w:pPr>
    </w:p>
    <w:p w:rsidR="00291F33" w:rsidRDefault="00291F33" w:rsidP="00291F33">
      <w:pPr>
        <w:pStyle w:val="a8"/>
        <w:rPr>
          <w:rFonts w:ascii="Times New Roman" w:hAnsi="Times New Roman" w:cs="Times New Roman"/>
        </w:rPr>
      </w:pPr>
    </w:p>
    <w:p w:rsidR="00291F33" w:rsidRDefault="00291F33" w:rsidP="00291F33">
      <w:pPr>
        <w:pStyle w:val="a8"/>
        <w:rPr>
          <w:rFonts w:ascii="Times New Roman" w:hAnsi="Times New Roman" w:cs="Times New Roman"/>
        </w:rPr>
      </w:pPr>
    </w:p>
    <w:p w:rsidR="00291F33" w:rsidRDefault="00291F33" w:rsidP="00291F33">
      <w:pPr>
        <w:pStyle w:val="a8"/>
        <w:rPr>
          <w:rFonts w:ascii="Times New Roman" w:hAnsi="Times New Roman" w:cs="Times New Roman"/>
        </w:rPr>
      </w:pPr>
    </w:p>
    <w:p w:rsidR="00291F33" w:rsidRDefault="00291F33" w:rsidP="00291F33">
      <w:pPr>
        <w:pStyle w:val="a8"/>
        <w:rPr>
          <w:rFonts w:ascii="Times New Roman" w:hAnsi="Times New Roman" w:cs="Times New Roman"/>
        </w:rPr>
      </w:pP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b/>
          <w:bCs/>
          <w:color w:val="000000"/>
          <w:szCs w:val="28"/>
        </w:rPr>
        <w:lastRenderedPageBreak/>
        <w:t>ТИПОВОЙ ДОГОВОР</w:t>
      </w: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Cs w:val="28"/>
        </w:rPr>
      </w:pPr>
      <w:r w:rsidRPr="00291F33">
        <w:rPr>
          <w:rFonts w:ascii="Times New Roman" w:hAnsi="Times New Roman"/>
          <w:b/>
          <w:bCs/>
          <w:color w:val="000000"/>
          <w:szCs w:val="28"/>
        </w:rPr>
        <w:t>о подключении к централизованным системам</w:t>
      </w: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Cs w:val="28"/>
        </w:rPr>
      </w:pPr>
      <w:r w:rsidRPr="00291F33">
        <w:rPr>
          <w:rFonts w:ascii="Times New Roman" w:hAnsi="Times New Roman"/>
          <w:b/>
          <w:bCs/>
          <w:color w:val="000000"/>
          <w:szCs w:val="28"/>
        </w:rPr>
        <w:t xml:space="preserve"> холодного водоснабжения </w:t>
      </w:r>
    </w:p>
    <w:p w:rsidR="00291F33" w:rsidRPr="00291F33" w:rsidRDefault="00291F33" w:rsidP="00291F33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Cs w:val="28"/>
        </w:rPr>
      </w:pPr>
      <w:r w:rsidRPr="00291F33">
        <w:rPr>
          <w:rFonts w:ascii="Times New Roman" w:hAnsi="Times New Roman"/>
          <w:b/>
          <w:bCs/>
          <w:color w:val="000000"/>
          <w:szCs w:val="28"/>
        </w:rPr>
        <w:tab/>
      </w:r>
    </w:p>
    <w:p w:rsidR="00291F33" w:rsidRPr="00291F33" w:rsidRDefault="00291F33" w:rsidP="00291F33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с.Уинское</w:t>
      </w:r>
      <w:r w:rsidRPr="00291F33">
        <w:rPr>
          <w:rFonts w:ascii="Times New Roman" w:hAnsi="Times New Roman"/>
          <w:szCs w:val="28"/>
        </w:rPr>
        <w:t xml:space="preserve">         </w:t>
      </w:r>
      <w:r w:rsidRPr="00291F33">
        <w:rPr>
          <w:rFonts w:ascii="Times New Roman" w:hAnsi="Times New Roman"/>
          <w:szCs w:val="28"/>
        </w:rPr>
        <w:tab/>
        <w:t xml:space="preserve">                   </w:t>
      </w:r>
      <w:r>
        <w:rPr>
          <w:rFonts w:ascii="Times New Roman" w:hAnsi="Times New Roman"/>
          <w:szCs w:val="28"/>
        </w:rPr>
        <w:t xml:space="preserve">                                   </w:t>
      </w:r>
      <w:r w:rsidRPr="00291F33">
        <w:rPr>
          <w:rFonts w:ascii="Times New Roman" w:hAnsi="Times New Roman"/>
          <w:szCs w:val="28"/>
        </w:rPr>
        <w:t xml:space="preserve">  «          » __________ 20___ г. </w:t>
      </w:r>
    </w:p>
    <w:p w:rsidR="00291F33" w:rsidRPr="00291F33" w:rsidRDefault="00291F33" w:rsidP="00291F33">
      <w:pPr>
        <w:spacing w:after="0" w:line="240" w:lineRule="auto"/>
        <w:rPr>
          <w:rFonts w:ascii="Times New Roman" w:hAnsi="Times New Roman"/>
          <w:sz w:val="16"/>
          <w:szCs w:val="20"/>
        </w:rPr>
      </w:pPr>
      <w:r w:rsidRPr="00291F33">
        <w:rPr>
          <w:rFonts w:ascii="Times New Roman" w:hAnsi="Times New Roman"/>
          <w:sz w:val="16"/>
          <w:szCs w:val="20"/>
        </w:rPr>
        <w:t>(место заключения договора)</w:t>
      </w:r>
    </w:p>
    <w:p w:rsidR="00291F33" w:rsidRPr="00291F33" w:rsidRDefault="00291F33" w:rsidP="00291F33">
      <w:pPr>
        <w:spacing w:after="0" w:line="240" w:lineRule="auto"/>
        <w:rPr>
          <w:rFonts w:ascii="Times New Roman" w:hAnsi="Times New Roman"/>
          <w:sz w:val="16"/>
          <w:szCs w:val="20"/>
        </w:rPr>
      </w:pPr>
    </w:p>
    <w:p w:rsidR="00291F33" w:rsidRPr="007C350C" w:rsidRDefault="00291F33" w:rsidP="00291F33">
      <w:pPr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Cs w:val="28"/>
        </w:rPr>
        <w:t>Муниципальное унитарное предприятие «Уинское жилищно-коммунальное хозяйство»</w:t>
      </w:r>
      <w:r w:rsidRPr="00291F33">
        <w:rPr>
          <w:rFonts w:ascii="Times New Roman" w:hAnsi="Times New Roman"/>
          <w:szCs w:val="28"/>
        </w:rPr>
        <w:t xml:space="preserve">, именуемое в дальнейшем «Организация водопроводного хозяйства», в лице  </w:t>
      </w:r>
      <w:r w:rsidR="007C350C">
        <w:rPr>
          <w:rFonts w:ascii="Times New Roman" w:hAnsi="Times New Roman"/>
          <w:szCs w:val="28"/>
        </w:rPr>
        <w:t xml:space="preserve">директора Михайлова Виталия Валерьевича </w:t>
      </w:r>
      <w:r w:rsidRPr="00291F33">
        <w:rPr>
          <w:rFonts w:ascii="Times New Roman" w:hAnsi="Times New Roman"/>
          <w:szCs w:val="28"/>
        </w:rPr>
        <w:t xml:space="preserve">действующего  на основании </w:t>
      </w:r>
      <w:r w:rsidR="007C350C">
        <w:rPr>
          <w:rFonts w:ascii="Times New Roman" w:hAnsi="Times New Roman"/>
          <w:szCs w:val="28"/>
        </w:rPr>
        <w:t xml:space="preserve">Устава, </w:t>
      </w:r>
      <w:r w:rsidRPr="00291F33">
        <w:rPr>
          <w:rFonts w:ascii="Times New Roman" w:hAnsi="Times New Roman"/>
          <w:szCs w:val="28"/>
        </w:rPr>
        <w:t>с одной стороны,  и  _____________________________</w:t>
      </w:r>
      <w:r w:rsidR="007C350C">
        <w:rPr>
          <w:rFonts w:ascii="Times New Roman" w:hAnsi="Times New Roman"/>
          <w:szCs w:val="28"/>
        </w:rPr>
        <w:t>_____________________________________________________</w:t>
      </w:r>
      <w:r w:rsidRPr="00291F33">
        <w:rPr>
          <w:rFonts w:ascii="Times New Roman" w:hAnsi="Times New Roman"/>
          <w:szCs w:val="28"/>
        </w:rPr>
        <w:t>__,  именуемое в дальнейшем</w:t>
      </w:r>
      <w:r w:rsidRPr="00291F33">
        <w:rPr>
          <w:rFonts w:ascii="Times New Roman" w:hAnsi="Times New Roman"/>
          <w:b/>
          <w:szCs w:val="28"/>
        </w:rPr>
        <w:t xml:space="preserve"> </w:t>
      </w:r>
      <w:r w:rsidRPr="00291F33">
        <w:rPr>
          <w:rFonts w:ascii="Times New Roman" w:hAnsi="Times New Roman"/>
          <w:szCs w:val="28"/>
        </w:rPr>
        <w:t>«Заявитель», с другой</w:t>
      </w:r>
      <w:r w:rsidRPr="00291F33">
        <w:rPr>
          <w:rFonts w:ascii="Times New Roman" w:hAnsi="Times New Roman"/>
          <w:sz w:val="16"/>
          <w:szCs w:val="20"/>
        </w:rPr>
        <w:t xml:space="preserve">  </w:t>
      </w:r>
      <w:r w:rsidRPr="00291F33">
        <w:rPr>
          <w:rFonts w:ascii="Times New Roman" w:hAnsi="Times New Roman"/>
          <w:szCs w:val="28"/>
        </w:rPr>
        <w:t xml:space="preserve">стороны, </w:t>
      </w:r>
      <w:r w:rsidRPr="00291F33">
        <w:rPr>
          <w:rFonts w:ascii="Times New Roman" w:hAnsi="Times New Roman" w:cs="Courier New"/>
          <w:color w:val="000000"/>
          <w:szCs w:val="28"/>
        </w:rPr>
        <w:t xml:space="preserve">именуемые  в дальнейшем «Стороны», </w:t>
      </w:r>
      <w:r w:rsidRPr="00291F33">
        <w:rPr>
          <w:rFonts w:ascii="Times New Roman" w:hAnsi="Times New Roman"/>
          <w:szCs w:val="28"/>
        </w:rPr>
        <w:t xml:space="preserve">заключили настоящий договор о нижеследующем: </w:t>
      </w:r>
    </w:p>
    <w:p w:rsidR="00291F33" w:rsidRPr="00291F33" w:rsidRDefault="00291F33" w:rsidP="00291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291F33" w:rsidRPr="00291F33" w:rsidRDefault="00291F33" w:rsidP="00291F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Cs w:val="28"/>
        </w:rPr>
      </w:pPr>
      <w:r w:rsidRPr="00291F33">
        <w:rPr>
          <w:rFonts w:ascii="Times New Roman" w:hAnsi="Times New Roman"/>
          <w:bCs/>
          <w:color w:val="000000"/>
          <w:szCs w:val="28"/>
        </w:rPr>
        <w:t>Предмет договора</w:t>
      </w: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Cs w:val="28"/>
        </w:rPr>
      </w:pPr>
    </w:p>
    <w:p w:rsidR="00291F33" w:rsidRPr="00291F33" w:rsidRDefault="00291F33" w:rsidP="00291F3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szCs w:val="28"/>
        </w:rPr>
        <w:t xml:space="preserve">1.1. Организация водопроводного хозяйства обязуется оказать Заявителю услугу по подключению объекта капитального строительства Заявителя к централизованным системам холодного водоснабжения Организации водопроводного хозяйства. </w:t>
      </w:r>
    </w:p>
    <w:p w:rsidR="00291F33" w:rsidRPr="00291F33" w:rsidRDefault="00291F33" w:rsidP="00291F33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szCs w:val="28"/>
        </w:rPr>
        <w:t>1.2. Перечень мероприятий (в том числе технических) по подключению объекта капитального строительства к централизованной системе холодного водоснабжения и обязательства Сторон по их выполнению, в том числе мероприятия, выполняемые Заявителем в пределах границ его земельного участка,  и мероприятия, выполняемые Организацией водопроводного хозяйства до границы земельного участка Заявителя, на котором располагается объект капитального строительства, мероприятия по увеличению пропускной способности (увеличению мощности) централизованных систем холодного водоснабжения  и мероприятия по фактическому присоединению к водопроводным сетям, установленной Приложением № 1 к настоящему договору.</w:t>
      </w: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color w:val="000000"/>
          <w:szCs w:val="28"/>
        </w:rPr>
        <w:t>1.3. Организация водопроводного хозяйства обязуется обеспечить в указанной в условиях подключения точке (точках) подключения нагрузку, потребляемую объектом капитального строительства Заявителя, в пределах ______ м</w:t>
      </w:r>
      <w:r w:rsidRPr="00291F33">
        <w:rPr>
          <w:rFonts w:ascii="Times New Roman" w:hAnsi="Times New Roman"/>
          <w:color w:val="000000"/>
          <w:szCs w:val="28"/>
          <w:vertAlign w:val="superscript"/>
        </w:rPr>
        <w:t>3</w:t>
      </w:r>
      <w:r w:rsidRPr="00291F33">
        <w:rPr>
          <w:rFonts w:ascii="Times New Roman" w:hAnsi="Times New Roman"/>
          <w:color w:val="000000"/>
          <w:szCs w:val="28"/>
        </w:rPr>
        <w:t>/час отпуска холодной  воды.</w:t>
      </w: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291F33">
        <w:rPr>
          <w:rFonts w:ascii="Times New Roman" w:hAnsi="Times New Roman"/>
          <w:color w:val="000000"/>
          <w:szCs w:val="28"/>
        </w:rPr>
        <w:t>1.4.</w:t>
      </w:r>
      <w:r w:rsidRPr="00291F33">
        <w:rPr>
          <w:rFonts w:ascii="Times New Roman" w:hAnsi="Times New Roman"/>
          <w:color w:val="000000"/>
          <w:szCs w:val="28"/>
        </w:rPr>
        <w:tab/>
        <w:t>Работы по присоединению внутриплощадочных и внутридомовых сетей объекта капитального строительства Заявителя в точке (точках) подключения к централизованной системе холодного водоснабжения Организации водопроводного хозяйства осуществляются согласно условиям подключения Исполнителем и оплачиваются Заявителем.</w:t>
      </w: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color w:val="000000"/>
          <w:szCs w:val="28"/>
        </w:rPr>
        <w:t>1.5.</w:t>
      </w:r>
      <w:r w:rsidRPr="00291F33">
        <w:rPr>
          <w:rFonts w:ascii="Times New Roman" w:hAnsi="Times New Roman"/>
          <w:color w:val="000000"/>
          <w:szCs w:val="28"/>
        </w:rPr>
        <w:tab/>
        <w:t>Объект капитального строительства – «_____________________», принадлежащий или находящийся на балансе Заявителя____________________________</w:t>
      </w:r>
      <w:r w:rsidR="007C350C">
        <w:rPr>
          <w:rFonts w:ascii="Times New Roman" w:hAnsi="Times New Roman"/>
          <w:color w:val="000000"/>
          <w:szCs w:val="28"/>
        </w:rPr>
        <w:t>__________________</w:t>
      </w:r>
      <w:r w:rsidRPr="00291F33">
        <w:rPr>
          <w:rFonts w:ascii="Times New Roman" w:hAnsi="Times New Roman"/>
          <w:color w:val="000000"/>
          <w:szCs w:val="28"/>
        </w:rPr>
        <w:t xml:space="preserve"> расположенный по адресу: ____________________________________</w:t>
      </w:r>
      <w:r w:rsidR="007C350C">
        <w:rPr>
          <w:rFonts w:ascii="Times New Roman" w:hAnsi="Times New Roman"/>
          <w:color w:val="000000"/>
          <w:szCs w:val="28"/>
        </w:rPr>
        <w:t>____________________</w:t>
      </w:r>
      <w:r w:rsidRPr="00291F33">
        <w:rPr>
          <w:rFonts w:ascii="Times New Roman" w:hAnsi="Times New Roman"/>
          <w:color w:val="000000"/>
          <w:szCs w:val="28"/>
        </w:rPr>
        <w:t xml:space="preserve"> </w:t>
      </w:r>
      <w:r w:rsidRPr="00291F33">
        <w:rPr>
          <w:rFonts w:ascii="Times New Roman" w:hAnsi="Times New Roman"/>
          <w:szCs w:val="28"/>
        </w:rPr>
        <w:t>(далее – объект)</w:t>
      </w:r>
      <w:r w:rsidRPr="00291F33">
        <w:rPr>
          <w:rFonts w:ascii="Times New Roman" w:hAnsi="Times New Roman"/>
          <w:color w:val="000000"/>
          <w:szCs w:val="28"/>
        </w:rPr>
        <w:t>. Кадастровый номер земельного участка: __</w:t>
      </w:r>
      <w:r w:rsidR="007C350C">
        <w:rPr>
          <w:rFonts w:ascii="Times New Roman" w:hAnsi="Times New Roman"/>
          <w:color w:val="000000"/>
          <w:szCs w:val="28"/>
        </w:rPr>
        <w:t>____</w:t>
      </w:r>
      <w:r w:rsidRPr="00291F33">
        <w:rPr>
          <w:rFonts w:ascii="Times New Roman" w:hAnsi="Times New Roman"/>
          <w:color w:val="000000"/>
          <w:szCs w:val="28"/>
        </w:rPr>
        <w:t>:_</w:t>
      </w:r>
      <w:r w:rsidR="007C350C">
        <w:rPr>
          <w:rFonts w:ascii="Times New Roman" w:hAnsi="Times New Roman"/>
          <w:color w:val="000000"/>
          <w:szCs w:val="28"/>
        </w:rPr>
        <w:t>_____</w:t>
      </w:r>
      <w:r w:rsidRPr="00291F33">
        <w:rPr>
          <w:rFonts w:ascii="Times New Roman" w:hAnsi="Times New Roman"/>
          <w:color w:val="000000"/>
          <w:szCs w:val="28"/>
        </w:rPr>
        <w:t>_:___</w:t>
      </w:r>
      <w:r w:rsidR="007C350C">
        <w:rPr>
          <w:rFonts w:ascii="Times New Roman" w:hAnsi="Times New Roman"/>
          <w:color w:val="000000"/>
          <w:szCs w:val="28"/>
        </w:rPr>
        <w:t>____</w:t>
      </w:r>
      <w:r w:rsidRPr="00291F33">
        <w:rPr>
          <w:rFonts w:ascii="Times New Roman" w:hAnsi="Times New Roman"/>
          <w:color w:val="000000"/>
          <w:szCs w:val="28"/>
        </w:rPr>
        <w:t>_:</w:t>
      </w:r>
      <w:r w:rsidR="007C350C">
        <w:rPr>
          <w:rFonts w:ascii="Times New Roman" w:hAnsi="Times New Roman"/>
          <w:color w:val="000000"/>
          <w:szCs w:val="28"/>
        </w:rPr>
        <w:t>_____</w:t>
      </w:r>
      <w:r w:rsidRPr="00291F33">
        <w:rPr>
          <w:rFonts w:ascii="Times New Roman" w:hAnsi="Times New Roman"/>
          <w:color w:val="000000"/>
          <w:szCs w:val="28"/>
        </w:rPr>
        <w:t>_.</w:t>
      </w: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color w:val="000000"/>
          <w:szCs w:val="28"/>
        </w:rPr>
        <w:t>1.6.</w:t>
      </w:r>
      <w:r w:rsidRPr="00291F33">
        <w:rPr>
          <w:rFonts w:ascii="Times New Roman" w:hAnsi="Times New Roman"/>
          <w:color w:val="000000"/>
          <w:szCs w:val="28"/>
        </w:rPr>
        <w:tab/>
      </w:r>
      <w:r w:rsidRPr="00291F33">
        <w:rPr>
          <w:rFonts w:ascii="Times New Roman" w:hAnsi="Times New Roman"/>
          <w:szCs w:val="28"/>
        </w:rPr>
        <w:t xml:space="preserve">Условия подключения объекта являются неотъемлемой частью настоящего договора (типовая форма установлена Приложением № 2 к настоящему договору). Местоположение точки (точек) подключения определяется на границе земельного участка, на котором расположен объект, и устанавливается по типовой форме, установленной в  Приложении № 3 к настоящему договору (за исключением  временных построек, местоположение точки (точек) подключения которых определяется на границе существующих сетей Организации водопроводного  хозяйства). </w:t>
      </w:r>
      <w:r w:rsidRPr="00291F33">
        <w:rPr>
          <w:rFonts w:ascii="Times New Roman" w:hAnsi="Times New Roman"/>
          <w:b/>
          <w:i/>
          <w:sz w:val="20"/>
          <w:szCs w:val="24"/>
        </w:rPr>
        <w:t xml:space="preserve"> </w:t>
      </w: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291F33">
        <w:rPr>
          <w:rFonts w:ascii="Times New Roman" w:hAnsi="Times New Roman"/>
          <w:color w:val="000000"/>
          <w:szCs w:val="28"/>
        </w:rPr>
        <w:t>1.7.</w:t>
      </w:r>
      <w:r w:rsidRPr="00291F33">
        <w:rPr>
          <w:rFonts w:ascii="Times New Roman" w:hAnsi="Times New Roman"/>
          <w:color w:val="000000"/>
          <w:szCs w:val="28"/>
        </w:rPr>
        <w:tab/>
        <w:t>Подключение объектов капитального строительства, в том числе водопроводных сетей Заявителя, к централизованным системам холодного водоснабжения Организации водопроводного хозяйства  осуществляется на основании заявки Заявителя при наличии технических условий в порядке, установленном законодательством Российской Федерации.</w:t>
      </w:r>
    </w:p>
    <w:p w:rsidR="00291F33" w:rsidRPr="00291F33" w:rsidRDefault="00291F33" w:rsidP="00291F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color w:val="000000"/>
          <w:szCs w:val="28"/>
        </w:rPr>
        <w:t xml:space="preserve">1.8. Дата подключения, установленная Сторонами: «___»______20__ г. </w:t>
      </w:r>
      <w:r w:rsidRPr="00291F33">
        <w:rPr>
          <w:rFonts w:ascii="Times New Roman" w:hAnsi="Times New Roman"/>
          <w:szCs w:val="28"/>
        </w:rPr>
        <w:t>При этом срок осуществления Организацией водопроводного хозяйства мероприятий по по</w:t>
      </w:r>
      <w:r w:rsidR="006F46F2">
        <w:rPr>
          <w:rFonts w:ascii="Times New Roman" w:hAnsi="Times New Roman"/>
          <w:szCs w:val="28"/>
        </w:rPr>
        <w:t>дключению, не может превышать 12</w:t>
      </w:r>
      <w:r w:rsidRPr="00291F33">
        <w:rPr>
          <w:rFonts w:ascii="Times New Roman" w:hAnsi="Times New Roman"/>
          <w:szCs w:val="28"/>
        </w:rPr>
        <w:t xml:space="preserve"> месяцев с даты заключения настоящего договора, если более длительные сроки не указаны в заявке Заявителя.</w:t>
      </w: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</w:p>
    <w:p w:rsidR="00291F33" w:rsidRPr="00291F33" w:rsidRDefault="00291F33" w:rsidP="00291F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Cs w:val="28"/>
        </w:rPr>
      </w:pPr>
      <w:r w:rsidRPr="00291F33">
        <w:rPr>
          <w:rFonts w:ascii="Times New Roman" w:hAnsi="Times New Roman"/>
          <w:bCs/>
          <w:color w:val="000000"/>
          <w:szCs w:val="28"/>
        </w:rPr>
        <w:t>Права и обязанности Сторон</w:t>
      </w: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Cs/>
          <w:color w:val="000000"/>
          <w:szCs w:val="28"/>
        </w:rPr>
      </w:pPr>
    </w:p>
    <w:p w:rsidR="00291F33" w:rsidRPr="00291F33" w:rsidRDefault="00291F33" w:rsidP="00291F3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Cs w:val="28"/>
        </w:rPr>
      </w:pPr>
      <w:r w:rsidRPr="00291F33">
        <w:rPr>
          <w:rFonts w:ascii="Times New Roman" w:hAnsi="Times New Roman"/>
          <w:bCs/>
          <w:color w:val="000000"/>
          <w:szCs w:val="28"/>
        </w:rPr>
        <w:t>2.1.</w:t>
      </w:r>
      <w:r w:rsidRPr="00291F33">
        <w:rPr>
          <w:rFonts w:ascii="Times New Roman" w:hAnsi="Times New Roman"/>
          <w:bCs/>
          <w:color w:val="000000"/>
          <w:szCs w:val="28"/>
        </w:rPr>
        <w:tab/>
        <w:t>Организация водопроводного хозяйства обязана:</w:t>
      </w:r>
    </w:p>
    <w:p w:rsidR="00291F33" w:rsidRPr="00291F33" w:rsidRDefault="00291F33" w:rsidP="00291F3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szCs w:val="28"/>
        </w:rPr>
        <w:lastRenderedPageBreak/>
        <w:t>2.1.1. Осуществить действия по созданию (реконструкции) централизованных систем холодного водоснабжения до точек подключения на границе земельного участка, а также по подготовке централизованной системы холодного водоснабжения к подключению объекта капитального строительства и подаче холодной воды не позднее установленной настоящим договором даты подключения.</w:t>
      </w:r>
    </w:p>
    <w:p w:rsidR="00291F33" w:rsidRPr="00291F33" w:rsidRDefault="00291F33" w:rsidP="00291F3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szCs w:val="28"/>
        </w:rPr>
        <w:t xml:space="preserve">2.1.2. Проверить выполнение Заявителем условий подключения,  установить пломбы на приборах (узлах) учета </w:t>
      </w:r>
      <w:r w:rsidRPr="00291F33">
        <w:rPr>
          <w:rFonts w:ascii="Times New Roman" w:hAnsi="Times New Roman"/>
          <w:color w:val="000000"/>
          <w:szCs w:val="28"/>
        </w:rPr>
        <w:t>холодной воды</w:t>
      </w:r>
      <w:r w:rsidRPr="00291F33">
        <w:rPr>
          <w:rFonts w:ascii="Times New Roman" w:hAnsi="Times New Roman"/>
          <w:szCs w:val="28"/>
        </w:rPr>
        <w:t xml:space="preserve">, кранах, фланцах, задвижках на их обводах в течение </w:t>
      </w:r>
      <w:r w:rsidR="006F46F2">
        <w:rPr>
          <w:rFonts w:ascii="Times New Roman" w:hAnsi="Times New Roman"/>
          <w:szCs w:val="28"/>
        </w:rPr>
        <w:t>15</w:t>
      </w:r>
      <w:r w:rsidRPr="00291F33">
        <w:rPr>
          <w:rFonts w:ascii="Times New Roman" w:hAnsi="Times New Roman"/>
          <w:szCs w:val="28"/>
        </w:rPr>
        <w:t xml:space="preserve"> календарных дней со дня получения от Заявителя уведомления о готовности внутриплощадочных и внутридомовых сетей и оборудования Объекта к приему холодной воды. Осуществление указанных действий завершается составлением и подписанием обеими сторонами </w:t>
      </w:r>
      <w:r w:rsidRPr="001A207D">
        <w:rPr>
          <w:rFonts w:ascii="Times New Roman" w:hAnsi="Times New Roman"/>
          <w:szCs w:val="28"/>
        </w:rPr>
        <w:t>акта о готовности внутриплощадочных и внутридомовых сетей и оборудования объекта капитального строительства к подключению к централизованной системе холодного водоснабжения.</w:t>
      </w:r>
    </w:p>
    <w:p w:rsidR="00291F33" w:rsidRPr="00291F33" w:rsidRDefault="00291F33" w:rsidP="00291F3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szCs w:val="28"/>
        </w:rPr>
        <w:t>2.1.3.</w:t>
      </w:r>
      <w:r w:rsidRPr="00291F33">
        <w:rPr>
          <w:rFonts w:ascii="Times New Roman" w:hAnsi="Times New Roman"/>
          <w:b/>
          <w:szCs w:val="28"/>
        </w:rPr>
        <w:t xml:space="preserve"> </w:t>
      </w:r>
      <w:r w:rsidRPr="00291F33">
        <w:rPr>
          <w:rFonts w:ascii="Times New Roman" w:hAnsi="Times New Roman"/>
          <w:szCs w:val="28"/>
        </w:rPr>
        <w:t>Осуществить не позднее даты, установленной настоящим договором, но не ранее подписания акта о готовности, указанного в подпункте 2.1.2 настоящего договора, действия по присоединению к централизованной системе холодного водоснабжения внутриплощадочных или внутридомовых сетей и оборудования объекта капитального строительства.</w:t>
      </w:r>
    </w:p>
    <w:p w:rsidR="00291F33" w:rsidRPr="00291F33" w:rsidRDefault="00291F33" w:rsidP="00291F33">
      <w:pPr>
        <w:widowControl w:val="0"/>
        <w:tabs>
          <w:tab w:val="left" w:pos="828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bCs/>
          <w:color w:val="000000"/>
          <w:szCs w:val="28"/>
        </w:rPr>
        <w:t>2.2.</w:t>
      </w:r>
      <w:r w:rsidRPr="00291F33">
        <w:rPr>
          <w:rFonts w:ascii="Times New Roman" w:hAnsi="Times New Roman"/>
          <w:bCs/>
          <w:color w:val="000000"/>
          <w:szCs w:val="28"/>
        </w:rPr>
        <w:tab/>
        <w:t>Организация водопроводного хозяйства имеет право:</w:t>
      </w:r>
    </w:p>
    <w:p w:rsidR="00291F33" w:rsidRPr="00291F33" w:rsidRDefault="00291F33" w:rsidP="00291F33">
      <w:pPr>
        <w:widowControl w:val="0"/>
        <w:tabs>
          <w:tab w:val="left" w:pos="81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291F33">
        <w:rPr>
          <w:rFonts w:ascii="Times New Roman" w:hAnsi="Times New Roman"/>
          <w:color w:val="000000"/>
          <w:szCs w:val="28"/>
        </w:rPr>
        <w:t>2.2.1. Участвовать в приемке скрытых работ по укладке водопроводных сетей от объекта капитального строительства до точки подключения.</w:t>
      </w:r>
    </w:p>
    <w:p w:rsidR="00291F33" w:rsidRPr="00291F33" w:rsidRDefault="00291F33" w:rsidP="00291F33">
      <w:pPr>
        <w:widowControl w:val="0"/>
        <w:tabs>
          <w:tab w:val="left" w:pos="81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291F33">
        <w:rPr>
          <w:rFonts w:ascii="Times New Roman" w:hAnsi="Times New Roman"/>
          <w:color w:val="000000"/>
          <w:szCs w:val="28"/>
        </w:rPr>
        <w:t>2.2.2. Изменить дату подключения объекта капитального строительства к централизованной системе холодного водоснабжения на более позднюю без изменения сроков внесения платы за подключение, если Заявитель не предоставил Организации водопроводного хозяйства в установленные настоящим договором сроки возможность осуществить:</w:t>
      </w:r>
    </w:p>
    <w:p w:rsidR="00291F33" w:rsidRPr="00291F33" w:rsidRDefault="00291F33" w:rsidP="00291F33">
      <w:pPr>
        <w:widowControl w:val="0"/>
        <w:tabs>
          <w:tab w:val="left" w:pos="81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291F33">
        <w:rPr>
          <w:rFonts w:ascii="Times New Roman" w:hAnsi="Times New Roman"/>
          <w:color w:val="000000"/>
          <w:szCs w:val="28"/>
        </w:rPr>
        <w:t>проверку готовности внутриплощадочных и внутридомовых сетей и оборудования объекта капитального строительства к подключению и приему холодной воды;</w:t>
      </w:r>
    </w:p>
    <w:p w:rsidR="00291F33" w:rsidRPr="00291F33" w:rsidRDefault="00291F33" w:rsidP="00291F33">
      <w:pPr>
        <w:widowControl w:val="0"/>
        <w:tabs>
          <w:tab w:val="left" w:pos="81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291F33">
        <w:rPr>
          <w:rFonts w:ascii="Times New Roman" w:hAnsi="Times New Roman"/>
          <w:color w:val="000000"/>
          <w:szCs w:val="28"/>
        </w:rPr>
        <w:t>опломбирование установленных приборов (узлов) учета холодной воды, а также кранов и задвижек на их обводах.</w:t>
      </w:r>
    </w:p>
    <w:p w:rsidR="00291F33" w:rsidRPr="00291F33" w:rsidRDefault="00291F33" w:rsidP="00291F33">
      <w:pPr>
        <w:widowControl w:val="0"/>
        <w:tabs>
          <w:tab w:val="left" w:pos="828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bCs/>
          <w:color w:val="000000"/>
          <w:szCs w:val="28"/>
        </w:rPr>
        <w:t>2.3.</w:t>
      </w:r>
      <w:r w:rsidRPr="00291F33">
        <w:rPr>
          <w:rFonts w:ascii="Times New Roman" w:hAnsi="Times New Roman"/>
          <w:bCs/>
          <w:color w:val="000000"/>
          <w:szCs w:val="28"/>
        </w:rPr>
        <w:tab/>
        <w:t>Заявитель обязан:</w:t>
      </w:r>
    </w:p>
    <w:p w:rsidR="00291F33" w:rsidRPr="00291F33" w:rsidRDefault="00291F33" w:rsidP="00291F33">
      <w:pPr>
        <w:tabs>
          <w:tab w:val="left" w:pos="720"/>
          <w:tab w:val="left" w:pos="1276"/>
          <w:tab w:val="num" w:pos="143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Cs w:val="28"/>
        </w:rPr>
      </w:pPr>
      <w:r w:rsidRPr="00291F33">
        <w:rPr>
          <w:rFonts w:ascii="Times New Roman" w:hAnsi="Times New Roman"/>
          <w:bCs/>
          <w:color w:val="000000"/>
          <w:szCs w:val="28"/>
        </w:rPr>
        <w:t>2.3.1. Выполнить установленные в настоящем договоре условия подготовки внутриплощадочных и внутридомовых сетей и оборудования объектов капитального строительства к подключению (условия подключения).</w:t>
      </w:r>
    </w:p>
    <w:p w:rsidR="00291F33" w:rsidRPr="00291F33" w:rsidRDefault="00291F33" w:rsidP="00291F33">
      <w:pPr>
        <w:tabs>
          <w:tab w:val="left" w:pos="720"/>
          <w:tab w:val="left" w:pos="1276"/>
          <w:tab w:val="num" w:pos="143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Cs w:val="28"/>
        </w:rPr>
      </w:pPr>
      <w:r w:rsidRPr="00291F33">
        <w:rPr>
          <w:rFonts w:ascii="Times New Roman" w:hAnsi="Times New Roman"/>
          <w:bCs/>
          <w:color w:val="000000"/>
          <w:szCs w:val="28"/>
        </w:rPr>
        <w:t>2.3.2. Представить Организации водопроводного хозяйства раздел утвержденной в установленном порядке проектной документации (1 экземпляр), в котором содержатся сведения об инженерном оборудовании, о водопроводных сетях, перечень инженерно-технических мероприятий и содержание технологических решений.</w:t>
      </w:r>
    </w:p>
    <w:p w:rsidR="00291F33" w:rsidRPr="00291F33" w:rsidRDefault="00291F33" w:rsidP="00291F33">
      <w:pPr>
        <w:tabs>
          <w:tab w:val="left" w:pos="720"/>
          <w:tab w:val="left" w:pos="1276"/>
          <w:tab w:val="num" w:pos="143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Cs w:val="28"/>
        </w:rPr>
      </w:pPr>
      <w:r w:rsidRPr="00291F33">
        <w:rPr>
          <w:rFonts w:ascii="Times New Roman" w:hAnsi="Times New Roman"/>
          <w:bCs/>
          <w:color w:val="000000"/>
          <w:szCs w:val="28"/>
        </w:rPr>
        <w:t xml:space="preserve">2.3.3.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нагрузки, в срок </w:t>
      </w:r>
      <w:r w:rsidR="006F46F2">
        <w:rPr>
          <w:rFonts w:ascii="Times New Roman" w:hAnsi="Times New Roman"/>
          <w:bCs/>
          <w:color w:val="000000"/>
          <w:szCs w:val="28"/>
        </w:rPr>
        <w:t>10</w:t>
      </w:r>
      <w:r w:rsidRPr="00291F33">
        <w:rPr>
          <w:rFonts w:ascii="Times New Roman" w:hAnsi="Times New Roman"/>
          <w:bCs/>
          <w:color w:val="000000"/>
          <w:szCs w:val="28"/>
        </w:rPr>
        <w:t xml:space="preserve"> дней направить Организации водопроводного хозяйства предложение о внесении соответствующих изменений в договор о подключении. Изменение заявленной нагрузки не может превышать величину, определенную техническими условиями на подключение.</w:t>
      </w:r>
    </w:p>
    <w:p w:rsidR="00291F33" w:rsidRPr="00291F33" w:rsidRDefault="00291F33" w:rsidP="00291F33">
      <w:pPr>
        <w:tabs>
          <w:tab w:val="left" w:pos="720"/>
          <w:tab w:val="left" w:pos="1276"/>
          <w:tab w:val="num" w:pos="143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Cs w:val="28"/>
        </w:rPr>
      </w:pPr>
      <w:r w:rsidRPr="00291F33">
        <w:rPr>
          <w:rFonts w:ascii="Times New Roman" w:hAnsi="Times New Roman"/>
          <w:bCs/>
          <w:color w:val="000000"/>
          <w:szCs w:val="28"/>
        </w:rPr>
        <w:t>2.3.4. Обеспечить доступ Организации водопроводного хозяйства для проверки выполнения условий подключения и установления пломб на приборах (узлах) учета холодной воды, кранах и задвижках на их обводах.</w:t>
      </w:r>
    </w:p>
    <w:p w:rsidR="00291F33" w:rsidRPr="00291F33" w:rsidRDefault="00291F33" w:rsidP="00291F33">
      <w:pPr>
        <w:tabs>
          <w:tab w:val="left" w:pos="720"/>
          <w:tab w:val="left" w:pos="1276"/>
          <w:tab w:val="num" w:pos="143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Cs w:val="28"/>
        </w:rPr>
      </w:pPr>
      <w:r w:rsidRPr="00291F33">
        <w:rPr>
          <w:rFonts w:ascii="Times New Roman" w:hAnsi="Times New Roman"/>
          <w:bCs/>
          <w:color w:val="000000"/>
          <w:szCs w:val="28"/>
        </w:rPr>
        <w:t>2.3.5. Внести плату за подключение к централизованной системе холодного водоснабжения в размере и сроки, установленные настоящим договором.</w:t>
      </w: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bCs/>
          <w:color w:val="000000"/>
          <w:szCs w:val="28"/>
        </w:rPr>
        <w:t>2.4.</w:t>
      </w:r>
      <w:r w:rsidRPr="00291F33">
        <w:rPr>
          <w:rFonts w:ascii="Times New Roman" w:hAnsi="Times New Roman"/>
          <w:bCs/>
          <w:color w:val="000000"/>
          <w:szCs w:val="28"/>
        </w:rPr>
        <w:tab/>
        <w:t>Заявитель имеет право:</w:t>
      </w: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291F33">
        <w:rPr>
          <w:rFonts w:ascii="Times New Roman" w:hAnsi="Times New Roman"/>
          <w:szCs w:val="28"/>
        </w:rPr>
        <w:t>2.4.1.</w:t>
      </w:r>
      <w:r w:rsidRPr="00291F33">
        <w:rPr>
          <w:rFonts w:ascii="Times New Roman" w:hAnsi="Times New Roman"/>
          <w:b/>
          <w:szCs w:val="28"/>
        </w:rPr>
        <w:t xml:space="preserve"> </w:t>
      </w:r>
      <w:r w:rsidRPr="00291F33">
        <w:rPr>
          <w:rFonts w:ascii="Times New Roman" w:hAnsi="Times New Roman"/>
          <w:color w:val="000000"/>
          <w:szCs w:val="28"/>
        </w:rPr>
        <w:t>П</w:t>
      </w:r>
      <w:r w:rsidRPr="00291F33">
        <w:rPr>
          <w:rFonts w:ascii="Times New Roman" w:hAnsi="Times New Roman"/>
          <w:bCs/>
          <w:color w:val="000000"/>
          <w:szCs w:val="28"/>
        </w:rPr>
        <w:t xml:space="preserve">олучить в оговоренные сроки информацию о ходе выполнения предусмотренных настоящим договором мероприятий по </w:t>
      </w:r>
      <w:r w:rsidRPr="00291F33">
        <w:rPr>
          <w:rFonts w:ascii="Times New Roman" w:hAnsi="Times New Roman"/>
          <w:color w:val="000000"/>
          <w:szCs w:val="28"/>
        </w:rPr>
        <w:t>подготовке централизованных систем холодного водоснабжения к подключению объекта.</w:t>
      </w: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color w:val="000000"/>
          <w:szCs w:val="28"/>
        </w:rPr>
        <w:t>2.4.2.</w:t>
      </w:r>
      <w:r w:rsidRPr="00291F33">
        <w:rPr>
          <w:rFonts w:ascii="Times New Roman" w:hAnsi="Times New Roman"/>
          <w:color w:val="000000"/>
          <w:szCs w:val="28"/>
        </w:rPr>
        <w:tab/>
      </w:r>
      <w:r w:rsidRPr="00291F33">
        <w:rPr>
          <w:rFonts w:ascii="Times New Roman" w:hAnsi="Times New Roman"/>
          <w:szCs w:val="28"/>
        </w:rPr>
        <w:t>В одностороннем порядке расторгнуть договор о подключении при нарушении Организацией водопроводного хозяйства сроков исполнения обязательств, указанных в настоящем договоре.</w:t>
      </w: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szCs w:val="28"/>
        </w:rPr>
        <w:t>2.5. Заявитель и Исполнитель имеют иные права и несут иные обязанности, предусмотренные законодательством Российской Федерации.</w:t>
      </w: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/>
          <w:bCs/>
          <w:color w:val="000000"/>
          <w:szCs w:val="28"/>
        </w:rPr>
      </w:pPr>
      <w:r w:rsidRPr="00291F33">
        <w:rPr>
          <w:rFonts w:ascii="Times New Roman" w:hAnsi="Times New Roman"/>
          <w:bCs/>
          <w:color w:val="000000"/>
          <w:szCs w:val="28"/>
        </w:rPr>
        <w:t>3. Размер платы за подключение и порядок расчетов</w:t>
      </w: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240" w:lineRule="auto"/>
        <w:ind w:left="1108"/>
        <w:rPr>
          <w:rFonts w:ascii="Times New Roman" w:hAnsi="Times New Roman"/>
          <w:b/>
          <w:bCs/>
          <w:color w:val="000000"/>
          <w:szCs w:val="28"/>
        </w:rPr>
      </w:pPr>
    </w:p>
    <w:p w:rsidR="00291F33" w:rsidRPr="00291F33" w:rsidRDefault="00291F33" w:rsidP="00291F3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291F33">
        <w:rPr>
          <w:rFonts w:ascii="Times New Roman" w:hAnsi="Times New Roman"/>
          <w:color w:val="000000"/>
          <w:szCs w:val="28"/>
        </w:rPr>
        <w:t>3.1. Плата за подключение составляет:</w:t>
      </w:r>
    </w:p>
    <w:p w:rsidR="00291F33" w:rsidRPr="00291F33" w:rsidRDefault="00291F33" w:rsidP="00291F33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color w:val="000000"/>
          <w:szCs w:val="28"/>
        </w:rPr>
        <w:t xml:space="preserve"> _________ (__________________________________________________) рублей _____ коп.</w:t>
      </w:r>
    </w:p>
    <w:p w:rsidR="00291F33" w:rsidRPr="00291F33" w:rsidRDefault="00291F33" w:rsidP="00291F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Cs w:val="28"/>
        </w:rPr>
      </w:pPr>
      <w:r w:rsidRPr="00291F33">
        <w:rPr>
          <w:rFonts w:ascii="Times New Roman" w:hAnsi="Times New Roman"/>
          <w:color w:val="000000"/>
          <w:szCs w:val="28"/>
        </w:rPr>
        <w:t xml:space="preserve">Цена работ по присоединению </w:t>
      </w:r>
      <w:r w:rsidRPr="00291F33">
        <w:rPr>
          <w:rFonts w:ascii="Times New Roman" w:hAnsi="Times New Roman"/>
          <w:szCs w:val="28"/>
        </w:rPr>
        <w:t>внутриплощадочных или внутридомовых сетей построенного (реконструированного) объекта капитального строительства Заявителя в точке подключения к водопроводным сетям Ор</w:t>
      </w:r>
      <w:r w:rsidRPr="00291F33">
        <w:rPr>
          <w:rFonts w:ascii="Times New Roman" w:hAnsi="Times New Roman"/>
          <w:color w:val="000000"/>
          <w:szCs w:val="28"/>
        </w:rPr>
        <w:t>ганизации водопроводно-канализационного хозяйства составляет:</w:t>
      </w:r>
    </w:p>
    <w:p w:rsidR="006F46F2" w:rsidRDefault="00291F33" w:rsidP="00291F33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291F33">
        <w:rPr>
          <w:rFonts w:ascii="Times New Roman" w:hAnsi="Times New Roman"/>
          <w:color w:val="000000"/>
          <w:szCs w:val="28"/>
        </w:rPr>
        <w:t xml:space="preserve">  ________ (__________________________________________________) рублей _____ коп.</w:t>
      </w:r>
    </w:p>
    <w:p w:rsidR="00291F33" w:rsidRPr="001A207D" w:rsidRDefault="00291F33" w:rsidP="00291F33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color w:val="000000"/>
          <w:szCs w:val="28"/>
        </w:rPr>
        <w:t>3.2.</w:t>
      </w:r>
      <w:r w:rsidRPr="00291F33">
        <w:rPr>
          <w:rFonts w:ascii="Times New Roman" w:hAnsi="Times New Roman"/>
          <w:color w:val="000000"/>
          <w:szCs w:val="28"/>
        </w:rPr>
        <w:tab/>
      </w:r>
      <w:r w:rsidRPr="001A207D">
        <w:rPr>
          <w:rFonts w:ascii="Times New Roman" w:hAnsi="Times New Roman"/>
          <w:color w:val="000000"/>
          <w:szCs w:val="28"/>
        </w:rPr>
        <w:t>Заявитель обязан внести плату, указанную в п. 3.1. настоящего Договора, на расчетные счета</w:t>
      </w:r>
      <w:r w:rsidR="006F46F2" w:rsidRPr="001A207D">
        <w:rPr>
          <w:rFonts w:ascii="Times New Roman" w:hAnsi="Times New Roman"/>
          <w:color w:val="000000"/>
          <w:szCs w:val="28"/>
        </w:rPr>
        <w:t xml:space="preserve"> или в кассу</w:t>
      </w:r>
      <w:r w:rsidRPr="001A207D">
        <w:rPr>
          <w:rFonts w:ascii="Times New Roman" w:hAnsi="Times New Roman"/>
          <w:color w:val="000000"/>
          <w:szCs w:val="28"/>
        </w:rPr>
        <w:t xml:space="preserve"> Организации водопроводно-канализационного хозяйства в следующем порядке:</w:t>
      </w:r>
    </w:p>
    <w:p w:rsidR="00291F33" w:rsidRPr="001A207D" w:rsidRDefault="00291F33" w:rsidP="00291F33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1A207D">
        <w:rPr>
          <w:rFonts w:ascii="Times New Roman" w:hAnsi="Times New Roman"/>
          <w:szCs w:val="28"/>
        </w:rPr>
        <w:t>- ___________ рублей (не более 15 % платы  за подключение</w:t>
      </w:r>
      <w:r w:rsidR="006F46F2" w:rsidRPr="001A207D">
        <w:rPr>
          <w:rFonts w:ascii="Times New Roman" w:hAnsi="Times New Roman"/>
          <w:szCs w:val="28"/>
        </w:rPr>
        <w:t>), вносятся в течение 5</w:t>
      </w:r>
      <w:r w:rsidRPr="001A207D">
        <w:rPr>
          <w:rFonts w:ascii="Times New Roman" w:hAnsi="Times New Roman"/>
          <w:szCs w:val="28"/>
        </w:rPr>
        <w:t xml:space="preserve"> дней с даты заключения настоящего договора;</w:t>
      </w:r>
    </w:p>
    <w:p w:rsidR="00291F33" w:rsidRPr="001A207D" w:rsidRDefault="00291F33" w:rsidP="00291F33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1A207D">
        <w:rPr>
          <w:rFonts w:ascii="Times New Roman" w:hAnsi="Times New Roman"/>
          <w:szCs w:val="28"/>
        </w:rPr>
        <w:t>- ___________ рублей (не более 35% платы за подк</w:t>
      </w:r>
      <w:r w:rsidR="006F46F2" w:rsidRPr="001A207D">
        <w:rPr>
          <w:rFonts w:ascii="Times New Roman" w:hAnsi="Times New Roman"/>
          <w:szCs w:val="28"/>
        </w:rPr>
        <w:t>лючение), вносятся в течение 45</w:t>
      </w:r>
      <w:r w:rsidRPr="001A207D">
        <w:rPr>
          <w:rFonts w:ascii="Times New Roman" w:hAnsi="Times New Roman"/>
          <w:szCs w:val="28"/>
        </w:rPr>
        <w:t xml:space="preserve"> дней с даты заключения настоящего договора, но не позднее даты фактического подключения;</w:t>
      </w:r>
    </w:p>
    <w:p w:rsidR="00291F33" w:rsidRPr="001A207D" w:rsidRDefault="00291F33" w:rsidP="00291F33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1A207D">
        <w:rPr>
          <w:rFonts w:ascii="Times New Roman" w:hAnsi="Times New Roman"/>
          <w:szCs w:val="28"/>
        </w:rPr>
        <w:t>- ___________ руб</w:t>
      </w:r>
      <w:r w:rsidR="006F46F2" w:rsidRPr="001A207D">
        <w:rPr>
          <w:rFonts w:ascii="Times New Roman" w:hAnsi="Times New Roman"/>
          <w:szCs w:val="28"/>
        </w:rPr>
        <w:t>лей  вносится в течение 3</w:t>
      </w:r>
      <w:r w:rsidRPr="001A207D">
        <w:rPr>
          <w:rFonts w:ascii="Times New Roman" w:hAnsi="Times New Roman"/>
          <w:szCs w:val="28"/>
        </w:rPr>
        <w:t xml:space="preserve"> дней с даты подписания Сторонами  акта о присоединении, фиксирующего техническую готовность к подаче холодной воды на объекты Заявителя, но не позднее выполнения условий договоров холодного водоснабжения.</w:t>
      </w:r>
    </w:p>
    <w:p w:rsidR="00291F33" w:rsidRPr="00291F33" w:rsidRDefault="00291F33" w:rsidP="00291F33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1A207D">
        <w:rPr>
          <w:rFonts w:ascii="Times New Roman" w:hAnsi="Times New Roman"/>
          <w:color w:val="000000"/>
          <w:szCs w:val="28"/>
        </w:rPr>
        <w:t>3.3.</w:t>
      </w:r>
      <w:r w:rsidRPr="001A207D">
        <w:rPr>
          <w:rFonts w:ascii="Times New Roman" w:hAnsi="Times New Roman"/>
          <w:color w:val="000000"/>
          <w:szCs w:val="28"/>
        </w:rPr>
        <w:tab/>
        <w:t>Обязательство Заявителя по оплате подключения считается исполненным с момента зачисления денежных средств в соответствии   с пунктами 3.1, 3.2. настоящего договора на расчетные счета Организации водопроводного хозяйства.</w:t>
      </w:r>
    </w:p>
    <w:p w:rsidR="00291F33" w:rsidRPr="00291F33" w:rsidRDefault="00291F33" w:rsidP="00291F33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291F33" w:rsidRPr="00291F33" w:rsidRDefault="00291F33" w:rsidP="00291F33">
      <w:pPr>
        <w:widowControl w:val="0"/>
        <w:tabs>
          <w:tab w:val="center" w:pos="4674"/>
          <w:tab w:val="left" w:pos="70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Cs w:val="28"/>
        </w:rPr>
      </w:pPr>
      <w:r w:rsidRPr="00291F33">
        <w:rPr>
          <w:rFonts w:ascii="Times New Roman" w:hAnsi="Times New Roman"/>
          <w:b/>
          <w:bCs/>
          <w:color w:val="000000"/>
          <w:szCs w:val="28"/>
        </w:rPr>
        <w:tab/>
      </w:r>
      <w:r w:rsidRPr="00291F33">
        <w:rPr>
          <w:rFonts w:ascii="Times New Roman" w:hAnsi="Times New Roman"/>
          <w:bCs/>
          <w:color w:val="000000"/>
          <w:szCs w:val="28"/>
        </w:rPr>
        <w:t>4. Ответственность Сторон</w:t>
      </w:r>
      <w:r w:rsidRPr="00291F33">
        <w:rPr>
          <w:rFonts w:ascii="Times New Roman" w:hAnsi="Times New Roman"/>
          <w:bCs/>
          <w:color w:val="000000"/>
          <w:szCs w:val="28"/>
        </w:rPr>
        <w:tab/>
      </w:r>
    </w:p>
    <w:p w:rsidR="00291F33" w:rsidRPr="00291F33" w:rsidRDefault="00291F33" w:rsidP="00291F33">
      <w:pPr>
        <w:widowControl w:val="0"/>
        <w:tabs>
          <w:tab w:val="center" w:pos="4674"/>
          <w:tab w:val="left" w:pos="70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Cs w:val="28"/>
        </w:rPr>
      </w:pPr>
    </w:p>
    <w:p w:rsidR="00291F33" w:rsidRPr="00291F33" w:rsidRDefault="00291F33" w:rsidP="00291F33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szCs w:val="28"/>
        </w:rPr>
        <w:t xml:space="preserve">4.1. За неисполнение или ненадлежащее исполнение обязательств </w:t>
      </w:r>
      <w:r w:rsidRPr="00291F33">
        <w:rPr>
          <w:rFonts w:ascii="Times New Roman" w:hAnsi="Times New Roman"/>
          <w:szCs w:val="28"/>
        </w:rPr>
        <w:br/>
        <w:t xml:space="preserve">по настоящему договору Стороны несут ответственность в соответствии </w:t>
      </w:r>
      <w:r w:rsidRPr="00291F33">
        <w:rPr>
          <w:rFonts w:ascii="Times New Roman" w:hAnsi="Times New Roman"/>
          <w:szCs w:val="28"/>
        </w:rPr>
        <w:br/>
        <w:t>с законодательством Российской Федерации.</w:t>
      </w:r>
    </w:p>
    <w:p w:rsidR="00291F33" w:rsidRPr="00291F33" w:rsidRDefault="00291F33" w:rsidP="00291F33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szCs w:val="28"/>
        </w:rPr>
        <w:t>4.2. Сторона настоящего договора, при нарушении ею сроков исполнения обязательств, обязана уплатить другой Стороне в течение 10 (десяти) рабочих дней с даты наступления просрочки неустойку, рас</w:t>
      </w:r>
      <w:r w:rsidR="006F46F2">
        <w:rPr>
          <w:rFonts w:ascii="Times New Roman" w:hAnsi="Times New Roman"/>
          <w:szCs w:val="28"/>
        </w:rPr>
        <w:t>считанную как произведение 0,1</w:t>
      </w:r>
      <w:r w:rsidRPr="00291F33">
        <w:rPr>
          <w:rFonts w:ascii="Times New Roman" w:hAnsi="Times New Roman"/>
          <w:szCs w:val="28"/>
        </w:rPr>
        <w:t xml:space="preserve"> </w:t>
      </w:r>
      <w:hyperlink r:id="rId28" w:history="1">
        <w:r w:rsidRPr="00291F33">
          <w:rPr>
            <w:rFonts w:ascii="Times New Roman" w:hAnsi="Times New Roman"/>
            <w:szCs w:val="28"/>
          </w:rPr>
          <w:t>ставки</w:t>
        </w:r>
      </w:hyperlink>
      <w:r w:rsidRPr="00291F33">
        <w:rPr>
          <w:rFonts w:ascii="Times New Roman" w:hAnsi="Times New Roman"/>
          <w:szCs w:val="28"/>
        </w:rPr>
        <w:t xml:space="preserve"> рефинансирования Центрального банка Российской Федерации, установленной на дату заключения настоящего договора, и общего размера платы за подключение по договору за каждый день просрочки.</w:t>
      </w:r>
    </w:p>
    <w:p w:rsidR="00291F33" w:rsidRPr="00291F33" w:rsidRDefault="00291F33" w:rsidP="00291F33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szCs w:val="28"/>
        </w:rPr>
        <w:t>4.3.  Споры  Сторон, связанные с исполнением настоящего договора, разрешаются путем переговоров Сторон, а в случае не достижения Сторонами соглашения, споры и разногласия, возникающие из настоящего договора, подлежат разрешению в суде в порядке, установленном законодательством Российской Федерации.</w:t>
      </w:r>
    </w:p>
    <w:p w:rsidR="00291F33" w:rsidRPr="00291F33" w:rsidRDefault="00291F33" w:rsidP="00291F33">
      <w:pPr>
        <w:spacing w:after="0" w:line="240" w:lineRule="auto"/>
        <w:ind w:left="360"/>
        <w:jc w:val="both"/>
        <w:rPr>
          <w:rFonts w:ascii="Times New Roman" w:hAnsi="Times New Roman"/>
          <w:szCs w:val="28"/>
        </w:rPr>
      </w:pPr>
    </w:p>
    <w:p w:rsidR="00291F33" w:rsidRPr="00291F33" w:rsidRDefault="00291F33" w:rsidP="00291F33">
      <w:pPr>
        <w:tabs>
          <w:tab w:val="left" w:pos="284"/>
          <w:tab w:val="left" w:pos="567"/>
          <w:tab w:val="left" w:pos="927"/>
        </w:tabs>
        <w:spacing w:after="0" w:line="240" w:lineRule="auto"/>
        <w:ind w:left="360"/>
        <w:jc w:val="center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szCs w:val="28"/>
        </w:rPr>
        <w:t>5.  Форс-мажор</w:t>
      </w:r>
    </w:p>
    <w:p w:rsidR="00291F33" w:rsidRPr="00291F33" w:rsidRDefault="00291F33" w:rsidP="00291F33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Cs w:val="28"/>
        </w:rPr>
      </w:pPr>
    </w:p>
    <w:p w:rsidR="00291F33" w:rsidRPr="00291F33" w:rsidRDefault="00291F33" w:rsidP="00291F33">
      <w:pPr>
        <w:spacing w:after="0" w:line="240" w:lineRule="auto"/>
        <w:ind w:firstLine="993"/>
        <w:jc w:val="both"/>
        <w:rPr>
          <w:rFonts w:ascii="Times New Roman" w:hAnsi="Times New Roman"/>
          <w:bCs/>
          <w:color w:val="000000"/>
          <w:szCs w:val="28"/>
        </w:rPr>
      </w:pPr>
      <w:r w:rsidRPr="00291F33">
        <w:rPr>
          <w:rFonts w:ascii="Times New Roman" w:hAnsi="Times New Roman"/>
          <w:bCs/>
          <w:color w:val="000000"/>
          <w:szCs w:val="28"/>
        </w:rPr>
        <w:t>5.1. 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291F33" w:rsidRPr="00291F33" w:rsidRDefault="00291F33" w:rsidP="00291F33">
      <w:pPr>
        <w:spacing w:after="0" w:line="240" w:lineRule="auto"/>
        <w:ind w:firstLine="993"/>
        <w:jc w:val="both"/>
        <w:rPr>
          <w:rFonts w:ascii="Times New Roman" w:hAnsi="Times New Roman"/>
          <w:bCs/>
          <w:color w:val="000000"/>
          <w:szCs w:val="28"/>
        </w:rPr>
      </w:pPr>
      <w:r w:rsidRPr="00291F33">
        <w:rPr>
          <w:rFonts w:ascii="Times New Roman" w:hAnsi="Times New Roman"/>
          <w:bCs/>
          <w:color w:val="000000"/>
          <w:szCs w:val="28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291F33" w:rsidRPr="00291F33" w:rsidRDefault="00291F33" w:rsidP="00291F33">
      <w:pPr>
        <w:spacing w:after="0" w:line="240" w:lineRule="auto"/>
        <w:ind w:firstLine="993"/>
        <w:jc w:val="both"/>
        <w:rPr>
          <w:rFonts w:ascii="Times New Roman" w:hAnsi="Times New Roman"/>
          <w:bCs/>
          <w:color w:val="000000"/>
          <w:szCs w:val="28"/>
        </w:rPr>
      </w:pPr>
      <w:r w:rsidRPr="00291F33">
        <w:rPr>
          <w:rFonts w:ascii="Times New Roman" w:hAnsi="Times New Roman"/>
          <w:bCs/>
          <w:color w:val="000000"/>
          <w:szCs w:val="28"/>
        </w:rPr>
        <w:t>5.2. Сторона, для которой создалась невозможность исполнения обязательств по настоящему договору вследствие непредвиденных обстоятельств непреодолимой силы, должна известить другую Сторону в письменной форме без промедления о наступлении этих обстоятельств, но не позднее 10 (десяти) дней с момента их наступления. Извещение должно содержать данные о наступлении и характере указанных обстоятельств и о возможных их последствиях. Эта Сторона должна также без промедления, не позднее 10 дней, известить другую Сторону в письменной форме о прекращении этих обстоятельств.</w:t>
      </w:r>
    </w:p>
    <w:p w:rsidR="00291F33" w:rsidRPr="00291F33" w:rsidRDefault="00291F33" w:rsidP="00291F33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Cs w:val="28"/>
        </w:rPr>
      </w:pPr>
    </w:p>
    <w:p w:rsidR="00291F33" w:rsidRPr="00291F33" w:rsidRDefault="00291F33" w:rsidP="00291F33">
      <w:pPr>
        <w:spacing w:after="0" w:line="240" w:lineRule="auto"/>
        <w:ind w:left="360"/>
        <w:jc w:val="center"/>
        <w:rPr>
          <w:rFonts w:ascii="Times New Roman" w:hAnsi="Times New Roman"/>
          <w:bCs/>
          <w:color w:val="000000"/>
          <w:szCs w:val="28"/>
        </w:rPr>
      </w:pPr>
      <w:r w:rsidRPr="00291F33">
        <w:rPr>
          <w:rFonts w:ascii="Times New Roman" w:hAnsi="Times New Roman"/>
          <w:bCs/>
          <w:color w:val="000000"/>
          <w:szCs w:val="28"/>
        </w:rPr>
        <w:t>6. Действие договора</w:t>
      </w:r>
    </w:p>
    <w:p w:rsidR="00291F33" w:rsidRPr="00291F33" w:rsidRDefault="00291F33" w:rsidP="00291F33">
      <w:pPr>
        <w:spacing w:after="0" w:line="240" w:lineRule="auto"/>
        <w:ind w:left="360"/>
        <w:jc w:val="center"/>
        <w:rPr>
          <w:rFonts w:ascii="Times New Roman" w:hAnsi="Times New Roman"/>
          <w:color w:val="333333"/>
          <w:szCs w:val="28"/>
        </w:rPr>
      </w:pPr>
    </w:p>
    <w:p w:rsidR="00291F33" w:rsidRPr="00291F33" w:rsidRDefault="00291F33" w:rsidP="00291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szCs w:val="28"/>
        </w:rPr>
        <w:t>6.1. Договор считается заключенным с момента его подписания последней из Сторон, если иное не предусмотрено настоящим договором.</w:t>
      </w:r>
    </w:p>
    <w:p w:rsidR="00291F33" w:rsidRPr="00291F33" w:rsidRDefault="00291F33" w:rsidP="00291F33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szCs w:val="28"/>
        </w:rPr>
        <w:lastRenderedPageBreak/>
        <w:t xml:space="preserve">6.2. Настоящий договор заключен на срок </w:t>
      </w:r>
      <w:r w:rsidR="006F46F2">
        <w:rPr>
          <w:rFonts w:ascii="Times New Roman" w:hAnsi="Times New Roman"/>
          <w:szCs w:val="28"/>
        </w:rPr>
        <w:t>1 календарный год</w:t>
      </w:r>
      <w:r w:rsidRPr="00291F33">
        <w:rPr>
          <w:rFonts w:ascii="Times New Roman" w:hAnsi="Times New Roman"/>
          <w:szCs w:val="28"/>
        </w:rPr>
        <w:t xml:space="preserve">. </w:t>
      </w:r>
    </w:p>
    <w:p w:rsidR="00291F33" w:rsidRPr="00291F33" w:rsidRDefault="00291F33" w:rsidP="00291F33">
      <w:pPr>
        <w:spacing w:after="0" w:line="240" w:lineRule="auto"/>
        <w:ind w:left="360"/>
        <w:jc w:val="both"/>
        <w:rPr>
          <w:rFonts w:ascii="Times New Roman" w:hAnsi="Times New Roman"/>
          <w:szCs w:val="28"/>
        </w:rPr>
      </w:pPr>
    </w:p>
    <w:p w:rsidR="00291F33" w:rsidRPr="00291F33" w:rsidRDefault="00291F33" w:rsidP="00291F33">
      <w:pPr>
        <w:spacing w:after="0" w:line="240" w:lineRule="auto"/>
        <w:ind w:left="360"/>
        <w:jc w:val="center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szCs w:val="28"/>
        </w:rPr>
        <w:t>7. Прочие условия</w:t>
      </w:r>
    </w:p>
    <w:p w:rsidR="00291F33" w:rsidRPr="00291F33" w:rsidRDefault="00291F33" w:rsidP="00291F33">
      <w:pPr>
        <w:spacing w:after="0" w:line="240" w:lineRule="auto"/>
        <w:ind w:left="360"/>
        <w:jc w:val="center"/>
        <w:rPr>
          <w:rFonts w:ascii="Times New Roman" w:hAnsi="Times New Roman"/>
          <w:b/>
          <w:szCs w:val="28"/>
        </w:rPr>
      </w:pPr>
    </w:p>
    <w:p w:rsidR="00291F33" w:rsidRPr="00291F33" w:rsidRDefault="00291F33" w:rsidP="00291F33">
      <w:pPr>
        <w:spacing w:after="0" w:line="240" w:lineRule="auto"/>
        <w:ind w:firstLine="709"/>
        <w:jc w:val="both"/>
        <w:rPr>
          <w:rFonts w:ascii="Times New Roman" w:hAnsi="Times New Roman"/>
          <w:bCs/>
          <w:szCs w:val="28"/>
        </w:rPr>
      </w:pPr>
      <w:r w:rsidRPr="00291F33">
        <w:rPr>
          <w:rFonts w:ascii="Times New Roman" w:hAnsi="Times New Roman"/>
          <w:bCs/>
          <w:szCs w:val="28"/>
        </w:rPr>
        <w:t>7.1. Все изменения и дополнения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291F33" w:rsidRPr="00291F33" w:rsidRDefault="00291F33" w:rsidP="00291F33">
      <w:pPr>
        <w:spacing w:after="0" w:line="240" w:lineRule="auto"/>
        <w:ind w:firstLine="709"/>
        <w:jc w:val="both"/>
        <w:rPr>
          <w:rFonts w:ascii="Times New Roman" w:hAnsi="Times New Roman"/>
          <w:bCs/>
          <w:szCs w:val="28"/>
        </w:rPr>
      </w:pPr>
      <w:r w:rsidRPr="00291F33">
        <w:rPr>
          <w:rFonts w:ascii="Times New Roman" w:hAnsi="Times New Roman"/>
          <w:bCs/>
          <w:szCs w:val="28"/>
        </w:rPr>
        <w:t>7.2. В случае внесения изменений в законодательство Российской Федерации, непосредственно касающихся предмета настоящего договора, Стороны вносят соответствующие изменения или дополнения в настоящий договор путем заключения дополнительных соглашений, а при невозможности его приведения в соответствие с законодательством Российской Федерации прекращают его действие.</w:t>
      </w:r>
    </w:p>
    <w:p w:rsidR="00291F33" w:rsidRPr="00291F33" w:rsidRDefault="00291F33" w:rsidP="00291F33">
      <w:pPr>
        <w:spacing w:after="0" w:line="240" w:lineRule="auto"/>
        <w:ind w:firstLine="709"/>
        <w:jc w:val="both"/>
        <w:rPr>
          <w:rFonts w:ascii="Times New Roman" w:hAnsi="Times New Roman"/>
          <w:bCs/>
          <w:szCs w:val="28"/>
        </w:rPr>
      </w:pPr>
      <w:r w:rsidRPr="00291F33">
        <w:rPr>
          <w:rFonts w:ascii="Times New Roman" w:hAnsi="Times New Roman"/>
          <w:bCs/>
          <w:szCs w:val="28"/>
        </w:rPr>
        <w:t>7.3. В случае изменения юридического адреса или банковских реквизитов у одной из Сторон, она обязана незамедлительно, письменно, в течение 5 (пяти) дней проинформировать об этом другую Сторону.</w:t>
      </w:r>
    </w:p>
    <w:p w:rsidR="00291F33" w:rsidRPr="00291F33" w:rsidRDefault="00291F33" w:rsidP="00291F33">
      <w:pPr>
        <w:spacing w:after="0" w:line="240" w:lineRule="auto"/>
        <w:ind w:firstLine="709"/>
        <w:jc w:val="both"/>
        <w:rPr>
          <w:rFonts w:ascii="Times New Roman" w:hAnsi="Times New Roman"/>
          <w:bCs/>
          <w:szCs w:val="28"/>
        </w:rPr>
      </w:pPr>
      <w:r w:rsidRPr="00291F33">
        <w:rPr>
          <w:rFonts w:ascii="Times New Roman" w:hAnsi="Times New Roman"/>
          <w:bCs/>
          <w:szCs w:val="28"/>
        </w:rPr>
        <w:t>7.4. Условия, неурегулированные в настоящем договоре Сторонами, регулируются в соответствии с законодательством Российской Федерации.</w:t>
      </w:r>
    </w:p>
    <w:p w:rsidR="00291F33" w:rsidRPr="00291F33" w:rsidRDefault="00291F33" w:rsidP="00291F33">
      <w:pPr>
        <w:spacing w:after="0" w:line="240" w:lineRule="auto"/>
        <w:ind w:firstLine="709"/>
        <w:jc w:val="both"/>
        <w:rPr>
          <w:rFonts w:ascii="Times New Roman" w:hAnsi="Times New Roman"/>
          <w:bCs/>
          <w:szCs w:val="28"/>
        </w:rPr>
      </w:pPr>
      <w:r w:rsidRPr="00291F33">
        <w:rPr>
          <w:rFonts w:ascii="Times New Roman" w:hAnsi="Times New Roman"/>
          <w:bCs/>
          <w:szCs w:val="28"/>
        </w:rPr>
        <w:t>7.5. Настоящий договор составлен в двух экземплярах, имеющих равную юридическую силу.</w:t>
      </w:r>
      <w:r w:rsidRPr="00291F33" w:rsidDel="002D5CA0">
        <w:rPr>
          <w:rFonts w:ascii="Times New Roman" w:hAnsi="Times New Roman"/>
          <w:bCs/>
          <w:szCs w:val="28"/>
        </w:rPr>
        <w:t xml:space="preserve"> </w:t>
      </w:r>
    </w:p>
    <w:p w:rsidR="00291F33" w:rsidRPr="00291F33" w:rsidRDefault="00291F33" w:rsidP="00291F33">
      <w:pPr>
        <w:spacing w:after="0" w:line="240" w:lineRule="auto"/>
        <w:ind w:firstLine="709"/>
        <w:jc w:val="both"/>
        <w:rPr>
          <w:rFonts w:ascii="Times New Roman" w:hAnsi="Times New Roman"/>
          <w:bCs/>
          <w:szCs w:val="28"/>
        </w:rPr>
      </w:pPr>
      <w:r w:rsidRPr="00291F33">
        <w:rPr>
          <w:rFonts w:ascii="Times New Roman" w:hAnsi="Times New Roman"/>
          <w:bCs/>
          <w:szCs w:val="28"/>
        </w:rPr>
        <w:t>7.6. Все приложения к настоящему договору являются его неотъемлемыми частями.</w:t>
      </w:r>
    </w:p>
    <w:p w:rsidR="00291F33" w:rsidRPr="00291F33" w:rsidRDefault="00291F33" w:rsidP="00291F33">
      <w:pPr>
        <w:tabs>
          <w:tab w:val="left" w:pos="284"/>
          <w:tab w:val="left" w:pos="567"/>
          <w:tab w:val="left" w:pos="927"/>
        </w:tabs>
        <w:spacing w:after="0" w:line="240" w:lineRule="auto"/>
        <w:ind w:left="360"/>
        <w:jc w:val="center"/>
        <w:rPr>
          <w:rFonts w:ascii="Times New Roman" w:hAnsi="Times New Roman"/>
          <w:b/>
          <w:szCs w:val="28"/>
        </w:rPr>
      </w:pPr>
    </w:p>
    <w:p w:rsidR="00291F33" w:rsidRPr="00291F33" w:rsidRDefault="00291F33" w:rsidP="00291F33">
      <w:pPr>
        <w:tabs>
          <w:tab w:val="left" w:pos="284"/>
          <w:tab w:val="left" w:pos="567"/>
          <w:tab w:val="left" w:pos="927"/>
        </w:tabs>
        <w:spacing w:after="0" w:line="240" w:lineRule="auto"/>
        <w:ind w:left="360"/>
        <w:jc w:val="center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szCs w:val="28"/>
        </w:rPr>
        <w:t>8. Приложения:</w:t>
      </w:r>
    </w:p>
    <w:p w:rsidR="00291F33" w:rsidRPr="00291F33" w:rsidRDefault="00291F33" w:rsidP="00291F33">
      <w:pPr>
        <w:tabs>
          <w:tab w:val="left" w:pos="284"/>
          <w:tab w:val="left" w:pos="567"/>
          <w:tab w:val="left" w:pos="927"/>
        </w:tabs>
        <w:spacing w:after="0" w:line="240" w:lineRule="auto"/>
        <w:ind w:left="360"/>
        <w:jc w:val="center"/>
        <w:rPr>
          <w:rFonts w:ascii="Times New Roman" w:hAnsi="Times New Roman"/>
          <w:b/>
          <w:szCs w:val="28"/>
        </w:rPr>
      </w:pPr>
    </w:p>
    <w:p w:rsidR="00291F33" w:rsidRPr="00291F33" w:rsidRDefault="00291F33" w:rsidP="00291F33">
      <w:pPr>
        <w:tabs>
          <w:tab w:val="left" w:pos="0"/>
          <w:tab w:val="left" w:pos="567"/>
          <w:tab w:val="left" w:pos="927"/>
        </w:tabs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szCs w:val="28"/>
        </w:rPr>
        <w:t>Приложение № 1 – типовая форма Перечня мероприятий (в том числе технических) по подключению объекта капитального строительства к централизованной системе холодного водоснабжения и обязательства Сторон по их выполнению;</w:t>
      </w:r>
    </w:p>
    <w:p w:rsidR="00291F33" w:rsidRPr="00291F33" w:rsidRDefault="00291F33" w:rsidP="00291F33">
      <w:pPr>
        <w:tabs>
          <w:tab w:val="left" w:pos="0"/>
          <w:tab w:val="left" w:pos="567"/>
          <w:tab w:val="left" w:pos="927"/>
        </w:tabs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szCs w:val="28"/>
        </w:rPr>
        <w:t>Приложение № 2 – типовая форма условий подключения объекта;</w:t>
      </w:r>
    </w:p>
    <w:p w:rsidR="00291F33" w:rsidRPr="00291F33" w:rsidRDefault="00291F33" w:rsidP="00291F33">
      <w:pPr>
        <w:tabs>
          <w:tab w:val="left" w:pos="0"/>
          <w:tab w:val="left" w:pos="567"/>
          <w:tab w:val="left" w:pos="927"/>
        </w:tabs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szCs w:val="28"/>
        </w:rPr>
        <w:t>Приложение № 3 – типовая форма сведений о местоположении точки (точек) подключения.</w:t>
      </w:r>
    </w:p>
    <w:p w:rsidR="00291F33" w:rsidRPr="00291F33" w:rsidRDefault="00291F33" w:rsidP="00291F33">
      <w:pPr>
        <w:tabs>
          <w:tab w:val="left" w:pos="0"/>
          <w:tab w:val="left" w:pos="567"/>
          <w:tab w:val="left" w:pos="927"/>
        </w:tabs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tbl>
      <w:tblPr>
        <w:tblW w:w="9616" w:type="dxa"/>
        <w:tblLook w:val="00A0"/>
      </w:tblPr>
      <w:tblGrid>
        <w:gridCol w:w="4545"/>
        <w:gridCol w:w="99"/>
        <w:gridCol w:w="4972"/>
      </w:tblGrid>
      <w:tr w:rsidR="00291F33" w:rsidRPr="00291F33" w:rsidTr="00663BD2">
        <w:trPr>
          <w:trHeight w:val="1298"/>
        </w:trPr>
        <w:tc>
          <w:tcPr>
            <w:tcW w:w="4644" w:type="dxa"/>
            <w:gridSpan w:val="2"/>
          </w:tcPr>
          <w:p w:rsidR="00291F33" w:rsidRPr="00291F33" w:rsidRDefault="00291F33" w:rsidP="00663BD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91F33">
              <w:rPr>
                <w:rFonts w:ascii="Times New Roman" w:hAnsi="Times New Roman"/>
                <w:szCs w:val="28"/>
              </w:rPr>
              <w:t>Организация</w:t>
            </w:r>
          </w:p>
          <w:p w:rsidR="00291F33" w:rsidRPr="00291F33" w:rsidRDefault="00291F33" w:rsidP="00663BD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91F33">
              <w:rPr>
                <w:rFonts w:ascii="Times New Roman" w:hAnsi="Times New Roman"/>
                <w:szCs w:val="28"/>
              </w:rPr>
              <w:t>водопроводного</w:t>
            </w:r>
          </w:p>
          <w:p w:rsidR="00291F33" w:rsidRPr="00291F33" w:rsidRDefault="00291F33" w:rsidP="00663BD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91F33">
              <w:rPr>
                <w:rFonts w:ascii="Times New Roman" w:hAnsi="Times New Roman"/>
                <w:szCs w:val="28"/>
              </w:rPr>
              <w:t xml:space="preserve">хозяйства:  </w:t>
            </w:r>
            <w:r w:rsidRPr="00291F33">
              <w:rPr>
                <w:rFonts w:ascii="Times New Roman" w:hAnsi="Times New Roman"/>
                <w:szCs w:val="28"/>
              </w:rPr>
              <w:tab/>
            </w:r>
          </w:p>
        </w:tc>
        <w:tc>
          <w:tcPr>
            <w:tcW w:w="4972" w:type="dxa"/>
          </w:tcPr>
          <w:p w:rsidR="00291F33" w:rsidRPr="00291F33" w:rsidRDefault="00291F33" w:rsidP="00663BD2">
            <w:pPr>
              <w:spacing w:after="0" w:line="240" w:lineRule="auto"/>
              <w:ind w:left="627" w:right="587"/>
              <w:jc w:val="both"/>
              <w:rPr>
                <w:rFonts w:ascii="Times New Roman" w:hAnsi="Times New Roman"/>
                <w:szCs w:val="28"/>
              </w:rPr>
            </w:pPr>
          </w:p>
          <w:p w:rsidR="00291F33" w:rsidRPr="00291F33" w:rsidRDefault="00291F33" w:rsidP="00663BD2">
            <w:pPr>
              <w:spacing w:after="0" w:line="240" w:lineRule="auto"/>
              <w:ind w:left="627" w:right="587"/>
              <w:jc w:val="both"/>
              <w:rPr>
                <w:rFonts w:ascii="Times New Roman" w:hAnsi="Times New Roman"/>
                <w:szCs w:val="28"/>
              </w:rPr>
            </w:pPr>
            <w:r w:rsidRPr="00291F33">
              <w:rPr>
                <w:rFonts w:ascii="Times New Roman" w:hAnsi="Times New Roman"/>
                <w:szCs w:val="28"/>
              </w:rPr>
              <w:t>Заявитель:</w:t>
            </w:r>
          </w:p>
        </w:tc>
      </w:tr>
      <w:tr w:rsidR="00291F33" w:rsidRPr="00291F33" w:rsidTr="00663BD2">
        <w:trPr>
          <w:trHeight w:val="649"/>
        </w:trPr>
        <w:tc>
          <w:tcPr>
            <w:tcW w:w="4545" w:type="dxa"/>
          </w:tcPr>
          <w:p w:rsidR="00291F33" w:rsidRPr="00291F33" w:rsidRDefault="00291F33" w:rsidP="00663BD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91F33">
              <w:rPr>
                <w:rFonts w:ascii="Times New Roman" w:hAnsi="Times New Roman"/>
                <w:szCs w:val="28"/>
              </w:rPr>
              <w:t>______________________________</w:t>
            </w:r>
          </w:p>
          <w:p w:rsidR="00291F33" w:rsidRPr="00291F33" w:rsidRDefault="00291F33" w:rsidP="00663BD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071" w:type="dxa"/>
            <w:gridSpan w:val="2"/>
          </w:tcPr>
          <w:p w:rsidR="00291F33" w:rsidRPr="00291F33" w:rsidRDefault="00291F33" w:rsidP="00663BD2">
            <w:pPr>
              <w:spacing w:after="0" w:line="240" w:lineRule="auto"/>
              <w:ind w:left="627" w:right="587"/>
              <w:jc w:val="both"/>
              <w:rPr>
                <w:rFonts w:ascii="Times New Roman" w:hAnsi="Times New Roman"/>
                <w:szCs w:val="28"/>
              </w:rPr>
            </w:pPr>
            <w:r w:rsidRPr="00291F33">
              <w:rPr>
                <w:rFonts w:ascii="Times New Roman" w:hAnsi="Times New Roman"/>
                <w:szCs w:val="28"/>
              </w:rPr>
              <w:t>__________________________</w:t>
            </w:r>
            <w:r w:rsidRPr="00291F33">
              <w:rPr>
                <w:rFonts w:ascii="Times New Roman" w:hAnsi="Times New Roman"/>
                <w:szCs w:val="28"/>
              </w:rPr>
              <w:tab/>
            </w:r>
          </w:p>
        </w:tc>
      </w:tr>
      <w:tr w:rsidR="00291F33" w:rsidRPr="00291F33" w:rsidTr="00663BD2">
        <w:trPr>
          <w:trHeight w:val="649"/>
        </w:trPr>
        <w:tc>
          <w:tcPr>
            <w:tcW w:w="4545" w:type="dxa"/>
          </w:tcPr>
          <w:p w:rsidR="00291F33" w:rsidRPr="00291F33" w:rsidRDefault="00291F33" w:rsidP="00663BD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91F33">
              <w:rPr>
                <w:rFonts w:ascii="Times New Roman" w:hAnsi="Times New Roman"/>
                <w:szCs w:val="28"/>
              </w:rPr>
              <w:t xml:space="preserve">Дата                                                                                                          </w:t>
            </w:r>
          </w:p>
          <w:p w:rsidR="00291F33" w:rsidRPr="00291F33" w:rsidRDefault="00291F33" w:rsidP="00663BD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91F33">
              <w:rPr>
                <w:rFonts w:ascii="Times New Roman" w:hAnsi="Times New Roman"/>
                <w:szCs w:val="28"/>
              </w:rPr>
              <w:t xml:space="preserve"> «___»________20___г.</w:t>
            </w:r>
          </w:p>
        </w:tc>
        <w:tc>
          <w:tcPr>
            <w:tcW w:w="5071" w:type="dxa"/>
            <w:gridSpan w:val="2"/>
          </w:tcPr>
          <w:p w:rsidR="00291F33" w:rsidRPr="00291F33" w:rsidRDefault="00291F33" w:rsidP="00663BD2">
            <w:pPr>
              <w:spacing w:after="0" w:line="240" w:lineRule="auto"/>
              <w:ind w:left="627" w:right="587"/>
              <w:jc w:val="both"/>
              <w:rPr>
                <w:rFonts w:ascii="Times New Roman" w:hAnsi="Times New Roman"/>
                <w:szCs w:val="28"/>
              </w:rPr>
            </w:pPr>
            <w:r w:rsidRPr="00291F33">
              <w:rPr>
                <w:rFonts w:ascii="Times New Roman" w:hAnsi="Times New Roman"/>
                <w:szCs w:val="28"/>
              </w:rPr>
              <w:t>Дата</w:t>
            </w:r>
          </w:p>
          <w:p w:rsidR="00291F33" w:rsidRPr="00291F33" w:rsidRDefault="00291F33" w:rsidP="00663BD2">
            <w:pPr>
              <w:spacing w:after="0" w:line="240" w:lineRule="auto"/>
              <w:ind w:left="627" w:right="587"/>
              <w:jc w:val="both"/>
              <w:rPr>
                <w:rFonts w:ascii="Times New Roman" w:hAnsi="Times New Roman"/>
                <w:szCs w:val="28"/>
              </w:rPr>
            </w:pPr>
            <w:r w:rsidRPr="00291F33">
              <w:rPr>
                <w:rFonts w:ascii="Times New Roman" w:hAnsi="Times New Roman"/>
                <w:szCs w:val="28"/>
              </w:rPr>
              <w:t xml:space="preserve">«___»________20___г.     </w:t>
            </w:r>
          </w:p>
        </w:tc>
      </w:tr>
    </w:tbl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Cs w:val="28"/>
        </w:rPr>
      </w:pP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b/>
          <w:bCs/>
          <w:color w:val="000000"/>
          <w:szCs w:val="28"/>
        </w:rPr>
        <w:br w:type="page"/>
      </w:r>
      <w:r w:rsidRPr="00291F33">
        <w:rPr>
          <w:rFonts w:ascii="Times New Roman" w:hAnsi="Times New Roman"/>
          <w:szCs w:val="28"/>
        </w:rPr>
        <w:lastRenderedPageBreak/>
        <w:t>Приложение № 1</w:t>
      </w:r>
    </w:p>
    <w:p w:rsidR="00291F33" w:rsidRPr="00291F33" w:rsidRDefault="00291F33" w:rsidP="00291F33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szCs w:val="28"/>
        </w:rPr>
        <w:t xml:space="preserve">   к Типовому договору</w:t>
      </w:r>
    </w:p>
    <w:p w:rsidR="00291F33" w:rsidRPr="00291F33" w:rsidRDefault="00291F33" w:rsidP="00291F33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szCs w:val="28"/>
        </w:rPr>
        <w:t>о подключении к централизованным системам</w:t>
      </w:r>
    </w:p>
    <w:p w:rsidR="00291F33" w:rsidRPr="00291F33" w:rsidRDefault="00291F33" w:rsidP="00291F33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szCs w:val="28"/>
        </w:rPr>
        <w:t xml:space="preserve"> холодного водоснабжения </w:t>
      </w:r>
    </w:p>
    <w:p w:rsidR="00291F33" w:rsidRPr="00291F33" w:rsidRDefault="00291F33" w:rsidP="00291F33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szCs w:val="28"/>
        </w:rPr>
        <w:t>от «____»_______20__г. № ___</w:t>
      </w:r>
    </w:p>
    <w:p w:rsidR="00291F33" w:rsidRPr="00291F33" w:rsidRDefault="00291F33" w:rsidP="00291F33">
      <w:pPr>
        <w:tabs>
          <w:tab w:val="left" w:pos="284"/>
          <w:tab w:val="left" w:pos="567"/>
          <w:tab w:val="left" w:pos="927"/>
        </w:tabs>
        <w:spacing w:after="0" w:line="240" w:lineRule="auto"/>
        <w:jc w:val="right"/>
        <w:rPr>
          <w:rFonts w:ascii="Times New Roman" w:hAnsi="Times New Roman"/>
          <w:i/>
          <w:szCs w:val="28"/>
        </w:rPr>
      </w:pPr>
      <w:r w:rsidRPr="00291F33">
        <w:rPr>
          <w:rFonts w:ascii="Times New Roman" w:hAnsi="Times New Roman"/>
          <w:i/>
          <w:szCs w:val="28"/>
        </w:rPr>
        <w:t>(типовая форма)</w:t>
      </w:r>
    </w:p>
    <w:p w:rsidR="00291F33" w:rsidRPr="00291F33" w:rsidRDefault="00291F33" w:rsidP="00291F33">
      <w:pPr>
        <w:tabs>
          <w:tab w:val="left" w:pos="284"/>
          <w:tab w:val="left" w:pos="567"/>
          <w:tab w:val="left" w:pos="927"/>
        </w:tabs>
        <w:spacing w:after="0" w:line="240" w:lineRule="auto"/>
        <w:jc w:val="center"/>
        <w:rPr>
          <w:b/>
          <w:sz w:val="18"/>
        </w:rPr>
      </w:pP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91F33">
        <w:rPr>
          <w:rFonts w:ascii="Times New Roman" w:hAnsi="Times New Roman"/>
          <w:b/>
          <w:szCs w:val="28"/>
        </w:rPr>
        <w:t>Перечень мероприятий (в том числе технических) по подключению объекта капитального строительства к централизованной системе холодного водоснабжения и обязательства Сторон по их выполнению</w:t>
      </w: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2"/>
        <w:gridCol w:w="2080"/>
        <w:gridCol w:w="168"/>
        <w:gridCol w:w="138"/>
        <w:gridCol w:w="2386"/>
        <w:gridCol w:w="2376"/>
        <w:gridCol w:w="51"/>
      </w:tblGrid>
      <w:tr w:rsidR="00291F33" w:rsidRPr="00291F33" w:rsidTr="00663BD2">
        <w:trPr>
          <w:gridAfter w:val="1"/>
          <w:wAfter w:w="51" w:type="dxa"/>
        </w:trPr>
        <w:tc>
          <w:tcPr>
            <w:tcW w:w="2391" w:type="dxa"/>
          </w:tcPr>
          <w:p w:rsidR="00291F33" w:rsidRPr="00291F33" w:rsidRDefault="00291F33" w:rsidP="00663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291F33">
              <w:rPr>
                <w:rFonts w:ascii="Times New Roman" w:hAnsi="Times New Roman"/>
                <w:bCs/>
                <w:color w:val="000000"/>
                <w:szCs w:val="28"/>
              </w:rPr>
              <w:t>№</w:t>
            </w:r>
          </w:p>
          <w:p w:rsidR="00291F33" w:rsidRPr="00291F33" w:rsidRDefault="00291F33" w:rsidP="00663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291F33">
              <w:rPr>
                <w:rFonts w:ascii="Times New Roman" w:hAnsi="Times New Roman"/>
                <w:bCs/>
                <w:color w:val="000000"/>
                <w:szCs w:val="28"/>
              </w:rPr>
              <w:t>п/п</w:t>
            </w:r>
          </w:p>
        </w:tc>
        <w:tc>
          <w:tcPr>
            <w:tcW w:w="2391" w:type="dxa"/>
            <w:gridSpan w:val="3"/>
          </w:tcPr>
          <w:p w:rsidR="00291F33" w:rsidRPr="00291F33" w:rsidRDefault="00291F33" w:rsidP="00663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291F33">
              <w:rPr>
                <w:rFonts w:ascii="Times New Roman" w:hAnsi="Times New Roman"/>
                <w:bCs/>
                <w:color w:val="000000"/>
                <w:szCs w:val="28"/>
              </w:rPr>
              <w:t>Наименование мероприятия</w:t>
            </w:r>
          </w:p>
        </w:tc>
        <w:tc>
          <w:tcPr>
            <w:tcW w:w="2391" w:type="dxa"/>
          </w:tcPr>
          <w:p w:rsidR="00291F33" w:rsidRPr="00291F33" w:rsidRDefault="00291F33" w:rsidP="00663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291F33">
              <w:rPr>
                <w:rFonts w:ascii="Times New Roman" w:hAnsi="Times New Roman"/>
                <w:bCs/>
                <w:color w:val="000000"/>
                <w:szCs w:val="28"/>
              </w:rPr>
              <w:t>Состав выполняемых мероприятий</w:t>
            </w:r>
          </w:p>
        </w:tc>
        <w:tc>
          <w:tcPr>
            <w:tcW w:w="2392" w:type="dxa"/>
          </w:tcPr>
          <w:p w:rsidR="00291F33" w:rsidRPr="00291F33" w:rsidRDefault="00291F33" w:rsidP="00663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291F33">
              <w:rPr>
                <w:rFonts w:ascii="Times New Roman" w:hAnsi="Times New Roman"/>
                <w:bCs/>
                <w:color w:val="000000"/>
                <w:szCs w:val="28"/>
              </w:rPr>
              <w:t>Сроки выполнения</w:t>
            </w:r>
          </w:p>
        </w:tc>
      </w:tr>
      <w:tr w:rsidR="00291F33" w:rsidRPr="00291F33" w:rsidTr="00663BD2">
        <w:trPr>
          <w:gridAfter w:val="1"/>
          <w:wAfter w:w="51" w:type="dxa"/>
        </w:trPr>
        <w:tc>
          <w:tcPr>
            <w:tcW w:w="2391" w:type="dxa"/>
          </w:tcPr>
          <w:p w:rsidR="00291F33" w:rsidRPr="00291F33" w:rsidRDefault="00291F33" w:rsidP="00663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291F33">
              <w:rPr>
                <w:rFonts w:ascii="Times New Roman" w:hAnsi="Times New Roman"/>
                <w:bCs/>
                <w:color w:val="000000"/>
                <w:szCs w:val="28"/>
              </w:rPr>
              <w:t>1</w:t>
            </w:r>
          </w:p>
        </w:tc>
        <w:tc>
          <w:tcPr>
            <w:tcW w:w="2391" w:type="dxa"/>
            <w:gridSpan w:val="3"/>
          </w:tcPr>
          <w:p w:rsidR="00291F33" w:rsidRPr="00291F33" w:rsidRDefault="00291F33" w:rsidP="00663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291F33">
              <w:rPr>
                <w:rFonts w:ascii="Times New Roman" w:hAnsi="Times New Roman"/>
                <w:bCs/>
                <w:color w:val="000000"/>
                <w:szCs w:val="28"/>
              </w:rPr>
              <w:t>2</w:t>
            </w:r>
          </w:p>
        </w:tc>
        <w:tc>
          <w:tcPr>
            <w:tcW w:w="2391" w:type="dxa"/>
          </w:tcPr>
          <w:p w:rsidR="00291F33" w:rsidRPr="00291F33" w:rsidRDefault="00291F33" w:rsidP="00663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291F33">
              <w:rPr>
                <w:rFonts w:ascii="Times New Roman" w:hAnsi="Times New Roman"/>
                <w:bCs/>
                <w:color w:val="000000"/>
                <w:szCs w:val="28"/>
              </w:rPr>
              <w:t>3</w:t>
            </w:r>
          </w:p>
        </w:tc>
        <w:tc>
          <w:tcPr>
            <w:tcW w:w="2392" w:type="dxa"/>
          </w:tcPr>
          <w:p w:rsidR="00291F33" w:rsidRPr="00291F33" w:rsidRDefault="00291F33" w:rsidP="00663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291F33">
              <w:rPr>
                <w:rFonts w:ascii="Times New Roman" w:hAnsi="Times New Roman"/>
                <w:bCs/>
                <w:color w:val="000000"/>
                <w:szCs w:val="28"/>
              </w:rPr>
              <w:t>4</w:t>
            </w:r>
          </w:p>
        </w:tc>
      </w:tr>
      <w:tr w:rsidR="00291F33" w:rsidRPr="00291F33" w:rsidTr="00663BD2">
        <w:trPr>
          <w:gridAfter w:val="1"/>
          <w:wAfter w:w="51" w:type="dxa"/>
        </w:trPr>
        <w:tc>
          <w:tcPr>
            <w:tcW w:w="9565" w:type="dxa"/>
            <w:gridSpan w:val="6"/>
          </w:tcPr>
          <w:p w:rsidR="00291F33" w:rsidRPr="00291F33" w:rsidRDefault="00291F33" w:rsidP="00663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291F33">
              <w:rPr>
                <w:rFonts w:ascii="Times New Roman" w:hAnsi="Times New Roman"/>
                <w:bCs/>
                <w:color w:val="000000"/>
                <w:szCs w:val="28"/>
              </w:rPr>
              <w:t>Обязательства Организации водопроводного хозяйства</w:t>
            </w:r>
          </w:p>
        </w:tc>
      </w:tr>
      <w:tr w:rsidR="00291F33" w:rsidRPr="00291F33" w:rsidTr="00663BD2">
        <w:trPr>
          <w:gridAfter w:val="1"/>
          <w:wAfter w:w="51" w:type="dxa"/>
        </w:trPr>
        <w:tc>
          <w:tcPr>
            <w:tcW w:w="2391" w:type="dxa"/>
          </w:tcPr>
          <w:p w:rsidR="00291F33" w:rsidRPr="00291F33" w:rsidRDefault="00291F33" w:rsidP="00663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391" w:type="dxa"/>
            <w:gridSpan w:val="3"/>
          </w:tcPr>
          <w:p w:rsidR="00291F33" w:rsidRPr="00291F33" w:rsidRDefault="00291F33" w:rsidP="00663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2391" w:type="dxa"/>
          </w:tcPr>
          <w:p w:rsidR="00291F33" w:rsidRPr="00291F33" w:rsidRDefault="00291F33" w:rsidP="00663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2392" w:type="dxa"/>
          </w:tcPr>
          <w:p w:rsidR="00291F33" w:rsidRPr="00291F33" w:rsidRDefault="00291F33" w:rsidP="00663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</w:p>
        </w:tc>
      </w:tr>
      <w:tr w:rsidR="00291F33" w:rsidRPr="00291F33" w:rsidTr="00663BD2">
        <w:trPr>
          <w:gridAfter w:val="1"/>
          <w:wAfter w:w="51" w:type="dxa"/>
        </w:trPr>
        <w:tc>
          <w:tcPr>
            <w:tcW w:w="2391" w:type="dxa"/>
          </w:tcPr>
          <w:p w:rsidR="00291F33" w:rsidRPr="00291F33" w:rsidRDefault="00291F33" w:rsidP="00663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391" w:type="dxa"/>
            <w:gridSpan w:val="3"/>
          </w:tcPr>
          <w:p w:rsidR="00291F33" w:rsidRPr="00291F33" w:rsidRDefault="00291F33" w:rsidP="00663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2391" w:type="dxa"/>
          </w:tcPr>
          <w:p w:rsidR="00291F33" w:rsidRPr="00291F33" w:rsidRDefault="00291F33" w:rsidP="00663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2392" w:type="dxa"/>
          </w:tcPr>
          <w:p w:rsidR="00291F33" w:rsidRPr="00291F33" w:rsidRDefault="00291F33" w:rsidP="00663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</w:p>
        </w:tc>
      </w:tr>
      <w:tr w:rsidR="00291F33" w:rsidRPr="00291F33" w:rsidTr="00663BD2">
        <w:trPr>
          <w:gridAfter w:val="1"/>
          <w:wAfter w:w="51" w:type="dxa"/>
        </w:trPr>
        <w:tc>
          <w:tcPr>
            <w:tcW w:w="9565" w:type="dxa"/>
            <w:gridSpan w:val="6"/>
          </w:tcPr>
          <w:p w:rsidR="00291F33" w:rsidRPr="00291F33" w:rsidRDefault="00291F33" w:rsidP="00663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291F33">
              <w:rPr>
                <w:rFonts w:ascii="Times New Roman" w:hAnsi="Times New Roman"/>
                <w:bCs/>
                <w:color w:val="000000"/>
                <w:szCs w:val="28"/>
              </w:rPr>
              <w:t>Обязательства Заявителя</w:t>
            </w:r>
          </w:p>
        </w:tc>
      </w:tr>
      <w:tr w:rsidR="00291F33" w:rsidRPr="00291F33" w:rsidTr="00663BD2">
        <w:trPr>
          <w:gridAfter w:val="1"/>
          <w:wAfter w:w="51" w:type="dxa"/>
        </w:trPr>
        <w:tc>
          <w:tcPr>
            <w:tcW w:w="2391" w:type="dxa"/>
          </w:tcPr>
          <w:p w:rsidR="00291F33" w:rsidRPr="00291F33" w:rsidRDefault="00291F33" w:rsidP="00663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391" w:type="dxa"/>
            <w:gridSpan w:val="3"/>
          </w:tcPr>
          <w:p w:rsidR="00291F33" w:rsidRPr="00291F33" w:rsidRDefault="00291F33" w:rsidP="00663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391" w:type="dxa"/>
          </w:tcPr>
          <w:p w:rsidR="00291F33" w:rsidRPr="00291F33" w:rsidRDefault="00291F33" w:rsidP="00663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392" w:type="dxa"/>
          </w:tcPr>
          <w:p w:rsidR="00291F33" w:rsidRPr="00291F33" w:rsidRDefault="00291F33" w:rsidP="00663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</w:p>
        </w:tc>
      </w:tr>
      <w:tr w:rsidR="00291F33" w:rsidRPr="00291F33" w:rsidTr="00663BD2">
        <w:trPr>
          <w:gridAfter w:val="1"/>
          <w:wAfter w:w="51" w:type="dxa"/>
        </w:trPr>
        <w:tc>
          <w:tcPr>
            <w:tcW w:w="2391" w:type="dxa"/>
          </w:tcPr>
          <w:p w:rsidR="00291F33" w:rsidRPr="00291F33" w:rsidRDefault="00291F33" w:rsidP="00663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391" w:type="dxa"/>
            <w:gridSpan w:val="3"/>
          </w:tcPr>
          <w:p w:rsidR="00291F33" w:rsidRPr="00291F33" w:rsidRDefault="00291F33" w:rsidP="00663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391" w:type="dxa"/>
          </w:tcPr>
          <w:p w:rsidR="00291F33" w:rsidRPr="00291F33" w:rsidRDefault="00291F33" w:rsidP="00663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392" w:type="dxa"/>
          </w:tcPr>
          <w:p w:rsidR="00291F33" w:rsidRPr="00291F33" w:rsidRDefault="00291F33" w:rsidP="00663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</w:p>
        </w:tc>
      </w:tr>
      <w:tr w:rsidR="00291F33" w:rsidRPr="00291F33" w:rsidTr="00663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8"/>
        </w:trPr>
        <w:tc>
          <w:tcPr>
            <w:tcW w:w="4644" w:type="dxa"/>
            <w:gridSpan w:val="3"/>
          </w:tcPr>
          <w:p w:rsidR="00291F33" w:rsidRPr="00291F33" w:rsidRDefault="00291F33" w:rsidP="00663BD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291F33" w:rsidRPr="00291F33" w:rsidRDefault="00291F33" w:rsidP="00663BD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91F33">
              <w:rPr>
                <w:rFonts w:ascii="Times New Roman" w:hAnsi="Times New Roman"/>
                <w:szCs w:val="28"/>
              </w:rPr>
              <w:t>Организация</w:t>
            </w:r>
          </w:p>
          <w:p w:rsidR="00291F33" w:rsidRPr="00291F33" w:rsidRDefault="00291F33" w:rsidP="00663BD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91F33">
              <w:rPr>
                <w:rFonts w:ascii="Times New Roman" w:hAnsi="Times New Roman"/>
                <w:szCs w:val="28"/>
              </w:rPr>
              <w:t>водопроводного</w:t>
            </w:r>
          </w:p>
          <w:p w:rsidR="00291F33" w:rsidRPr="00291F33" w:rsidRDefault="00291F33" w:rsidP="00663BD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91F33">
              <w:rPr>
                <w:rFonts w:ascii="Times New Roman" w:hAnsi="Times New Roman"/>
                <w:szCs w:val="28"/>
              </w:rPr>
              <w:t xml:space="preserve">хозяйства:  </w:t>
            </w:r>
            <w:r w:rsidRPr="00291F33">
              <w:rPr>
                <w:rFonts w:ascii="Times New Roman" w:hAnsi="Times New Roman"/>
                <w:szCs w:val="28"/>
              </w:rPr>
              <w:tab/>
            </w:r>
          </w:p>
        </w:tc>
        <w:tc>
          <w:tcPr>
            <w:tcW w:w="4972" w:type="dxa"/>
            <w:gridSpan w:val="4"/>
          </w:tcPr>
          <w:p w:rsidR="00291F33" w:rsidRPr="00291F33" w:rsidRDefault="00291F33" w:rsidP="00663BD2">
            <w:pPr>
              <w:spacing w:after="0" w:line="240" w:lineRule="auto"/>
              <w:ind w:left="627" w:right="587"/>
              <w:jc w:val="both"/>
              <w:rPr>
                <w:rFonts w:ascii="Times New Roman" w:hAnsi="Times New Roman"/>
                <w:szCs w:val="28"/>
              </w:rPr>
            </w:pPr>
          </w:p>
          <w:p w:rsidR="00291F33" w:rsidRPr="00291F33" w:rsidRDefault="00291F33" w:rsidP="00663BD2">
            <w:pPr>
              <w:spacing w:after="0" w:line="240" w:lineRule="auto"/>
              <w:ind w:left="627" w:right="587"/>
              <w:jc w:val="both"/>
              <w:rPr>
                <w:rFonts w:ascii="Times New Roman" w:hAnsi="Times New Roman"/>
                <w:szCs w:val="28"/>
              </w:rPr>
            </w:pPr>
            <w:r w:rsidRPr="00291F33">
              <w:rPr>
                <w:rFonts w:ascii="Times New Roman" w:hAnsi="Times New Roman"/>
                <w:szCs w:val="28"/>
              </w:rPr>
              <w:t>Заявитель:</w:t>
            </w:r>
          </w:p>
        </w:tc>
      </w:tr>
      <w:tr w:rsidR="00291F33" w:rsidRPr="00291F33" w:rsidTr="00663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9"/>
        </w:trPr>
        <w:tc>
          <w:tcPr>
            <w:tcW w:w="4476" w:type="dxa"/>
            <w:gridSpan w:val="2"/>
          </w:tcPr>
          <w:p w:rsidR="00291F33" w:rsidRPr="00291F33" w:rsidRDefault="00291F33" w:rsidP="00663BD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91F33">
              <w:rPr>
                <w:rFonts w:ascii="Times New Roman" w:hAnsi="Times New Roman"/>
                <w:szCs w:val="28"/>
              </w:rPr>
              <w:t>______________________________</w:t>
            </w:r>
          </w:p>
          <w:p w:rsidR="00291F33" w:rsidRPr="00291F33" w:rsidRDefault="00291F33" w:rsidP="00663BD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40" w:type="dxa"/>
            <w:gridSpan w:val="5"/>
          </w:tcPr>
          <w:p w:rsidR="00291F33" w:rsidRPr="00291F33" w:rsidRDefault="00291F33" w:rsidP="00663BD2">
            <w:pPr>
              <w:spacing w:after="0" w:line="240" w:lineRule="auto"/>
              <w:ind w:left="627" w:right="587"/>
              <w:jc w:val="both"/>
              <w:rPr>
                <w:rFonts w:ascii="Times New Roman" w:hAnsi="Times New Roman"/>
                <w:szCs w:val="28"/>
              </w:rPr>
            </w:pPr>
            <w:r w:rsidRPr="00291F33">
              <w:rPr>
                <w:rFonts w:ascii="Times New Roman" w:hAnsi="Times New Roman"/>
                <w:szCs w:val="28"/>
              </w:rPr>
              <w:t>__________________________</w:t>
            </w:r>
            <w:r w:rsidRPr="00291F33">
              <w:rPr>
                <w:rFonts w:ascii="Times New Roman" w:hAnsi="Times New Roman"/>
                <w:szCs w:val="28"/>
              </w:rPr>
              <w:tab/>
            </w:r>
          </w:p>
        </w:tc>
      </w:tr>
      <w:tr w:rsidR="00291F33" w:rsidRPr="00291F33" w:rsidTr="00663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9"/>
        </w:trPr>
        <w:tc>
          <w:tcPr>
            <w:tcW w:w="4476" w:type="dxa"/>
            <w:gridSpan w:val="2"/>
          </w:tcPr>
          <w:p w:rsidR="00291F33" w:rsidRPr="00291F33" w:rsidRDefault="00291F33" w:rsidP="00663BD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91F33">
              <w:rPr>
                <w:rFonts w:ascii="Times New Roman" w:hAnsi="Times New Roman"/>
                <w:szCs w:val="28"/>
              </w:rPr>
              <w:t xml:space="preserve">Дата                                                                                                          </w:t>
            </w:r>
          </w:p>
          <w:p w:rsidR="00291F33" w:rsidRPr="00291F33" w:rsidRDefault="00291F33" w:rsidP="00663BD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91F33">
              <w:rPr>
                <w:rFonts w:ascii="Times New Roman" w:hAnsi="Times New Roman"/>
                <w:szCs w:val="28"/>
              </w:rPr>
              <w:t xml:space="preserve"> «___»________20___г.</w:t>
            </w:r>
          </w:p>
        </w:tc>
        <w:tc>
          <w:tcPr>
            <w:tcW w:w="5140" w:type="dxa"/>
            <w:gridSpan w:val="5"/>
          </w:tcPr>
          <w:p w:rsidR="00291F33" w:rsidRPr="00291F33" w:rsidRDefault="00291F33" w:rsidP="00663BD2">
            <w:pPr>
              <w:spacing w:after="0" w:line="240" w:lineRule="auto"/>
              <w:ind w:left="627" w:right="587"/>
              <w:jc w:val="both"/>
              <w:rPr>
                <w:rFonts w:ascii="Times New Roman" w:hAnsi="Times New Roman"/>
                <w:szCs w:val="28"/>
              </w:rPr>
            </w:pPr>
            <w:r w:rsidRPr="00291F33">
              <w:rPr>
                <w:rFonts w:ascii="Times New Roman" w:hAnsi="Times New Roman"/>
                <w:szCs w:val="28"/>
              </w:rPr>
              <w:t>Дата</w:t>
            </w:r>
          </w:p>
          <w:p w:rsidR="00291F33" w:rsidRPr="00291F33" w:rsidRDefault="00291F33" w:rsidP="00663BD2">
            <w:pPr>
              <w:spacing w:after="0" w:line="240" w:lineRule="auto"/>
              <w:ind w:left="627" w:right="587"/>
              <w:jc w:val="both"/>
              <w:rPr>
                <w:rFonts w:ascii="Times New Roman" w:hAnsi="Times New Roman"/>
                <w:szCs w:val="28"/>
              </w:rPr>
            </w:pPr>
            <w:r w:rsidRPr="00291F33">
              <w:rPr>
                <w:rFonts w:ascii="Times New Roman" w:hAnsi="Times New Roman"/>
                <w:szCs w:val="28"/>
              </w:rPr>
              <w:t xml:space="preserve">«___»________20___г.     </w:t>
            </w:r>
          </w:p>
        </w:tc>
      </w:tr>
    </w:tbl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8"/>
        </w:rPr>
      </w:pP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b/>
          <w:bCs/>
          <w:color w:val="000000"/>
          <w:szCs w:val="28"/>
        </w:rPr>
        <w:br w:type="page"/>
      </w:r>
      <w:r w:rsidRPr="00291F33">
        <w:rPr>
          <w:rFonts w:ascii="Times New Roman" w:hAnsi="Times New Roman"/>
          <w:szCs w:val="28"/>
        </w:rPr>
        <w:lastRenderedPageBreak/>
        <w:t>Приложение № 2</w:t>
      </w:r>
    </w:p>
    <w:p w:rsidR="00291F33" w:rsidRPr="00291F33" w:rsidRDefault="00291F33" w:rsidP="00291F33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szCs w:val="28"/>
        </w:rPr>
        <w:t xml:space="preserve">   к Типовому договору</w:t>
      </w:r>
    </w:p>
    <w:p w:rsidR="00291F33" w:rsidRPr="00291F33" w:rsidRDefault="00291F33" w:rsidP="00291F33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szCs w:val="28"/>
        </w:rPr>
        <w:t>о подключении к централизованным системам</w:t>
      </w:r>
    </w:p>
    <w:p w:rsidR="00291F33" w:rsidRPr="00291F33" w:rsidRDefault="00291F33" w:rsidP="00291F33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szCs w:val="28"/>
        </w:rPr>
        <w:t xml:space="preserve"> холодного водоснабжения </w:t>
      </w:r>
    </w:p>
    <w:p w:rsidR="00291F33" w:rsidRPr="00291F33" w:rsidRDefault="00291F33" w:rsidP="00291F33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szCs w:val="28"/>
        </w:rPr>
        <w:t>от «____»_______20__г. № ___</w:t>
      </w:r>
    </w:p>
    <w:p w:rsidR="00291F33" w:rsidRPr="00291F33" w:rsidRDefault="00291F33" w:rsidP="00291F33">
      <w:pPr>
        <w:tabs>
          <w:tab w:val="left" w:pos="284"/>
          <w:tab w:val="left" w:pos="567"/>
          <w:tab w:val="left" w:pos="927"/>
        </w:tabs>
        <w:spacing w:after="0" w:line="240" w:lineRule="auto"/>
        <w:jc w:val="right"/>
        <w:rPr>
          <w:rFonts w:ascii="Times New Roman" w:hAnsi="Times New Roman"/>
          <w:i/>
          <w:szCs w:val="28"/>
        </w:rPr>
      </w:pPr>
      <w:r w:rsidRPr="00291F33">
        <w:rPr>
          <w:rFonts w:ascii="Times New Roman" w:hAnsi="Times New Roman"/>
          <w:i/>
          <w:szCs w:val="28"/>
        </w:rPr>
        <w:t>(типовая форма)</w:t>
      </w: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Cs w:val="28"/>
        </w:rPr>
      </w:pP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Cs w:val="28"/>
        </w:rPr>
      </w:pPr>
      <w:r w:rsidRPr="00291F33">
        <w:rPr>
          <w:rFonts w:ascii="Times New Roman" w:hAnsi="Times New Roman"/>
          <w:b/>
          <w:szCs w:val="28"/>
        </w:rPr>
        <w:t xml:space="preserve">Условия подключения объекта </w:t>
      </w: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Cs w:val="28"/>
        </w:rPr>
      </w:pP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szCs w:val="28"/>
        </w:rPr>
        <w:t>№ ____________________ от __________</w:t>
      </w: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Cs w:val="28"/>
        </w:rPr>
      </w:pP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szCs w:val="28"/>
        </w:rPr>
        <w:t>Основание:___________________________________________________</w:t>
      </w: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szCs w:val="28"/>
        </w:rPr>
        <w:t>Причина обращения:_____________________________________ _____</w:t>
      </w:r>
      <w:r w:rsidRPr="00291F33">
        <w:rPr>
          <w:rFonts w:ascii="Times New Roman" w:hAnsi="Times New Roman"/>
          <w:szCs w:val="28"/>
        </w:rPr>
        <w:tab/>
        <w:t>Объект:______________________________________________________</w:t>
      </w:r>
      <w:r w:rsidRPr="00291F33">
        <w:rPr>
          <w:rFonts w:ascii="Times New Roman" w:hAnsi="Times New Roman"/>
          <w:szCs w:val="28"/>
        </w:rPr>
        <w:tab/>
        <w:t>Кадастровый номер земельного участка:___________________________</w:t>
      </w: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szCs w:val="28"/>
        </w:rPr>
        <w:t xml:space="preserve">Заявитель:____________________________________________________ </w:t>
      </w: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szCs w:val="28"/>
        </w:rPr>
        <w:t>Водоснабжение:</w:t>
      </w: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szCs w:val="28"/>
        </w:rPr>
        <w:t>Подача холодной воды (питьевой, технической) из централизованной холодного водоснабжения общим расходом ____________ м3/сут (____ м3/ч), в том числе на:</w:t>
      </w: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szCs w:val="28"/>
        </w:rPr>
        <w:t>хозяйственно-питьевые нужды ________ м3/сут (встроенные помещения - ___ м3/сут, жилая часть – _____ м3/сут);</w:t>
      </w: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szCs w:val="28"/>
        </w:rPr>
        <w:t>внутреннее пожаротушение расходом ____ л/с (___ м3/ч) - более 12 пожарных кранов</w:t>
      </w: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szCs w:val="28"/>
        </w:rPr>
        <w:t>cпециальное пожаротушение расходом _____ л/с (____ м3/ч).</w:t>
      </w: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szCs w:val="28"/>
        </w:rPr>
        <w:t>Материал труб рекомендуется принять _________________________.</w:t>
      </w: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szCs w:val="28"/>
        </w:rPr>
        <w:t xml:space="preserve">Гарантированный напор в месте присоединения: ______ м.в.ст. </w:t>
      </w: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szCs w:val="28"/>
        </w:rPr>
        <w:t xml:space="preserve">Перед началом проектирования гарантированный напор подлежит уточнению. </w:t>
      </w: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szCs w:val="28"/>
        </w:rPr>
        <w:t>Наружное пожаротушение: _____ л/с обеспечить от проектируемых пожарных гидрантов на проектируемой внутриквартальной сети водопровода.</w:t>
      </w: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szCs w:val="28"/>
        </w:rPr>
        <w:t>Условия подключения:</w:t>
      </w: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szCs w:val="28"/>
        </w:rPr>
        <w:t>Для обеспечения возможности использования и учета воды из централизованной системы холодного водоснабжения, проектом предусмотреть (с выполнением Заявителем указанных ниже требований):</w:t>
      </w: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szCs w:val="28"/>
        </w:rPr>
        <w:t>_________________________________________________________</w:t>
      </w: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szCs w:val="28"/>
        </w:rPr>
        <w:t>Особые условия:</w:t>
      </w: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szCs w:val="28"/>
        </w:rPr>
        <w:t>_________________________________________________________</w:t>
      </w:r>
    </w:p>
    <w:tbl>
      <w:tblPr>
        <w:tblW w:w="9616" w:type="dxa"/>
        <w:tblLook w:val="00A0"/>
      </w:tblPr>
      <w:tblGrid>
        <w:gridCol w:w="4476"/>
        <w:gridCol w:w="168"/>
        <w:gridCol w:w="4972"/>
      </w:tblGrid>
      <w:tr w:rsidR="00291F33" w:rsidRPr="00DC3C30" w:rsidTr="00663BD2">
        <w:trPr>
          <w:trHeight w:val="1298"/>
        </w:trPr>
        <w:tc>
          <w:tcPr>
            <w:tcW w:w="4644" w:type="dxa"/>
            <w:gridSpan w:val="2"/>
          </w:tcPr>
          <w:p w:rsidR="00291F33" w:rsidRPr="00DC3C30" w:rsidRDefault="00291F33" w:rsidP="00DC3C30">
            <w:pPr>
              <w:rPr>
                <w:rFonts w:ascii="Times New Roman" w:hAnsi="Times New Roman" w:cs="Times New Roman"/>
                <w:sz w:val="18"/>
              </w:rPr>
            </w:pPr>
            <w:r w:rsidRPr="00DC3C30">
              <w:rPr>
                <w:rFonts w:ascii="Times New Roman" w:hAnsi="Times New Roman" w:cs="Times New Roman"/>
                <w:sz w:val="18"/>
              </w:rPr>
              <w:t>Организация</w:t>
            </w:r>
          </w:p>
          <w:p w:rsidR="00291F33" w:rsidRPr="00DC3C30" w:rsidRDefault="00291F33" w:rsidP="00DC3C30">
            <w:pPr>
              <w:rPr>
                <w:rFonts w:ascii="Times New Roman" w:hAnsi="Times New Roman" w:cs="Times New Roman"/>
                <w:sz w:val="18"/>
              </w:rPr>
            </w:pPr>
            <w:r w:rsidRPr="00DC3C30">
              <w:rPr>
                <w:rFonts w:ascii="Times New Roman" w:hAnsi="Times New Roman" w:cs="Times New Roman"/>
                <w:sz w:val="18"/>
              </w:rPr>
              <w:t>водопроводного</w:t>
            </w:r>
          </w:p>
          <w:p w:rsidR="00291F33" w:rsidRPr="00DC3C30" w:rsidRDefault="00291F33" w:rsidP="00DC3C30">
            <w:pPr>
              <w:rPr>
                <w:rFonts w:ascii="Times New Roman" w:hAnsi="Times New Roman" w:cs="Times New Roman"/>
                <w:sz w:val="18"/>
              </w:rPr>
            </w:pPr>
            <w:r w:rsidRPr="00DC3C30">
              <w:rPr>
                <w:rFonts w:ascii="Times New Roman" w:hAnsi="Times New Roman" w:cs="Times New Roman"/>
                <w:sz w:val="18"/>
              </w:rPr>
              <w:t xml:space="preserve">хозяйства:  </w:t>
            </w:r>
            <w:r w:rsidRPr="00DC3C30">
              <w:rPr>
                <w:rFonts w:ascii="Times New Roman" w:hAnsi="Times New Roman" w:cs="Times New Roman"/>
                <w:sz w:val="18"/>
              </w:rPr>
              <w:tab/>
            </w:r>
          </w:p>
        </w:tc>
        <w:tc>
          <w:tcPr>
            <w:tcW w:w="4972" w:type="dxa"/>
          </w:tcPr>
          <w:p w:rsidR="00291F33" w:rsidRPr="00DC3C30" w:rsidRDefault="00291F33" w:rsidP="00DC3C30">
            <w:pPr>
              <w:rPr>
                <w:rFonts w:ascii="Times New Roman" w:hAnsi="Times New Roman" w:cs="Times New Roman"/>
                <w:sz w:val="18"/>
              </w:rPr>
            </w:pPr>
            <w:r w:rsidRPr="00DC3C30">
              <w:rPr>
                <w:rFonts w:ascii="Times New Roman" w:hAnsi="Times New Roman" w:cs="Times New Roman"/>
                <w:sz w:val="18"/>
              </w:rPr>
              <w:t>Заявитель:</w:t>
            </w:r>
          </w:p>
        </w:tc>
      </w:tr>
      <w:tr w:rsidR="00291F33" w:rsidRPr="00DC3C30" w:rsidTr="00663BD2">
        <w:trPr>
          <w:trHeight w:val="649"/>
        </w:trPr>
        <w:tc>
          <w:tcPr>
            <w:tcW w:w="4476" w:type="dxa"/>
          </w:tcPr>
          <w:p w:rsidR="00291F33" w:rsidRPr="00DC3C30" w:rsidRDefault="00291F33" w:rsidP="00DC3C30">
            <w:pPr>
              <w:rPr>
                <w:rFonts w:ascii="Times New Roman" w:hAnsi="Times New Roman" w:cs="Times New Roman"/>
                <w:sz w:val="18"/>
              </w:rPr>
            </w:pPr>
            <w:r w:rsidRPr="00DC3C30">
              <w:rPr>
                <w:rFonts w:ascii="Times New Roman" w:hAnsi="Times New Roman" w:cs="Times New Roman"/>
                <w:sz w:val="18"/>
              </w:rPr>
              <w:t>____________________________</w:t>
            </w:r>
          </w:p>
        </w:tc>
        <w:tc>
          <w:tcPr>
            <w:tcW w:w="5140" w:type="dxa"/>
            <w:gridSpan w:val="2"/>
          </w:tcPr>
          <w:p w:rsidR="00291F33" w:rsidRPr="00DC3C30" w:rsidRDefault="00291F33" w:rsidP="00DC3C30">
            <w:pPr>
              <w:rPr>
                <w:rFonts w:ascii="Times New Roman" w:hAnsi="Times New Roman" w:cs="Times New Roman"/>
                <w:sz w:val="18"/>
              </w:rPr>
            </w:pPr>
            <w:r w:rsidRPr="00DC3C30">
              <w:rPr>
                <w:rFonts w:ascii="Times New Roman" w:hAnsi="Times New Roman" w:cs="Times New Roman"/>
                <w:sz w:val="18"/>
              </w:rPr>
              <w:t>__________________________</w:t>
            </w:r>
            <w:r w:rsidRPr="00DC3C30">
              <w:rPr>
                <w:rFonts w:ascii="Times New Roman" w:hAnsi="Times New Roman" w:cs="Times New Roman"/>
                <w:sz w:val="18"/>
              </w:rPr>
              <w:tab/>
            </w:r>
          </w:p>
        </w:tc>
      </w:tr>
      <w:tr w:rsidR="00291F33" w:rsidRPr="00DC3C30" w:rsidTr="00663BD2">
        <w:trPr>
          <w:trHeight w:val="649"/>
        </w:trPr>
        <w:tc>
          <w:tcPr>
            <w:tcW w:w="4476" w:type="dxa"/>
          </w:tcPr>
          <w:p w:rsidR="00291F33" w:rsidRPr="00DC3C30" w:rsidRDefault="00291F33" w:rsidP="00DC3C30">
            <w:pPr>
              <w:rPr>
                <w:rFonts w:ascii="Times New Roman" w:hAnsi="Times New Roman" w:cs="Times New Roman"/>
                <w:sz w:val="18"/>
              </w:rPr>
            </w:pPr>
            <w:r w:rsidRPr="00DC3C30">
              <w:rPr>
                <w:rFonts w:ascii="Times New Roman" w:hAnsi="Times New Roman" w:cs="Times New Roman"/>
                <w:sz w:val="18"/>
              </w:rPr>
              <w:lastRenderedPageBreak/>
              <w:t xml:space="preserve">Дата                                                                                                          </w:t>
            </w:r>
          </w:p>
          <w:p w:rsidR="00291F33" w:rsidRPr="00DC3C30" w:rsidRDefault="00291F33" w:rsidP="00DC3C30">
            <w:pPr>
              <w:rPr>
                <w:rFonts w:ascii="Times New Roman" w:hAnsi="Times New Roman" w:cs="Times New Roman"/>
                <w:sz w:val="18"/>
              </w:rPr>
            </w:pPr>
            <w:r w:rsidRPr="00DC3C30">
              <w:rPr>
                <w:rFonts w:ascii="Times New Roman" w:hAnsi="Times New Roman" w:cs="Times New Roman"/>
                <w:sz w:val="18"/>
              </w:rPr>
              <w:t xml:space="preserve"> «___»________20___г.</w:t>
            </w:r>
          </w:p>
        </w:tc>
        <w:tc>
          <w:tcPr>
            <w:tcW w:w="5140" w:type="dxa"/>
            <w:gridSpan w:val="2"/>
          </w:tcPr>
          <w:p w:rsidR="00291F33" w:rsidRPr="00DC3C30" w:rsidRDefault="00291F33" w:rsidP="00DC3C30">
            <w:pPr>
              <w:rPr>
                <w:rFonts w:ascii="Times New Roman" w:hAnsi="Times New Roman" w:cs="Times New Roman"/>
                <w:sz w:val="18"/>
              </w:rPr>
            </w:pPr>
            <w:r w:rsidRPr="00DC3C30">
              <w:rPr>
                <w:rFonts w:ascii="Times New Roman" w:hAnsi="Times New Roman" w:cs="Times New Roman"/>
                <w:sz w:val="18"/>
              </w:rPr>
              <w:t>Дата</w:t>
            </w:r>
          </w:p>
          <w:p w:rsidR="00291F33" w:rsidRPr="00DC3C30" w:rsidRDefault="00291F33" w:rsidP="00DC3C30">
            <w:pPr>
              <w:rPr>
                <w:rFonts w:ascii="Times New Roman" w:hAnsi="Times New Roman" w:cs="Times New Roman"/>
                <w:sz w:val="18"/>
              </w:rPr>
            </w:pPr>
            <w:r w:rsidRPr="00DC3C30">
              <w:rPr>
                <w:rFonts w:ascii="Times New Roman" w:hAnsi="Times New Roman" w:cs="Times New Roman"/>
                <w:sz w:val="18"/>
              </w:rPr>
              <w:t xml:space="preserve">«___»________20___г.     </w:t>
            </w:r>
          </w:p>
        </w:tc>
      </w:tr>
    </w:tbl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8"/>
        </w:rPr>
      </w:pP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b/>
          <w:bCs/>
          <w:color w:val="000000"/>
          <w:szCs w:val="28"/>
        </w:rPr>
        <w:br w:type="page"/>
      </w:r>
      <w:r w:rsidRPr="00291F33">
        <w:rPr>
          <w:rFonts w:ascii="Times New Roman" w:hAnsi="Times New Roman"/>
          <w:szCs w:val="28"/>
        </w:rPr>
        <w:lastRenderedPageBreak/>
        <w:t>Приложение № 3</w:t>
      </w:r>
    </w:p>
    <w:p w:rsidR="00291F33" w:rsidRPr="00291F33" w:rsidRDefault="00291F33" w:rsidP="00291F33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szCs w:val="28"/>
        </w:rPr>
        <w:t xml:space="preserve">   к Типовому договору</w:t>
      </w:r>
    </w:p>
    <w:p w:rsidR="00291F33" w:rsidRPr="00291F33" w:rsidRDefault="00291F33" w:rsidP="00291F33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szCs w:val="28"/>
        </w:rPr>
        <w:t>о подключении к централизованным системам</w:t>
      </w:r>
    </w:p>
    <w:p w:rsidR="00291F33" w:rsidRPr="00291F33" w:rsidRDefault="00291F33" w:rsidP="00291F33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szCs w:val="28"/>
        </w:rPr>
        <w:t xml:space="preserve"> холодного водоснабжения </w:t>
      </w:r>
    </w:p>
    <w:p w:rsidR="00291F33" w:rsidRPr="00291F33" w:rsidRDefault="00291F33" w:rsidP="00291F33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szCs w:val="28"/>
        </w:rPr>
        <w:t>от «____»_______20__г. № ___</w:t>
      </w:r>
    </w:p>
    <w:p w:rsidR="00291F33" w:rsidRPr="00291F33" w:rsidRDefault="00291F33" w:rsidP="00291F33">
      <w:pPr>
        <w:tabs>
          <w:tab w:val="left" w:pos="284"/>
          <w:tab w:val="left" w:pos="567"/>
          <w:tab w:val="left" w:pos="927"/>
        </w:tabs>
        <w:spacing w:after="0" w:line="240" w:lineRule="auto"/>
        <w:jc w:val="right"/>
        <w:rPr>
          <w:rFonts w:ascii="Times New Roman" w:hAnsi="Times New Roman"/>
          <w:i/>
          <w:szCs w:val="28"/>
        </w:rPr>
      </w:pPr>
      <w:r w:rsidRPr="00291F33">
        <w:rPr>
          <w:rFonts w:ascii="Times New Roman" w:hAnsi="Times New Roman"/>
          <w:i/>
          <w:szCs w:val="28"/>
        </w:rPr>
        <w:t>(типовая форма)</w:t>
      </w: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91F33">
        <w:rPr>
          <w:rFonts w:ascii="Times New Roman" w:hAnsi="Times New Roman"/>
          <w:b/>
          <w:szCs w:val="28"/>
        </w:rPr>
        <w:t xml:space="preserve">Сведения о местоположении точки (точек) подключения </w:t>
      </w: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szCs w:val="28"/>
        </w:rPr>
        <w:t>Местоположение точек подключения (в том числе геодезическая отметка верха трубы и отметки лотков) в местах присоединения к централизованным системам холодного водоснабжения:</w:t>
      </w: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szCs w:val="28"/>
        </w:rPr>
        <w:t xml:space="preserve">__________________________________________________________ </w:t>
      </w: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szCs w:val="28"/>
        </w:rPr>
        <w:t>Точка (точки) подключения уточняется в ходе проектирования водопроводных сетей, прокладываемых к точке подключения на границе земельного участка.</w:t>
      </w: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szCs w:val="28"/>
        </w:rPr>
        <w:t>Схема подключения объекта отражается на топографической карте земельного участка в масштабе 1:500 (со всеми наземными и подземными коммуникациями и сооружениями):</w:t>
      </w: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291F33">
        <w:rPr>
          <w:rFonts w:ascii="Times New Roman" w:hAnsi="Times New Roman"/>
          <w:szCs w:val="28"/>
        </w:rPr>
        <w:t>__________________________________________________________</w:t>
      </w:r>
    </w:p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20"/>
        </w:rPr>
      </w:pPr>
      <w:r w:rsidRPr="00291F33">
        <w:rPr>
          <w:rFonts w:ascii="Times New Roman" w:hAnsi="Times New Roman"/>
          <w:sz w:val="16"/>
          <w:szCs w:val="20"/>
        </w:rPr>
        <w:t>(приводится топографическая карта земельного участка в масштабе 1:500)</w:t>
      </w:r>
    </w:p>
    <w:tbl>
      <w:tblPr>
        <w:tblW w:w="9854" w:type="dxa"/>
        <w:tblLook w:val="00A0"/>
      </w:tblPr>
      <w:tblGrid>
        <w:gridCol w:w="4714"/>
        <w:gridCol w:w="168"/>
        <w:gridCol w:w="4972"/>
      </w:tblGrid>
      <w:tr w:rsidR="00291F33" w:rsidRPr="00291F33" w:rsidTr="00663BD2">
        <w:trPr>
          <w:trHeight w:val="1298"/>
        </w:trPr>
        <w:tc>
          <w:tcPr>
            <w:tcW w:w="4882" w:type="dxa"/>
            <w:gridSpan w:val="2"/>
          </w:tcPr>
          <w:p w:rsidR="00291F33" w:rsidRPr="00291F33" w:rsidRDefault="00291F33" w:rsidP="00663BD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291F33" w:rsidRPr="00291F33" w:rsidRDefault="00291F33" w:rsidP="00663BD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91F33">
              <w:rPr>
                <w:rFonts w:ascii="Times New Roman" w:hAnsi="Times New Roman"/>
                <w:szCs w:val="28"/>
              </w:rPr>
              <w:t>Организация</w:t>
            </w:r>
          </w:p>
          <w:p w:rsidR="00291F33" w:rsidRPr="00291F33" w:rsidRDefault="00291F33" w:rsidP="00663BD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91F33">
              <w:rPr>
                <w:rFonts w:ascii="Times New Roman" w:hAnsi="Times New Roman"/>
                <w:szCs w:val="28"/>
              </w:rPr>
              <w:t>водопроводного</w:t>
            </w:r>
          </w:p>
          <w:p w:rsidR="00291F33" w:rsidRPr="00291F33" w:rsidRDefault="00291F33" w:rsidP="00663BD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91F33">
              <w:rPr>
                <w:rFonts w:ascii="Times New Roman" w:hAnsi="Times New Roman"/>
                <w:szCs w:val="28"/>
              </w:rPr>
              <w:t xml:space="preserve">хозяйства:  </w:t>
            </w:r>
            <w:r w:rsidRPr="00291F33">
              <w:rPr>
                <w:rFonts w:ascii="Times New Roman" w:hAnsi="Times New Roman"/>
                <w:szCs w:val="28"/>
              </w:rPr>
              <w:tab/>
            </w:r>
          </w:p>
        </w:tc>
        <w:tc>
          <w:tcPr>
            <w:tcW w:w="4972" w:type="dxa"/>
          </w:tcPr>
          <w:p w:rsidR="00291F33" w:rsidRPr="00291F33" w:rsidRDefault="00291F33" w:rsidP="00663BD2">
            <w:pPr>
              <w:spacing w:after="0" w:line="240" w:lineRule="auto"/>
              <w:ind w:left="627" w:right="587"/>
              <w:jc w:val="both"/>
              <w:rPr>
                <w:rFonts w:ascii="Times New Roman" w:hAnsi="Times New Roman"/>
                <w:szCs w:val="28"/>
              </w:rPr>
            </w:pPr>
          </w:p>
          <w:p w:rsidR="00291F33" w:rsidRPr="00291F33" w:rsidRDefault="00291F33" w:rsidP="00663BD2">
            <w:pPr>
              <w:spacing w:after="0" w:line="240" w:lineRule="auto"/>
              <w:ind w:left="627" w:right="587"/>
              <w:jc w:val="both"/>
              <w:rPr>
                <w:rFonts w:ascii="Times New Roman" w:hAnsi="Times New Roman"/>
                <w:szCs w:val="28"/>
              </w:rPr>
            </w:pPr>
            <w:r w:rsidRPr="00291F33">
              <w:rPr>
                <w:rFonts w:ascii="Times New Roman" w:hAnsi="Times New Roman"/>
                <w:szCs w:val="28"/>
              </w:rPr>
              <w:t>Заявитель:</w:t>
            </w:r>
          </w:p>
        </w:tc>
      </w:tr>
      <w:tr w:rsidR="00291F33" w:rsidRPr="00291F33" w:rsidTr="00663BD2">
        <w:trPr>
          <w:trHeight w:val="649"/>
        </w:trPr>
        <w:tc>
          <w:tcPr>
            <w:tcW w:w="4714" w:type="dxa"/>
          </w:tcPr>
          <w:p w:rsidR="00291F33" w:rsidRPr="00291F33" w:rsidRDefault="00291F33" w:rsidP="00663BD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91F33">
              <w:rPr>
                <w:rFonts w:ascii="Times New Roman" w:hAnsi="Times New Roman"/>
                <w:szCs w:val="28"/>
              </w:rPr>
              <w:t>______________________________</w:t>
            </w:r>
          </w:p>
          <w:p w:rsidR="00291F33" w:rsidRPr="00291F33" w:rsidRDefault="00291F33" w:rsidP="00663BD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40" w:type="dxa"/>
            <w:gridSpan w:val="2"/>
          </w:tcPr>
          <w:p w:rsidR="00291F33" w:rsidRPr="00291F33" w:rsidRDefault="00291F33" w:rsidP="00663BD2">
            <w:pPr>
              <w:spacing w:after="0" w:line="240" w:lineRule="auto"/>
              <w:ind w:left="627" w:right="587"/>
              <w:jc w:val="both"/>
              <w:rPr>
                <w:rFonts w:ascii="Times New Roman" w:hAnsi="Times New Roman"/>
                <w:szCs w:val="28"/>
              </w:rPr>
            </w:pPr>
            <w:r w:rsidRPr="00291F33">
              <w:rPr>
                <w:rFonts w:ascii="Times New Roman" w:hAnsi="Times New Roman"/>
                <w:szCs w:val="28"/>
              </w:rPr>
              <w:t>__________________________</w:t>
            </w:r>
            <w:r w:rsidRPr="00291F33">
              <w:rPr>
                <w:rFonts w:ascii="Times New Roman" w:hAnsi="Times New Roman"/>
                <w:szCs w:val="28"/>
              </w:rPr>
              <w:tab/>
            </w:r>
          </w:p>
        </w:tc>
      </w:tr>
      <w:tr w:rsidR="00291F33" w:rsidRPr="00291F33" w:rsidTr="00663BD2">
        <w:trPr>
          <w:trHeight w:val="649"/>
        </w:trPr>
        <w:tc>
          <w:tcPr>
            <w:tcW w:w="4714" w:type="dxa"/>
          </w:tcPr>
          <w:p w:rsidR="00291F33" w:rsidRPr="00291F33" w:rsidRDefault="00291F33" w:rsidP="00663BD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91F33">
              <w:rPr>
                <w:rFonts w:ascii="Times New Roman" w:hAnsi="Times New Roman"/>
                <w:szCs w:val="28"/>
              </w:rPr>
              <w:t xml:space="preserve">Дата                                                                                                          </w:t>
            </w:r>
          </w:p>
          <w:p w:rsidR="00291F33" w:rsidRPr="00291F33" w:rsidRDefault="00291F33" w:rsidP="00663BD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91F33">
              <w:rPr>
                <w:rFonts w:ascii="Times New Roman" w:hAnsi="Times New Roman"/>
                <w:szCs w:val="28"/>
              </w:rPr>
              <w:t xml:space="preserve"> «___»________20___г.</w:t>
            </w:r>
          </w:p>
        </w:tc>
        <w:tc>
          <w:tcPr>
            <w:tcW w:w="5140" w:type="dxa"/>
            <w:gridSpan w:val="2"/>
          </w:tcPr>
          <w:p w:rsidR="00291F33" w:rsidRPr="00291F33" w:rsidRDefault="00291F33" w:rsidP="00663BD2">
            <w:pPr>
              <w:spacing w:after="0" w:line="240" w:lineRule="auto"/>
              <w:ind w:left="627" w:right="587"/>
              <w:jc w:val="both"/>
              <w:rPr>
                <w:rFonts w:ascii="Times New Roman" w:hAnsi="Times New Roman"/>
                <w:szCs w:val="28"/>
              </w:rPr>
            </w:pPr>
            <w:r w:rsidRPr="00291F33">
              <w:rPr>
                <w:rFonts w:ascii="Times New Roman" w:hAnsi="Times New Roman"/>
                <w:szCs w:val="28"/>
              </w:rPr>
              <w:t>Дата</w:t>
            </w:r>
          </w:p>
          <w:p w:rsidR="00291F33" w:rsidRPr="00291F33" w:rsidRDefault="00291F33" w:rsidP="00663BD2">
            <w:pPr>
              <w:spacing w:after="0" w:line="240" w:lineRule="auto"/>
              <w:ind w:left="627" w:right="587"/>
              <w:jc w:val="both"/>
              <w:rPr>
                <w:rFonts w:ascii="Times New Roman" w:hAnsi="Times New Roman"/>
                <w:szCs w:val="28"/>
              </w:rPr>
            </w:pPr>
            <w:r w:rsidRPr="00291F33">
              <w:rPr>
                <w:rFonts w:ascii="Times New Roman" w:hAnsi="Times New Roman"/>
                <w:szCs w:val="28"/>
              </w:rPr>
              <w:t xml:space="preserve">«___»________20___г.     </w:t>
            </w:r>
          </w:p>
        </w:tc>
      </w:tr>
    </w:tbl>
    <w:p w:rsidR="00291F33" w:rsidRPr="00291F33" w:rsidRDefault="00291F33" w:rsidP="00291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Cs w:val="28"/>
        </w:rPr>
      </w:pPr>
    </w:p>
    <w:p w:rsidR="0043153E" w:rsidRDefault="0043153E" w:rsidP="00291F33">
      <w:pPr>
        <w:pStyle w:val="a8"/>
        <w:rPr>
          <w:rFonts w:ascii="Times New Roman" w:hAnsi="Times New Roman" w:cs="Times New Roman"/>
          <w:sz w:val="18"/>
        </w:rPr>
      </w:pPr>
    </w:p>
    <w:p w:rsidR="0043153E" w:rsidRPr="0043153E" w:rsidRDefault="0043153E" w:rsidP="0043153E"/>
    <w:p w:rsidR="0043153E" w:rsidRPr="0043153E" w:rsidRDefault="0043153E" w:rsidP="0043153E"/>
    <w:p w:rsidR="0043153E" w:rsidRPr="0043153E" w:rsidRDefault="0043153E" w:rsidP="0043153E"/>
    <w:p w:rsidR="0043153E" w:rsidRPr="0043153E" w:rsidRDefault="0043153E" w:rsidP="0043153E"/>
    <w:p w:rsidR="00291F33" w:rsidRDefault="0043153E" w:rsidP="0043153E">
      <w:pPr>
        <w:tabs>
          <w:tab w:val="left" w:pos="1236"/>
        </w:tabs>
      </w:pPr>
      <w:r>
        <w:tab/>
      </w:r>
    </w:p>
    <w:p w:rsidR="0043153E" w:rsidRDefault="0043153E" w:rsidP="0043153E">
      <w:pPr>
        <w:tabs>
          <w:tab w:val="left" w:pos="1236"/>
        </w:tabs>
      </w:pPr>
    </w:p>
    <w:p w:rsidR="0043153E" w:rsidRDefault="0043153E" w:rsidP="0043153E">
      <w:pPr>
        <w:tabs>
          <w:tab w:val="left" w:pos="1236"/>
        </w:tabs>
      </w:pPr>
    </w:p>
    <w:p w:rsidR="0043153E" w:rsidRDefault="0043153E" w:rsidP="0043153E">
      <w:pPr>
        <w:tabs>
          <w:tab w:val="left" w:pos="1236"/>
        </w:tabs>
      </w:pPr>
    </w:p>
    <w:p w:rsidR="0043153E" w:rsidRDefault="0043153E" w:rsidP="0043153E">
      <w:pPr>
        <w:tabs>
          <w:tab w:val="left" w:pos="1236"/>
        </w:tabs>
      </w:pPr>
    </w:p>
    <w:p w:rsidR="0043153E" w:rsidRDefault="0043153E" w:rsidP="0043153E">
      <w:pPr>
        <w:tabs>
          <w:tab w:val="left" w:pos="1236"/>
        </w:tabs>
      </w:pPr>
    </w:p>
    <w:p w:rsidR="0043153E" w:rsidRDefault="0043153E" w:rsidP="0043153E">
      <w:pPr>
        <w:tabs>
          <w:tab w:val="left" w:pos="1236"/>
        </w:tabs>
      </w:pPr>
    </w:p>
    <w:p w:rsidR="0043153E" w:rsidRDefault="0043153E" w:rsidP="0043153E">
      <w:pPr>
        <w:tabs>
          <w:tab w:val="left" w:pos="1236"/>
        </w:tabs>
      </w:pPr>
    </w:p>
    <w:p w:rsidR="0043153E" w:rsidRDefault="0043153E" w:rsidP="0043153E">
      <w:pPr>
        <w:tabs>
          <w:tab w:val="left" w:pos="1236"/>
        </w:tabs>
      </w:pPr>
    </w:p>
    <w:p w:rsidR="0043153E" w:rsidRPr="0043153E" w:rsidRDefault="0043153E" w:rsidP="0043153E">
      <w:pPr>
        <w:pStyle w:val="a9"/>
        <w:jc w:val="center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lastRenderedPageBreak/>
        <w:t>АКТ</w:t>
      </w:r>
    </w:p>
    <w:p w:rsidR="0043153E" w:rsidRPr="0043153E" w:rsidRDefault="0043153E" w:rsidP="0043153E">
      <w:pPr>
        <w:pStyle w:val="a9"/>
        <w:jc w:val="center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>о подключении (технологическом присоединении) объекта</w:t>
      </w:r>
    </w:p>
    <w:p w:rsidR="0043153E" w:rsidRDefault="0043153E" w:rsidP="0043153E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С.Уинское                                                                                    «   »___________________20___г.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</w:p>
    <w:p w:rsidR="0043153E" w:rsidRDefault="0043153E" w:rsidP="0043153E">
      <w:pPr>
        <w:pStyle w:val="a9"/>
        <w:rPr>
          <w:rFonts w:ascii="Times New Roman" w:hAnsi="Times New Roman" w:cs="Times New Roman"/>
        </w:rPr>
      </w:pPr>
      <w:bookmarkStart w:id="0" w:name="101473"/>
      <w:bookmarkEnd w:id="0"/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унитарное –предприятие «Уинское жилищно-коммунальное хозяйство»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>именуемое    в    дальнейшем   организацией   водопроводно-канализационного</w:t>
      </w:r>
      <w:r>
        <w:rPr>
          <w:rFonts w:ascii="Times New Roman" w:hAnsi="Times New Roman" w:cs="Times New Roman"/>
        </w:rPr>
        <w:t xml:space="preserve"> </w:t>
      </w:r>
      <w:r w:rsidRPr="0043153E">
        <w:rPr>
          <w:rFonts w:ascii="Times New Roman" w:hAnsi="Times New Roman" w:cs="Times New Roman"/>
        </w:rPr>
        <w:t xml:space="preserve">хозяйства, в лице </w:t>
      </w:r>
      <w:r>
        <w:rPr>
          <w:rFonts w:ascii="Times New Roman" w:hAnsi="Times New Roman" w:cs="Times New Roman"/>
        </w:rPr>
        <w:t xml:space="preserve">директора Михайлова Виталия Валерьевича </w:t>
      </w:r>
      <w:r w:rsidRPr="0043153E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Устава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>с одной стороны, и _______________________________________________________,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 xml:space="preserve">                                 (наименование организации)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>именуемое в дальнейшем заказчиком, в лице ________________________________,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 xml:space="preserve">                                              (наименование должности,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 xml:space="preserve">                                               фамилия, имя, отчество)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>действующего на основании ________________________________________________,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 xml:space="preserve">                             (положение, устав, доверенность - указать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 xml:space="preserve">                                              нужное)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>с  другой  стороны,  именуемые  в дальнейшем сторонами, составили настоящий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>акт. Настоящим актом стороны подтверждают следующее: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bookmarkStart w:id="1" w:name="101474"/>
      <w:bookmarkEnd w:id="1"/>
      <w:r w:rsidRPr="0043153E">
        <w:rPr>
          <w:rFonts w:ascii="Times New Roman" w:hAnsi="Times New Roman" w:cs="Times New Roman"/>
        </w:rPr>
        <w:t xml:space="preserve">    а)  мероприятия  по  подготовке внутриплощадочных и (или) внутридомовых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>сетей и оборудования объекта ______________________________________________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>___________________________________________________________________________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 xml:space="preserve">     (объект капитального строительства, на котором предусматривается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 xml:space="preserve">    потребление холодной воды, объект централизованных систем холодного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 xml:space="preserve">                      водоснабжения - указать нужное)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>(далее   -   объект)   к  подключению  (технологическому  присоединению)  к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>централизованной  системе холодного водоснабжения выполнены в полном объеме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>в   порядке   и   сроки,  которые  предусмотрены  договором  о  подключении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>(технологическом   присоединении)   к  централизованной  системе  холодного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>водоснабжения  от  "__" ____________ 20__ г. N _________ (далее - договор о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>подключении);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bookmarkStart w:id="2" w:name="101475"/>
      <w:bookmarkEnd w:id="2"/>
      <w:r w:rsidRPr="0043153E">
        <w:rPr>
          <w:rFonts w:ascii="Times New Roman" w:hAnsi="Times New Roman" w:cs="Times New Roman"/>
        </w:rPr>
        <w:t xml:space="preserve">    б)  мероприятия  по  промывке  и  дезинфекции внутриплощадочных и (или)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>внутридомовых   сетей   и  оборудования  выполнены,  при  этом  фиксируются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>следующие данные: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bookmarkStart w:id="3" w:name="101476"/>
      <w:bookmarkEnd w:id="3"/>
      <w:r w:rsidRPr="0043153E">
        <w:rPr>
          <w:rFonts w:ascii="Times New Roman" w:hAnsi="Times New Roman" w:cs="Times New Roman"/>
        </w:rPr>
        <w:t xml:space="preserve">    результаты     анализов     качества    холодной    воды,    отвечающие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>санитарно-гигиеническим требованиям: _____________________________________;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bookmarkStart w:id="4" w:name="101477"/>
      <w:bookmarkEnd w:id="4"/>
      <w:r w:rsidRPr="0043153E">
        <w:rPr>
          <w:rFonts w:ascii="Times New Roman" w:hAnsi="Times New Roman" w:cs="Times New Roman"/>
        </w:rPr>
        <w:t xml:space="preserve">    сведения  об  определенном  на  основании  показаний  средств измерений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>количестве      холодной     воды,     израсходованной     на     промывку: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>__________________________________________________________________________;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bookmarkStart w:id="5" w:name="101478"/>
      <w:bookmarkEnd w:id="5"/>
      <w:r w:rsidRPr="0043153E">
        <w:rPr>
          <w:rFonts w:ascii="Times New Roman" w:hAnsi="Times New Roman" w:cs="Times New Roman"/>
        </w:rPr>
        <w:t xml:space="preserve">    в)  узел  учета  допущен  к  эксплуатации  по результатам проверки узла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>учета: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>__________________________________________________________________________;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 xml:space="preserve">                (дата, время и местонахождение узла учета)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>__________________________________________________________________________;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 xml:space="preserve"> (фамилии, имена, отчества, должности и контактные данные лиц, принимавших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 xml:space="preserve">                            участие в проверке)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>__________________________________________________________________________;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 xml:space="preserve">                     (результаты проверки узла учета)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>__________________________________________________________________________;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 xml:space="preserve">   (показания приборов учета на момент завершения процедуры допуска узла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 xml:space="preserve">     учета к эксплуатации, места на узле учета, в которых установлены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 xml:space="preserve">       контрольные одноразовые номерные пломбы (контрольные пломбы)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bookmarkStart w:id="6" w:name="101479"/>
      <w:bookmarkEnd w:id="6"/>
      <w:r w:rsidRPr="0043153E">
        <w:rPr>
          <w:rFonts w:ascii="Times New Roman" w:hAnsi="Times New Roman" w:cs="Times New Roman"/>
        </w:rPr>
        <w:t xml:space="preserve">    г)   организация   водопроводно-канализационного   хозяйства  выполнила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 xml:space="preserve">мероприятия,    предусмотренные   </w:t>
      </w:r>
      <w:hyperlink r:id="rId29" w:anchor="Gjqr2qhEvilO" w:history="1">
        <w:r w:rsidRPr="0043153E">
          <w:rPr>
            <w:rStyle w:val="a3"/>
            <w:rFonts w:ascii="Times New Roman" w:hAnsi="Times New Roman" w:cs="Times New Roman"/>
            <w:color w:val="auto"/>
            <w:u w:val="none"/>
          </w:rPr>
          <w:t>Правилами</w:t>
        </w:r>
      </w:hyperlink>
      <w:r w:rsidRPr="0043153E">
        <w:rPr>
          <w:rFonts w:ascii="Times New Roman" w:hAnsi="Times New Roman" w:cs="Times New Roman"/>
        </w:rPr>
        <w:t xml:space="preserve">   холодного   водоснабжения   и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>водоотведения,   утвержденными   постановлением   Правительства  Российской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>Федерации  от  29  июля  2013  г.  N  644  "Об утверждении Правил холодного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>водоснабжения  и  водоотведения  и  о  внесении  изменений в некоторые акты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>Правительства    Российской    Федерации",    договором    о    подключении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lastRenderedPageBreak/>
        <w:t>(технологическом   присоединении),   включая   осуществление   фактического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>подключения  объекта  к  централизованной  системе  холодного водоснабжения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>организации водопроводно-канализационного хозяйства.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bookmarkStart w:id="7" w:name="101480"/>
      <w:bookmarkEnd w:id="7"/>
      <w:r w:rsidRPr="0043153E">
        <w:rPr>
          <w:rFonts w:ascii="Times New Roman" w:hAnsi="Times New Roman" w:cs="Times New Roman"/>
        </w:rPr>
        <w:t xml:space="preserve">    Максимальная величина мощности в точке (точках) подключения составляет: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bookmarkStart w:id="8" w:name="101481"/>
      <w:bookmarkEnd w:id="8"/>
      <w:r w:rsidRPr="0043153E">
        <w:rPr>
          <w:rFonts w:ascii="Times New Roman" w:hAnsi="Times New Roman" w:cs="Times New Roman"/>
        </w:rPr>
        <w:t xml:space="preserve">    в точке 1 ___________ м3/сут (__________ м3/час);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bookmarkStart w:id="9" w:name="101482"/>
      <w:bookmarkEnd w:id="9"/>
      <w:r w:rsidRPr="0043153E">
        <w:rPr>
          <w:rFonts w:ascii="Times New Roman" w:hAnsi="Times New Roman" w:cs="Times New Roman"/>
        </w:rPr>
        <w:t xml:space="preserve">    в точке 2 ___________ м3/сут (__________ м3/час);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bookmarkStart w:id="10" w:name="101483"/>
      <w:bookmarkEnd w:id="10"/>
      <w:r w:rsidRPr="0043153E">
        <w:rPr>
          <w:rFonts w:ascii="Times New Roman" w:hAnsi="Times New Roman" w:cs="Times New Roman"/>
        </w:rPr>
        <w:t xml:space="preserve">    в точке 3 ___________ м3/сут (__________ м3/час).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bookmarkStart w:id="11" w:name="101484"/>
      <w:bookmarkEnd w:id="11"/>
      <w:r w:rsidRPr="0043153E">
        <w:rPr>
          <w:rFonts w:ascii="Times New Roman" w:hAnsi="Times New Roman" w:cs="Times New Roman"/>
        </w:rPr>
        <w:t xml:space="preserve">    Величина   подключенной   нагрузки   объекта   отпуска   холодной  воды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>составляет: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bookmarkStart w:id="12" w:name="101485"/>
      <w:bookmarkEnd w:id="12"/>
      <w:r w:rsidRPr="0043153E">
        <w:rPr>
          <w:rFonts w:ascii="Times New Roman" w:hAnsi="Times New Roman" w:cs="Times New Roman"/>
        </w:rPr>
        <w:t xml:space="preserve">    в точке 1 ___________ м3/сут (__________ м3/час);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bookmarkStart w:id="13" w:name="101486"/>
      <w:bookmarkEnd w:id="13"/>
      <w:r w:rsidRPr="0043153E">
        <w:rPr>
          <w:rFonts w:ascii="Times New Roman" w:hAnsi="Times New Roman" w:cs="Times New Roman"/>
        </w:rPr>
        <w:t xml:space="preserve">    в точке 2 ___________ м3/сут (__________ м3/час);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bookmarkStart w:id="14" w:name="101487"/>
      <w:bookmarkEnd w:id="14"/>
      <w:r w:rsidRPr="0043153E">
        <w:rPr>
          <w:rFonts w:ascii="Times New Roman" w:hAnsi="Times New Roman" w:cs="Times New Roman"/>
        </w:rPr>
        <w:t xml:space="preserve">    в точке 3 ___________ м3/сут (__________ м3/час).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bookmarkStart w:id="15" w:name="101488"/>
      <w:bookmarkEnd w:id="15"/>
      <w:r w:rsidRPr="0043153E">
        <w:rPr>
          <w:rFonts w:ascii="Times New Roman" w:hAnsi="Times New Roman" w:cs="Times New Roman"/>
        </w:rPr>
        <w:t xml:space="preserve">    Точка (точки) подключения объекта: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bookmarkStart w:id="16" w:name="101489"/>
      <w:bookmarkEnd w:id="16"/>
      <w:r w:rsidRPr="0043153E">
        <w:rPr>
          <w:rFonts w:ascii="Times New Roman" w:hAnsi="Times New Roman" w:cs="Times New Roman"/>
        </w:rPr>
        <w:t xml:space="preserve">    точка 1 _____________________;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bookmarkStart w:id="17" w:name="101490"/>
      <w:bookmarkEnd w:id="17"/>
      <w:r w:rsidRPr="0043153E">
        <w:rPr>
          <w:rFonts w:ascii="Times New Roman" w:hAnsi="Times New Roman" w:cs="Times New Roman"/>
        </w:rPr>
        <w:t xml:space="preserve">    точка 2 _____________________;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bookmarkStart w:id="18" w:name="101491"/>
      <w:bookmarkEnd w:id="18"/>
      <w:r w:rsidRPr="0043153E">
        <w:rPr>
          <w:rFonts w:ascii="Times New Roman" w:hAnsi="Times New Roman" w:cs="Times New Roman"/>
        </w:rPr>
        <w:t xml:space="preserve">    д) границей балансовой принадлежности объектов централизованной системы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>холодного водоснабжения организации водопроводно-канализационного хозяйства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>и заказчика является ______________________________________________________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>__________________________________________________________________________.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 xml:space="preserve">     (указать адрес, наименование объектов и оборудования, по которым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 xml:space="preserve">        определяется граница балансовой принадлежности организации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 xml:space="preserve">           водопроводно-канализационного хозяйства и заказчика)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bookmarkStart w:id="19" w:name="101492"/>
      <w:bookmarkEnd w:id="19"/>
      <w:r w:rsidRPr="0043153E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</w:t>
      </w:r>
      <w:r w:rsidRPr="0043153E">
        <w:rPr>
          <w:rFonts w:ascii="Times New Roman" w:hAnsi="Times New Roman" w:cs="Times New Roman"/>
        </w:rPr>
        <w:t>Схема границы балансовой принадлежности</w:t>
      </w:r>
    </w:p>
    <w:bookmarkStart w:id="20" w:name="101494"/>
    <w:bookmarkEnd w:id="20"/>
    <w:p w:rsidR="0043153E" w:rsidRPr="0043153E" w:rsidRDefault="00266FE7" w:rsidP="0043153E">
      <w:pPr>
        <w:pStyle w:val="a9"/>
        <w:rPr>
          <w:rFonts w:ascii="Times New Roman" w:hAnsi="Times New Roman" w:cs="Times New Roman"/>
        </w:rPr>
      </w:pPr>
      <w:r w:rsidRPr="00266FE7">
        <w:rPr>
          <w:sz w:val="18"/>
          <w:szCs w:val="18"/>
        </w:rPr>
      </w:r>
      <w:r w:rsidRPr="00266FE7">
        <w:rPr>
          <w:sz w:val="18"/>
          <w:szCs w:val="18"/>
        </w:rPr>
        <w:pict>
          <v:group id="_x0000_s1052" editas="canvas" style="width:457.7pt;height:180pt;mso-position-horizontal-relative:char;mso-position-vertical-relative:line" coordorigin="2728,1322" coordsize="6909,27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2728;top:1322;width:6909;height:2700" o:preferrelative="f">
              <v:fill o:detectmouseclick="t"/>
              <v:path o:extrusionok="t" o:connecttype="none"/>
              <o:lock v:ext="edit" text="t"/>
            </v:shape>
            <v:rect id="_x0000_s1054" style="position:absolute;left:5028;top:1592;width:1755;height:945">
              <v:textbox>
                <w:txbxContent>
                  <w:p w:rsidR="0043153E" w:rsidRPr="00455728" w:rsidRDefault="0043153E" w:rsidP="0043153E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  <v:line id="_x0000_s1055" style="position:absolute;flip:x" from="5969,2537" to="5970,3347">
              <v:stroke dashstyle="1 1" startarrow="oval" endarrow="oval"/>
            </v:line>
            <v:line id="_x0000_s1056" style="position:absolute" from="2845,3347" to="9365,3347">
              <v:stroke dashstyle="longDash" startarrow="oval" endarrow="oval"/>
            </v:line>
            <v:rect id="_x0000_s1057" style="position:absolute;left:3197;top:3438;width:2916;height:252">
              <v:textbox>
                <w:txbxContent>
                  <w:p w:rsidR="0043153E" w:rsidRPr="000D0CAC" w:rsidRDefault="0043153E" w:rsidP="0043153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D0CAC">
                      <w:rPr>
                        <w:sz w:val="18"/>
                        <w:szCs w:val="18"/>
                      </w:rPr>
                      <w:t>Центральный водопровод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43153E" w:rsidRPr="0043153E">
        <w:rPr>
          <w:rFonts w:ascii="Times New Roman" w:hAnsi="Times New Roman" w:cs="Times New Roman"/>
        </w:rPr>
        <w:t xml:space="preserve">    е)  границей эксплуатационной ответственности объектов централизованной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>системы  холодного  водоснабжения организации водопроводно-канализационного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>хозяйства и заказчика является: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>__________________________________________________________________________.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 xml:space="preserve">     (указать адрес, наименование объектов и оборудования, по которым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 xml:space="preserve">        определяется граница балансовой принадлежности организации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 xml:space="preserve">           водопроводно-канализационного хозяйства и заказчика)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bookmarkStart w:id="21" w:name="101495"/>
      <w:bookmarkEnd w:id="21"/>
      <w:r w:rsidRPr="0043153E">
        <w:rPr>
          <w:rFonts w:ascii="Times New Roman" w:hAnsi="Times New Roman" w:cs="Times New Roman"/>
        </w:rPr>
        <w:t xml:space="preserve">              Схема границы эксплуатационной ответственности</w:t>
      </w:r>
    </w:p>
    <w:p w:rsidR="0043153E" w:rsidRPr="0043153E" w:rsidRDefault="00266FE7" w:rsidP="0043153E">
      <w:pPr>
        <w:pStyle w:val="a9"/>
        <w:rPr>
          <w:rFonts w:ascii="Times New Roman" w:hAnsi="Times New Roman" w:cs="Times New Roman"/>
        </w:rPr>
      </w:pPr>
      <w:r w:rsidRPr="00266FE7">
        <w:rPr>
          <w:sz w:val="18"/>
          <w:szCs w:val="18"/>
        </w:rPr>
      </w:r>
      <w:r w:rsidRPr="00266FE7">
        <w:rPr>
          <w:sz w:val="18"/>
          <w:szCs w:val="18"/>
        </w:rPr>
        <w:pict>
          <v:group id="_x0000_s1058" editas="canvas" style="width:457.7pt;height:180pt;mso-position-horizontal-relative:char;mso-position-vertical-relative:line" coordorigin="2728,1322" coordsize="6909,2700">
            <o:lock v:ext="edit" aspectratio="t"/>
            <v:shape id="_x0000_s1059" type="#_x0000_t75" style="position:absolute;left:2728;top:1322;width:6909;height:2700" o:preferrelative="f">
              <v:fill o:detectmouseclick="t"/>
              <v:path o:extrusionok="t" o:connecttype="none"/>
              <o:lock v:ext="edit" text="t"/>
            </v:shape>
            <v:rect id="_x0000_s1060" style="position:absolute;left:5028;top:1592;width:1755;height:945">
              <v:textbox>
                <w:txbxContent>
                  <w:p w:rsidR="0043153E" w:rsidRPr="00455728" w:rsidRDefault="0043153E" w:rsidP="0043153E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  <v:line id="_x0000_s1061" style="position:absolute;flip:x" from="5969,2537" to="5970,3347">
              <v:stroke dashstyle="1 1" startarrow="oval" endarrow="oval"/>
            </v:line>
            <v:line id="_x0000_s1062" style="position:absolute" from="2845,3347" to="9365,3347">
              <v:stroke dashstyle="longDash" startarrow="oval" endarrow="oval"/>
            </v:line>
            <v:rect id="_x0000_s1063" style="position:absolute;left:3197;top:3438;width:2916;height:252">
              <v:textbox>
                <w:txbxContent>
                  <w:p w:rsidR="0043153E" w:rsidRPr="000D0CAC" w:rsidRDefault="0043153E" w:rsidP="0043153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D0CAC">
                      <w:rPr>
                        <w:sz w:val="18"/>
                        <w:szCs w:val="18"/>
                      </w:rPr>
                      <w:t>Центральный водопровод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43153E" w:rsidRPr="0043153E">
        <w:rPr>
          <w:rFonts w:ascii="Times New Roman" w:hAnsi="Times New Roman" w:cs="Times New Roman"/>
        </w:rPr>
        <w:t xml:space="preserve">     Организация водопроводно-                       </w:t>
      </w:r>
      <w:r w:rsidR="0043153E">
        <w:rPr>
          <w:rFonts w:ascii="Times New Roman" w:hAnsi="Times New Roman" w:cs="Times New Roman"/>
        </w:rPr>
        <w:t xml:space="preserve">   </w:t>
      </w:r>
      <w:r w:rsidR="0043153E" w:rsidRPr="0043153E">
        <w:rPr>
          <w:rFonts w:ascii="Times New Roman" w:hAnsi="Times New Roman" w:cs="Times New Roman"/>
        </w:rPr>
        <w:t>Заказчик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 xml:space="preserve">    канализационного хозяйства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>____________________________________   ____________________________________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>____________________________________   ____________________________________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>____________________________________   ____________________________________</w:t>
      </w: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</w:p>
    <w:p w:rsidR="0043153E" w:rsidRPr="0043153E" w:rsidRDefault="0043153E" w:rsidP="0043153E">
      <w:pPr>
        <w:pStyle w:val="a9"/>
        <w:rPr>
          <w:rFonts w:ascii="Times New Roman" w:hAnsi="Times New Roman" w:cs="Times New Roman"/>
        </w:rPr>
      </w:pPr>
      <w:r w:rsidRPr="0043153E">
        <w:rPr>
          <w:rFonts w:ascii="Times New Roman" w:hAnsi="Times New Roman" w:cs="Times New Roman"/>
        </w:rPr>
        <w:t xml:space="preserve">  "__" ___________________ 20__ г.       "__" ___________________ 20__ г.</w:t>
      </w:r>
    </w:p>
    <w:p w:rsidR="0043153E" w:rsidRPr="0043153E" w:rsidRDefault="0043153E" w:rsidP="0043153E">
      <w:pPr>
        <w:tabs>
          <w:tab w:val="left" w:pos="1236"/>
        </w:tabs>
      </w:pPr>
    </w:p>
    <w:sectPr w:rsidR="0043153E" w:rsidRPr="0043153E" w:rsidSect="00BC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5CC" w:rsidRDefault="001635CC" w:rsidP="002F4628">
      <w:pPr>
        <w:spacing w:after="0" w:line="240" w:lineRule="auto"/>
      </w:pPr>
      <w:r>
        <w:separator/>
      </w:r>
    </w:p>
  </w:endnote>
  <w:endnote w:type="continuationSeparator" w:id="1">
    <w:p w:rsidR="001635CC" w:rsidRDefault="001635CC" w:rsidP="002F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5CC" w:rsidRDefault="001635CC" w:rsidP="002F4628">
      <w:pPr>
        <w:spacing w:after="0" w:line="240" w:lineRule="auto"/>
      </w:pPr>
      <w:r>
        <w:separator/>
      </w:r>
    </w:p>
  </w:footnote>
  <w:footnote w:type="continuationSeparator" w:id="1">
    <w:p w:rsidR="001635CC" w:rsidRDefault="001635CC" w:rsidP="002F4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9AD"/>
    <w:multiLevelType w:val="multilevel"/>
    <w:tmpl w:val="D29A1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4DB7383B"/>
    <w:multiLevelType w:val="multilevel"/>
    <w:tmpl w:val="3DC6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010"/>
        </w:tabs>
        <w:ind w:left="2010" w:hanging="129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29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730"/>
        </w:tabs>
        <w:ind w:left="2730" w:hanging="129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090"/>
        </w:tabs>
        <w:ind w:left="3090" w:hanging="129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2">
    <w:nsid w:val="62825DBB"/>
    <w:multiLevelType w:val="multilevel"/>
    <w:tmpl w:val="3D4AA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2D17"/>
    <w:rsid w:val="001635CC"/>
    <w:rsid w:val="001A207D"/>
    <w:rsid w:val="00266FE7"/>
    <w:rsid w:val="00291F33"/>
    <w:rsid w:val="002F4628"/>
    <w:rsid w:val="003F0393"/>
    <w:rsid w:val="0043153E"/>
    <w:rsid w:val="0045476C"/>
    <w:rsid w:val="00480A0E"/>
    <w:rsid w:val="00667107"/>
    <w:rsid w:val="006F46F2"/>
    <w:rsid w:val="00762D17"/>
    <w:rsid w:val="007C350C"/>
    <w:rsid w:val="009B44DE"/>
    <w:rsid w:val="00BC5C54"/>
    <w:rsid w:val="00BF7601"/>
    <w:rsid w:val="00C6458D"/>
    <w:rsid w:val="00CC6716"/>
    <w:rsid w:val="00DC3C30"/>
    <w:rsid w:val="00F549E5"/>
    <w:rsid w:val="00FF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50"/>
        <o:r id="V:Rule11" type="connector" idref="#_x0000_s1041"/>
        <o:r id="V:Rule12" type="connector" idref="#_x0000_s1031"/>
        <o:r id="V:Rule13" type="connector" idref="#_x0000_s1032"/>
        <o:r id="V:Rule14" type="connector" idref="#_x0000_s1048"/>
        <o:r id="V:Rule15" type="connector" idref="#_x0000_s1049"/>
        <o:r id="V:Rule16" type="connector" idref="#_x0000_s1040"/>
        <o:r id="V:Rule17" type="connector" idref="#_x0000_s1033"/>
        <o:r id="V:Rule1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54"/>
  </w:style>
  <w:style w:type="paragraph" w:styleId="1">
    <w:name w:val="heading 1"/>
    <w:basedOn w:val="a"/>
    <w:link w:val="10"/>
    <w:uiPriority w:val="9"/>
    <w:qFormat/>
    <w:rsid w:val="00F54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6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2D17"/>
  </w:style>
  <w:style w:type="character" w:styleId="a3">
    <w:name w:val="Hyperlink"/>
    <w:basedOn w:val="a0"/>
    <w:uiPriority w:val="99"/>
    <w:unhideWhenUsed/>
    <w:rsid w:val="00762D1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F4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4628"/>
  </w:style>
  <w:style w:type="paragraph" w:styleId="a6">
    <w:name w:val="footer"/>
    <w:basedOn w:val="a"/>
    <w:link w:val="a7"/>
    <w:uiPriority w:val="99"/>
    <w:semiHidden/>
    <w:unhideWhenUsed/>
    <w:rsid w:val="002F4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4628"/>
  </w:style>
  <w:style w:type="paragraph" w:styleId="a8">
    <w:name w:val="List Paragraph"/>
    <w:basedOn w:val="a"/>
    <w:uiPriority w:val="34"/>
    <w:qFormat/>
    <w:rsid w:val="00FF48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49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291F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45029/b3c0675b4da701f011b13e82259afdf4/" TargetMode="External"/><Relationship Id="rId13" Type="http://schemas.openxmlformats.org/officeDocument/2006/relationships/hyperlink" Target="https://base.garant.ru/70103066/95ef042b11da42ac166eeedeb998f688/" TargetMode="External"/><Relationship Id="rId18" Type="http://schemas.openxmlformats.org/officeDocument/2006/relationships/hyperlink" Target="https://base.garant.ru/12145029/b3c0675b4da701f011b13e82259afdf4/" TargetMode="External"/><Relationship Id="rId26" Type="http://schemas.openxmlformats.org/officeDocument/2006/relationships/hyperlink" Target="https://base.garant.ru/70103066/a573badcfa856325a7f6c5597efaaedf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12145029/b3c0675b4da701f011b13e82259afdf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se.garant.ru/12145029/b3c0675b4da701f011b13e82259afdf4/" TargetMode="External"/><Relationship Id="rId17" Type="http://schemas.openxmlformats.org/officeDocument/2006/relationships/hyperlink" Target="https://base.garant.ru/12145029/b3c0675b4da701f011b13e82259afdf4/" TargetMode="External"/><Relationship Id="rId25" Type="http://schemas.openxmlformats.org/officeDocument/2006/relationships/hyperlink" Target="https://base.garant.ru/12145029/b3c0675b4da701f011b13e82259afdf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12145029/b3c0675b4da701f011b13e82259afdf4/" TargetMode="External"/><Relationship Id="rId20" Type="http://schemas.openxmlformats.org/officeDocument/2006/relationships/hyperlink" Target="https://base.garant.ru/12145029/b3c0675b4da701f011b13e82259afdf4/" TargetMode="External"/><Relationship Id="rId29" Type="http://schemas.openxmlformats.org/officeDocument/2006/relationships/hyperlink" Target="https://sudact.ru/law/postanovlenie-pravitelstva-rf-ot-29072013-n-64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2145029/b3c0675b4da701f011b13e82259afdf4/" TargetMode="External"/><Relationship Id="rId24" Type="http://schemas.openxmlformats.org/officeDocument/2006/relationships/hyperlink" Target="https://base.garant.ru/12145029/b3c0675b4da701f011b13e82259afdf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45029/b3c0675b4da701f011b13e82259afdf4/" TargetMode="External"/><Relationship Id="rId23" Type="http://schemas.openxmlformats.org/officeDocument/2006/relationships/hyperlink" Target="https://base.garant.ru/12145029/b3c0675b4da701f011b13e82259afdf4/" TargetMode="External"/><Relationship Id="rId28" Type="http://schemas.openxmlformats.org/officeDocument/2006/relationships/hyperlink" Target="consultantplus://offline/ref=C17F08D00478896BAF85C564522BE609F4A8D61D7A67F7C0E97FD9DD0Ea8T" TargetMode="External"/><Relationship Id="rId10" Type="http://schemas.openxmlformats.org/officeDocument/2006/relationships/hyperlink" Target="https://base.garant.ru/12145029/b3c0675b4da701f011b13e82259afdf4/" TargetMode="External"/><Relationship Id="rId19" Type="http://schemas.openxmlformats.org/officeDocument/2006/relationships/hyperlink" Target="https://base.garant.ru/12145029/b3c0675b4da701f011b13e82259afdf4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ase.garant.ru/12145029/b3c0675b4da701f011b13e82259afdf4/" TargetMode="External"/><Relationship Id="rId14" Type="http://schemas.openxmlformats.org/officeDocument/2006/relationships/hyperlink" Target="https://base.garant.ru/70103066/95ef042b11da42ac166eeedeb998f688/" TargetMode="External"/><Relationship Id="rId22" Type="http://schemas.openxmlformats.org/officeDocument/2006/relationships/hyperlink" Target="https://base.garant.ru/12145029/b3c0675b4da701f011b13e82259afdf4/" TargetMode="External"/><Relationship Id="rId27" Type="http://schemas.openxmlformats.org/officeDocument/2006/relationships/hyperlink" Target="https://base.garant.ru/12145029/b3c0675b4da701f011b13e82259afdf4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E1355-AEDB-4988-8BF7-73F62991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14</Pages>
  <Words>5014</Words>
  <Characters>28581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"уинсктеплоэнерго"</Company>
  <LinksUpToDate>false</LinksUpToDate>
  <CharactersWithSpaces>33528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Наталья Викторовна</dc:creator>
  <cp:keywords/>
  <dc:description/>
  <cp:lastModifiedBy>Наумова Наталья Викторовна</cp:lastModifiedBy>
  <cp:revision>6</cp:revision>
  <dcterms:created xsi:type="dcterms:W3CDTF">2020-11-16T04:05:00Z</dcterms:created>
  <dcterms:modified xsi:type="dcterms:W3CDTF">2020-11-20T06:19:00Z</dcterms:modified>
</cp:coreProperties>
</file>