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Законом предусмотрена </w:t>
      </w:r>
      <w:r w:rsidRPr="00963F7F">
        <w:rPr>
          <w:rFonts w:ascii="Times New Roman" w:hAnsi="Times New Roman" w:cs="Times New Roman"/>
          <w:i/>
          <w:iCs/>
          <w:sz w:val="20"/>
          <w:szCs w:val="20"/>
        </w:rPr>
        <w:t>административная ответственность</w:t>
      </w:r>
      <w:r>
        <w:rPr>
          <w:rFonts w:ascii="Times New Roman" w:hAnsi="Times New Roman" w:cs="Times New Roman"/>
          <w:iCs/>
          <w:sz w:val="20"/>
          <w:szCs w:val="20"/>
        </w:rPr>
        <w:t xml:space="preserve"> работодателя или </w:t>
      </w:r>
      <w:r w:rsidRPr="00AF3937">
        <w:rPr>
          <w:rFonts w:ascii="Times New Roman" w:hAnsi="Times New Roman" w:cs="Times New Roman"/>
          <w:bCs/>
          <w:sz w:val="20"/>
          <w:szCs w:val="20"/>
        </w:rPr>
        <w:t>лиц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AF3937">
        <w:rPr>
          <w:rFonts w:ascii="Times New Roman" w:hAnsi="Times New Roman" w:cs="Times New Roman"/>
          <w:bCs/>
          <w:sz w:val="20"/>
          <w:szCs w:val="20"/>
        </w:rPr>
        <w:t>, его представляющ</w:t>
      </w:r>
      <w:r>
        <w:rPr>
          <w:rFonts w:ascii="Times New Roman" w:hAnsi="Times New Roman" w:cs="Times New Roman"/>
          <w:bCs/>
          <w:sz w:val="20"/>
          <w:szCs w:val="20"/>
        </w:rPr>
        <w:t xml:space="preserve">его, </w:t>
      </w:r>
      <w:r w:rsidRPr="00963F7F">
        <w:rPr>
          <w:rFonts w:ascii="Times New Roman" w:hAnsi="Times New Roman" w:cs="Times New Roman"/>
          <w:bCs/>
          <w:i/>
          <w:sz w:val="20"/>
          <w:szCs w:val="20"/>
        </w:rPr>
        <w:t>за воспрепятствование явке в суд присяжного заседателя</w:t>
      </w:r>
      <w:r w:rsidRPr="00AF3937">
        <w:rPr>
          <w:rFonts w:ascii="Times New Roman" w:hAnsi="Times New Roman" w:cs="Times New Roman"/>
          <w:bCs/>
          <w:sz w:val="20"/>
          <w:szCs w:val="20"/>
        </w:rPr>
        <w:t xml:space="preserve"> для участия в судебном разбира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AF3937">
        <w:rPr>
          <w:rFonts w:ascii="Times New Roman" w:hAnsi="Times New Roman" w:cs="Times New Roman"/>
          <w:bCs/>
          <w:sz w:val="20"/>
          <w:szCs w:val="20"/>
        </w:rPr>
        <w:t>тельстве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Граждане </w:t>
      </w:r>
      <w:r w:rsidRPr="00A546DA">
        <w:rPr>
          <w:rFonts w:ascii="Times New Roman" w:hAnsi="Times New Roman" w:cs="Times New Roman"/>
          <w:i/>
          <w:iCs/>
          <w:sz w:val="20"/>
          <w:szCs w:val="20"/>
        </w:rPr>
        <w:t>призываются к исполнению в суде обязанностей при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A546DA">
        <w:rPr>
          <w:rFonts w:ascii="Times New Roman" w:hAnsi="Times New Roman" w:cs="Times New Roman"/>
          <w:i/>
          <w:iCs/>
          <w:sz w:val="20"/>
          <w:szCs w:val="20"/>
        </w:rPr>
        <w:t>сяжного заседателя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один раз в год на 10 рабочих дней, а если рас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смотрение уголовного дела, начатое с участием </w:t>
      </w:r>
      <w:r>
        <w:rPr>
          <w:rFonts w:ascii="Times New Roman" w:hAnsi="Times New Roman" w:cs="Times New Roman"/>
          <w:iCs/>
          <w:sz w:val="20"/>
          <w:szCs w:val="20"/>
        </w:rPr>
        <w:t>присяжных заседа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iCs/>
          <w:sz w:val="20"/>
          <w:szCs w:val="20"/>
        </w:rPr>
        <w:t>телей</w:t>
      </w:r>
      <w:r w:rsidRPr="00981531">
        <w:rPr>
          <w:rFonts w:ascii="Times New Roman" w:hAnsi="Times New Roman" w:cs="Times New Roman"/>
          <w:iCs/>
          <w:sz w:val="20"/>
          <w:szCs w:val="20"/>
        </w:rPr>
        <w:t>, не окончилось к моменту истечения указанного срока, - на всё время рассмотрения этого дела.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Кандидаты в </w:t>
      </w:r>
      <w:r>
        <w:rPr>
          <w:rFonts w:ascii="Times New Roman" w:hAnsi="Times New Roman" w:cs="Times New Roman"/>
          <w:iCs/>
          <w:sz w:val="20"/>
          <w:szCs w:val="20"/>
        </w:rPr>
        <w:t>присяжные заседатели</w:t>
      </w:r>
      <w:r w:rsidRPr="00981531">
        <w:rPr>
          <w:rFonts w:ascii="Times New Roman" w:hAnsi="Times New Roman" w:cs="Times New Roman"/>
          <w:iCs/>
          <w:sz w:val="20"/>
          <w:szCs w:val="20"/>
        </w:rPr>
        <w:t>, вызванные в суд, но не ото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бранные в состав коллегии </w:t>
      </w:r>
      <w:r>
        <w:rPr>
          <w:rFonts w:ascii="Times New Roman" w:hAnsi="Times New Roman" w:cs="Times New Roman"/>
          <w:iCs/>
          <w:sz w:val="20"/>
          <w:szCs w:val="20"/>
        </w:rPr>
        <w:t>присяжных заседателей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и не освобождён</w:t>
      </w:r>
      <w:r w:rsidRPr="00981531">
        <w:rPr>
          <w:rFonts w:ascii="Times New Roman" w:hAnsi="Times New Roman" w:cs="Times New Roman"/>
          <w:sz w:val="20"/>
          <w:szCs w:val="20"/>
        </w:rPr>
        <w:softHyphen/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ные от исполнения обязанностей кандидатов в </w:t>
      </w:r>
      <w:r>
        <w:rPr>
          <w:rFonts w:ascii="Times New Roman" w:hAnsi="Times New Roman" w:cs="Times New Roman"/>
          <w:iCs/>
          <w:sz w:val="20"/>
          <w:szCs w:val="20"/>
        </w:rPr>
        <w:t>присяжные заседатели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по указанным выше основаниям, могут быть прив</w:t>
      </w:r>
      <w:r>
        <w:rPr>
          <w:rFonts w:ascii="Times New Roman" w:hAnsi="Times New Roman" w:cs="Times New Roman"/>
          <w:iCs/>
          <w:sz w:val="20"/>
          <w:szCs w:val="20"/>
        </w:rPr>
        <w:t>лечены для участия в качестве присяжного заседателя</w:t>
      </w:r>
      <w:r w:rsidRPr="00981531">
        <w:rPr>
          <w:rFonts w:ascii="Times New Roman" w:hAnsi="Times New Roman" w:cs="Times New Roman"/>
          <w:iCs/>
          <w:sz w:val="20"/>
          <w:szCs w:val="20"/>
        </w:rPr>
        <w:t xml:space="preserve"> в другом судебном заседании.</w:t>
      </w:r>
    </w:p>
    <w:p w:rsidR="0014450F" w:rsidRPr="00981531" w:rsidRDefault="0014450F" w:rsidP="001445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color w:val="0070C0"/>
          <w:sz w:val="20"/>
          <w:szCs w:val="20"/>
        </w:rPr>
        <w:t>Материальное обеспечение присяжных заседателей</w:t>
      </w:r>
    </w:p>
    <w:p w:rsidR="0014450F" w:rsidRDefault="0014450F" w:rsidP="0014450F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За время исполнения </w:t>
      </w:r>
      <w:r>
        <w:rPr>
          <w:rFonts w:ascii="Times New Roman" w:hAnsi="Times New Roman" w:cs="Times New Roman"/>
          <w:sz w:val="20"/>
          <w:szCs w:val="20"/>
        </w:rPr>
        <w:t>присяжным заседателем</w:t>
      </w:r>
      <w:r w:rsidRPr="009A055A">
        <w:rPr>
          <w:rFonts w:ascii="Times New Roman" w:hAnsi="Times New Roman" w:cs="Times New Roman"/>
          <w:sz w:val="20"/>
          <w:szCs w:val="20"/>
        </w:rPr>
        <w:t xml:space="preserve"> обязанностей по осуществлению правосудия: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1) соответствующий суд выплачивает </w:t>
      </w:r>
      <w:r>
        <w:rPr>
          <w:rFonts w:ascii="Times New Roman" w:hAnsi="Times New Roman" w:cs="Times New Roman"/>
          <w:sz w:val="20"/>
          <w:szCs w:val="20"/>
        </w:rPr>
        <w:t>ему</w:t>
      </w:r>
      <w:r w:rsidRPr="009A055A">
        <w:rPr>
          <w:rFonts w:ascii="Times New Roman" w:hAnsi="Times New Roman" w:cs="Times New Roman"/>
          <w:sz w:val="20"/>
          <w:szCs w:val="20"/>
        </w:rPr>
        <w:t xml:space="preserve"> за счёт средств феде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</w:t>
      </w:r>
      <w:r>
        <w:rPr>
          <w:rFonts w:ascii="Times New Roman" w:hAnsi="Times New Roman" w:cs="Times New Roman"/>
          <w:sz w:val="20"/>
          <w:szCs w:val="20"/>
        </w:rPr>
        <w:t>присяжного заседателя</w:t>
      </w:r>
      <w:r w:rsidRPr="009A055A">
        <w:rPr>
          <w:rFonts w:ascii="Times New Roman" w:hAnsi="Times New Roman" w:cs="Times New Roman"/>
          <w:sz w:val="20"/>
          <w:szCs w:val="20"/>
        </w:rPr>
        <w:t xml:space="preserve"> в осуществлении правосу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дия, но не менее среднего заработка </w:t>
      </w:r>
      <w:r>
        <w:rPr>
          <w:rFonts w:ascii="Times New Roman" w:hAnsi="Times New Roman" w:cs="Times New Roman"/>
          <w:sz w:val="20"/>
          <w:szCs w:val="20"/>
        </w:rPr>
        <w:t>присяжного заседателя</w:t>
      </w:r>
      <w:r w:rsidRPr="009A055A">
        <w:rPr>
          <w:rFonts w:ascii="Times New Roman" w:hAnsi="Times New Roman" w:cs="Times New Roman"/>
          <w:sz w:val="20"/>
          <w:szCs w:val="20"/>
        </w:rPr>
        <w:t xml:space="preserve"> по месту его основной работы за такой период;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055A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присяжному заседателю</w:t>
      </w:r>
      <w:r w:rsidRPr="009A055A">
        <w:rPr>
          <w:rFonts w:ascii="Times New Roman" w:hAnsi="Times New Roman" w:cs="Times New Roman"/>
          <w:sz w:val="20"/>
          <w:szCs w:val="20"/>
        </w:rPr>
        <w:t xml:space="preserve"> возмещаются судом командиро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вочные расходы, а также транспортные расходы на проезд к месту на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хождения суда и обратно в порядке и размере, установленных законо</w:t>
      </w:r>
      <w:r w:rsidRPr="009A055A">
        <w:rPr>
          <w:rFonts w:ascii="Times New Roman" w:hAnsi="Times New Roman" w:cs="Times New Roman"/>
          <w:sz w:val="20"/>
          <w:szCs w:val="20"/>
        </w:rPr>
        <w:softHyphen/>
        <w:t>дательством для судей данного суда;</w:t>
      </w:r>
      <w:proofErr w:type="gramEnd"/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>3) на указанное время по основному месту работы за ним сохра</w:t>
      </w:r>
      <w:r w:rsidRPr="009A055A">
        <w:rPr>
          <w:rFonts w:ascii="Times New Roman" w:hAnsi="Times New Roman" w:cs="Times New Roman"/>
          <w:sz w:val="20"/>
          <w:szCs w:val="20"/>
        </w:rPr>
        <w:softHyphen/>
        <w:t xml:space="preserve">няются гарантии и компенсации, предусмотренные трудовым </w:t>
      </w:r>
      <w:hyperlink r:id="rId8" w:history="1">
        <w:r w:rsidRPr="009A055A">
          <w:rPr>
            <w:rFonts w:ascii="Times New Roman" w:hAnsi="Times New Roman" w:cs="Times New Roman"/>
            <w:sz w:val="20"/>
            <w:szCs w:val="20"/>
          </w:rPr>
          <w:t>законо</w:t>
        </w:r>
        <w:r w:rsidRPr="009A055A">
          <w:rPr>
            <w:rFonts w:ascii="Times New Roman" w:hAnsi="Times New Roman" w:cs="Times New Roman"/>
            <w:sz w:val="20"/>
            <w:szCs w:val="20"/>
          </w:rPr>
          <w:softHyphen/>
          <w:t>дательством</w:t>
        </w:r>
      </w:hyperlink>
      <w:r w:rsidRPr="009A055A">
        <w:rPr>
          <w:rFonts w:ascii="Times New Roman" w:hAnsi="Times New Roman" w:cs="Times New Roman"/>
          <w:sz w:val="20"/>
          <w:szCs w:val="20"/>
        </w:rPr>
        <w:t>; его увольнение или перевод на другую работу по инициативе работодателя в этот период не допускаются;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>4) указанное время учитывается при исчислении всех видов трудового стажа;</w:t>
      </w:r>
    </w:p>
    <w:p w:rsidR="0014450F" w:rsidRPr="009A055A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55A">
        <w:rPr>
          <w:rFonts w:ascii="Times New Roman" w:hAnsi="Times New Roman" w:cs="Times New Roman"/>
          <w:sz w:val="20"/>
          <w:szCs w:val="20"/>
        </w:rPr>
        <w:t xml:space="preserve">5) на данный </w:t>
      </w:r>
      <w:proofErr w:type="gramStart"/>
      <w:r w:rsidRPr="009A055A">
        <w:rPr>
          <w:rFonts w:ascii="Times New Roman" w:hAnsi="Times New Roman" w:cs="Times New Roman"/>
          <w:sz w:val="20"/>
          <w:szCs w:val="20"/>
        </w:rPr>
        <w:t>период</w:t>
      </w:r>
      <w:proofErr w:type="gramEnd"/>
      <w:r w:rsidRPr="009A055A">
        <w:rPr>
          <w:rFonts w:ascii="Times New Roman" w:hAnsi="Times New Roman" w:cs="Times New Roman"/>
          <w:sz w:val="20"/>
          <w:szCs w:val="20"/>
        </w:rPr>
        <w:t xml:space="preserve"> на него распространяются гарантии независимости и неприкосновенности судей.</w:t>
      </w:r>
    </w:p>
    <w:p w:rsidR="0014450F" w:rsidRPr="009A055A" w:rsidRDefault="0014450F" w:rsidP="0014450F">
      <w:pPr>
        <w:tabs>
          <w:tab w:val="left" w:pos="4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</w:p>
    <w:p w:rsidR="0014450F" w:rsidRDefault="0014450F"/>
    <w:p w:rsidR="0014450F" w:rsidRDefault="0014450F" w:rsidP="0014450F">
      <w:pPr>
        <w:tabs>
          <w:tab w:val="left" w:pos="4740"/>
        </w:tabs>
        <w:spacing w:after="0" w:line="360" w:lineRule="auto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lastRenderedPageBreak/>
        <w:t>ПАМЯТКА</w:t>
      </w:r>
      <w:r w:rsidR="00180023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p w:rsidR="0014450F" w:rsidRPr="009A055A" w:rsidRDefault="00180023" w:rsidP="00180023">
      <w:pPr>
        <w:tabs>
          <w:tab w:val="left" w:pos="4740"/>
        </w:tabs>
        <w:spacing w:after="0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 xml:space="preserve">КАНДИДАТА В </w:t>
      </w:r>
      <w:r w:rsidR="0014450F"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ПРИСЯЖН</w:t>
      </w:r>
      <w:r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ЫЕ</w:t>
      </w:r>
    </w:p>
    <w:p w:rsidR="0014450F" w:rsidRPr="009A055A" w:rsidRDefault="0014450F" w:rsidP="00180023">
      <w:pPr>
        <w:spacing w:after="0"/>
        <w:jc w:val="center"/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</w:pPr>
      <w:r w:rsidRPr="009A055A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ЗАСЕДАТЕЛ</w:t>
      </w:r>
      <w:r w:rsidR="00180023">
        <w:rPr>
          <w:b/>
          <w:color w:val="0070C0"/>
          <w:sz w:val="80"/>
          <w:szCs w:val="80"/>
          <w14:glow w14:rad="0">
            <w14:schemeClr w14:val="tx2">
              <w14:lumMod w14:val="40000"/>
              <w14:lumOff w14:val="60000"/>
            </w14:schemeClr>
          </w14:glow>
          <w14:textOutline w14:w="0" w14:cap="rnd" w14:cmpd="dbl" w14:algn="ctr">
            <w14:noFill/>
            <w14:prstDash w14:val="solid"/>
            <w14:bevel/>
          </w14:textOutline>
        </w:rPr>
        <w:t>И</w:t>
      </w:r>
    </w:p>
    <w:p w:rsidR="0014450F" w:rsidRDefault="0014450F" w:rsidP="0014450F">
      <w:pPr>
        <w:jc w:val="center"/>
      </w:pPr>
      <w:r>
        <w:rPr>
          <w:noProof/>
          <w:lang w:eastAsia="ru-RU"/>
        </w:rPr>
        <w:drawing>
          <wp:inline distT="0" distB="0" distL="0" distR="0" wp14:anchorId="6677ED8C" wp14:editId="21E10EF8">
            <wp:extent cx="4067175" cy="2757701"/>
            <wp:effectExtent l="0" t="0" r="0" b="5080"/>
            <wp:docPr id="2" name="Рисунок 2" descr="C:\Users\Nikonova.Ya\Desktop\ПРИСЯЖНЫЕ брошюра\jury-duty-the-complete-experience-we-are-libertarians-S6eFU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nova.Ya\Desktop\ПРИСЯЖНЫЕ брошюра\jury-duty-the-complete-experience-we-are-libertarians-S6eFUl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34" w:rsidRPr="00216234" w:rsidRDefault="0014450F" w:rsidP="00144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br w:type="page"/>
      </w:r>
      <w:r w:rsidR="00216234" w:rsidRPr="00216234">
        <w:rPr>
          <w:rFonts w:ascii="Calibri" w:hAnsi="Calibri" w:cs="Calibri"/>
          <w:bCs/>
          <w:i/>
          <w:iCs/>
          <w:sz w:val="20"/>
          <w:szCs w:val="20"/>
        </w:rPr>
        <w:lastRenderedPageBreak/>
        <w:t>К</w:t>
      </w:r>
      <w:r w:rsidR="00216234">
        <w:rPr>
          <w:rFonts w:ascii="Calibri" w:hAnsi="Calibri" w:cs="Calibri"/>
          <w:bCs/>
          <w:i/>
          <w:iCs/>
          <w:sz w:val="20"/>
          <w:szCs w:val="20"/>
        </w:rPr>
        <w:t>онституция Российской Федерации:</w:t>
      </w:r>
      <w:r w:rsidR="00216234" w:rsidRPr="00216234">
        <w:rPr>
          <w:rFonts w:ascii="Calibri" w:hAnsi="Calibri" w:cs="Calibri"/>
          <w:b/>
          <w:bCs/>
          <w:i/>
          <w:iCs/>
          <w:color w:val="E36C0A" w:themeColor="accent6" w:themeShade="BF"/>
          <w:sz w:val="20"/>
          <w:szCs w:val="20"/>
        </w:rPr>
        <w:t xml:space="preserve"> «Граждане Российской Федерации имеют право участвовать в отправлении правосудия»</w:t>
      </w:r>
      <w:r w:rsidR="00216234">
        <w:rPr>
          <w:rFonts w:ascii="Calibri" w:hAnsi="Calibri" w:cs="Calibri"/>
          <w:b/>
          <w:bCs/>
          <w:i/>
          <w:iCs/>
          <w:color w:val="E36C0A" w:themeColor="accent6" w:themeShade="BF"/>
          <w:sz w:val="20"/>
          <w:szCs w:val="20"/>
        </w:rPr>
        <w:t>.</w:t>
      </w:r>
    </w:p>
    <w:p w:rsidR="00216234" w:rsidRPr="00216234" w:rsidRDefault="00216234" w:rsidP="0021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216234">
        <w:rPr>
          <w:rFonts w:ascii="Calibri" w:hAnsi="Calibri" w:cs="Calibri"/>
          <w:bCs/>
          <w:i/>
          <w:iCs/>
          <w:sz w:val="20"/>
          <w:szCs w:val="20"/>
        </w:rPr>
        <w:t>Федеральный закон от 20.08.2004 № 113-ФЗ (ред. от 03.07.2016) "О присяжных заседателях федеральных судов общей юрисдикции в Российской Федерации"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: </w:t>
      </w:r>
      <w:r w:rsidRPr="00216234">
        <w:rPr>
          <w:rFonts w:ascii="Calibri" w:hAnsi="Calibri" w:cs="Calibri"/>
          <w:b/>
          <w:bCs/>
          <w:i/>
          <w:color w:val="E36C0A" w:themeColor="accent6" w:themeShade="BF"/>
          <w:sz w:val="20"/>
          <w:szCs w:val="20"/>
        </w:rPr>
        <w:t xml:space="preserve"> «Участие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долгом»</w:t>
      </w:r>
    </w:p>
    <w:p w:rsidR="00B015C7" w:rsidRDefault="00B015C7" w:rsidP="0059012F">
      <w:pPr>
        <w:spacing w:after="0" w:line="240" w:lineRule="auto"/>
      </w:pPr>
    </w:p>
    <w:p w:rsidR="001F59D4" w:rsidRPr="009A055A" w:rsidRDefault="001F59D4" w:rsidP="005901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Списки кандидатов в присяжные заседатели</w:t>
      </w:r>
    </w:p>
    <w:p w:rsidR="0059012F" w:rsidRDefault="0059012F" w:rsidP="0059012F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F59D4" w:rsidRPr="006044A4" w:rsidRDefault="001F59D4" w:rsidP="005901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Высший исполнительный орган государственной власти субъек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та РФ </w:t>
      </w:r>
      <w:r w:rsidRPr="006044A4">
        <w:rPr>
          <w:rFonts w:ascii="Times New Roman" w:hAnsi="Times New Roman" w:cs="Times New Roman"/>
          <w:i/>
          <w:sz w:val="20"/>
          <w:szCs w:val="20"/>
        </w:rPr>
        <w:t>каждые 4 года составляет</w:t>
      </w:r>
      <w:r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i/>
          <w:sz w:val="20"/>
          <w:szCs w:val="20"/>
        </w:rPr>
        <w:t>общий и запасной списки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кандидатов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 xml:space="preserve">, включая в них необходимое для работы соответствующего суда число граждан, </w:t>
      </w:r>
      <w:r w:rsidRPr="006044A4">
        <w:rPr>
          <w:rFonts w:ascii="Times New Roman" w:hAnsi="Times New Roman" w:cs="Times New Roman"/>
          <w:i/>
          <w:sz w:val="20"/>
          <w:szCs w:val="20"/>
        </w:rPr>
        <w:t>постоянно проживающих</w:t>
      </w:r>
      <w:r w:rsidRPr="006044A4">
        <w:rPr>
          <w:rFonts w:ascii="Times New Roman" w:hAnsi="Times New Roman" w:cs="Times New Roman"/>
          <w:sz w:val="20"/>
          <w:szCs w:val="20"/>
        </w:rPr>
        <w:t xml:space="preserve"> на территории данного субъекта РФ.</w:t>
      </w:r>
    </w:p>
    <w:p w:rsidR="001F59D4" w:rsidRPr="006044A4" w:rsidRDefault="001F59D4" w:rsidP="0059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i/>
          <w:sz w:val="20"/>
          <w:szCs w:val="20"/>
        </w:rPr>
        <w:t>Кандидаты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муниципального образова</w:t>
      </w:r>
      <w:r w:rsidR="0059012F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определяются путём случайной выборки</w:t>
      </w:r>
      <w:r w:rsidR="0086566E">
        <w:rPr>
          <w:rFonts w:ascii="Times New Roman" w:hAnsi="Times New Roman" w:cs="Times New Roman"/>
          <w:sz w:val="20"/>
          <w:szCs w:val="20"/>
        </w:rPr>
        <w:t xml:space="preserve"> с использованием Го</w:t>
      </w:r>
      <w:r w:rsidRPr="006044A4">
        <w:rPr>
          <w:rFonts w:ascii="Times New Roman" w:hAnsi="Times New Roman" w:cs="Times New Roman"/>
          <w:sz w:val="20"/>
          <w:szCs w:val="20"/>
        </w:rPr>
        <w:t>су</w:t>
      </w:r>
      <w:r w:rsidR="0059012F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дарственной автоматизированной системы РФ "Выборы" на основе содержащихся в её информационном ресурсе персональных данных об избирателях, участниках референдума. При этом из числа отобранных граждан исключаются лица, которые не могут быть </w:t>
      </w:r>
      <w:r w:rsidR="0059012F">
        <w:rPr>
          <w:rFonts w:ascii="Times New Roman" w:hAnsi="Times New Roman" w:cs="Times New Roman"/>
          <w:sz w:val="20"/>
          <w:szCs w:val="20"/>
        </w:rPr>
        <w:t>присяжными заседателями</w:t>
      </w:r>
      <w:r w:rsidR="0059012F"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sz w:val="20"/>
          <w:szCs w:val="20"/>
        </w:rPr>
        <w:t>(см. ниже).</w:t>
      </w:r>
    </w:p>
    <w:p w:rsidR="001F59D4" w:rsidRPr="006044A4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О составлении общ</w:t>
      </w:r>
      <w:r w:rsidR="0086566E">
        <w:rPr>
          <w:rFonts w:ascii="Times New Roman" w:hAnsi="Times New Roman" w:cs="Times New Roman"/>
          <w:sz w:val="20"/>
          <w:szCs w:val="20"/>
        </w:rPr>
        <w:t>его и запасного списков исполни</w:t>
      </w:r>
      <w:r w:rsidRPr="006044A4">
        <w:rPr>
          <w:rFonts w:ascii="Times New Roman" w:hAnsi="Times New Roman" w:cs="Times New Roman"/>
          <w:sz w:val="20"/>
          <w:szCs w:val="20"/>
        </w:rPr>
        <w:t xml:space="preserve">тельно-распорядительный орган муниципального образования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извещает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всех </w:t>
      </w:r>
      <w:r w:rsidRPr="006044A4">
        <w:rPr>
          <w:rFonts w:ascii="Times New Roman" w:hAnsi="Times New Roman" w:cs="Times New Roman"/>
          <w:i/>
          <w:sz w:val="20"/>
          <w:szCs w:val="20"/>
        </w:rPr>
        <w:t>граждан</w:t>
      </w:r>
      <w:r w:rsidRPr="006044A4">
        <w:rPr>
          <w:rFonts w:ascii="Times New Roman" w:hAnsi="Times New Roman" w:cs="Times New Roman"/>
          <w:sz w:val="20"/>
          <w:szCs w:val="20"/>
        </w:rPr>
        <w:t xml:space="preserve">, </w:t>
      </w:r>
      <w:r w:rsidRPr="006044A4">
        <w:rPr>
          <w:rFonts w:ascii="Times New Roman" w:hAnsi="Times New Roman" w:cs="Times New Roman"/>
          <w:i/>
          <w:sz w:val="20"/>
          <w:szCs w:val="20"/>
        </w:rPr>
        <w:t>постоянно проживающих</w:t>
      </w:r>
      <w:r w:rsidRPr="006044A4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образования, и </w:t>
      </w:r>
      <w:r w:rsidRPr="006044A4">
        <w:rPr>
          <w:rFonts w:ascii="Times New Roman" w:hAnsi="Times New Roman" w:cs="Times New Roman"/>
          <w:i/>
          <w:sz w:val="20"/>
          <w:szCs w:val="20"/>
        </w:rPr>
        <w:t>уведомляет граждан, включённых в данные списки.</w:t>
      </w:r>
    </w:p>
    <w:p w:rsidR="001F59D4" w:rsidRPr="006044A4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 xml:space="preserve">Указанные списки муниципального образования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публикуются в СМИ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и содержат только ФИО кандида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тов в </w:t>
      </w:r>
      <w:r w:rsidR="0059012F"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6044A4">
        <w:rPr>
          <w:rFonts w:ascii="Times New Roman" w:hAnsi="Times New Roman" w:cs="Times New Roman"/>
          <w:sz w:val="20"/>
          <w:szCs w:val="20"/>
        </w:rPr>
        <w:t>. В</w:t>
      </w:r>
      <w:r w:rsidRPr="006044A4">
        <w:rPr>
          <w:rFonts w:ascii="Times New Roman" w:hAnsi="Times New Roman" w:cs="Times New Roman"/>
          <w:i/>
          <w:sz w:val="20"/>
          <w:szCs w:val="20"/>
        </w:rPr>
        <w:t xml:space="preserve"> течение двух недель</w:t>
      </w:r>
      <w:r w:rsidRPr="006044A4">
        <w:rPr>
          <w:rFonts w:ascii="Times New Roman" w:hAnsi="Times New Roman" w:cs="Times New Roman"/>
          <w:sz w:val="20"/>
          <w:szCs w:val="20"/>
        </w:rPr>
        <w:t xml:space="preserve"> гражданам предоставляется </w:t>
      </w:r>
      <w:r w:rsidRPr="006044A4">
        <w:rPr>
          <w:rFonts w:ascii="Times New Roman" w:hAnsi="Times New Roman" w:cs="Times New Roman"/>
          <w:i/>
          <w:sz w:val="20"/>
          <w:szCs w:val="20"/>
        </w:rPr>
        <w:t>возможность ознакомиться</w:t>
      </w:r>
      <w:r w:rsidRPr="006044A4">
        <w:rPr>
          <w:rFonts w:ascii="Times New Roman" w:hAnsi="Times New Roman" w:cs="Times New Roman"/>
          <w:sz w:val="20"/>
          <w:szCs w:val="20"/>
        </w:rPr>
        <w:t xml:space="preserve"> с данными списками.</w:t>
      </w:r>
    </w:p>
    <w:p w:rsidR="0086566E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i/>
          <w:sz w:val="20"/>
          <w:szCs w:val="20"/>
        </w:rPr>
        <w:t>Граждане имеют право</w:t>
      </w:r>
      <w:r w:rsidRPr="006044A4">
        <w:rPr>
          <w:rFonts w:ascii="Times New Roman" w:hAnsi="Times New Roman" w:cs="Times New Roman"/>
          <w:sz w:val="20"/>
          <w:szCs w:val="20"/>
        </w:rPr>
        <w:t xml:space="preserve"> </w:t>
      </w:r>
      <w:r w:rsidRPr="006044A4">
        <w:rPr>
          <w:rFonts w:ascii="Times New Roman" w:hAnsi="Times New Roman" w:cs="Times New Roman"/>
          <w:i/>
          <w:sz w:val="20"/>
          <w:szCs w:val="20"/>
        </w:rPr>
        <w:t>обращаться</w:t>
      </w:r>
      <w:r w:rsidRPr="006044A4">
        <w:rPr>
          <w:rFonts w:ascii="Times New Roman" w:hAnsi="Times New Roman" w:cs="Times New Roman"/>
          <w:sz w:val="20"/>
          <w:szCs w:val="20"/>
        </w:rPr>
        <w:t xml:space="preserve"> в исполнительно-распорядительный орган соответствующего муниципального образова</w:t>
      </w:r>
      <w:r w:rsidR="0086566E" w:rsidRPr="006044A4">
        <w:rPr>
          <w:rFonts w:ascii="Times New Roman" w:hAnsi="Times New Roman" w:cs="Times New Roman"/>
          <w:sz w:val="20"/>
          <w:szCs w:val="20"/>
        </w:rPr>
        <w:softHyphen/>
      </w:r>
      <w:r w:rsidRPr="006044A4">
        <w:rPr>
          <w:rFonts w:ascii="Times New Roman" w:hAnsi="Times New Roman" w:cs="Times New Roman"/>
          <w:sz w:val="20"/>
          <w:szCs w:val="20"/>
        </w:rPr>
        <w:t xml:space="preserve">ния </w:t>
      </w:r>
      <w:r w:rsidRPr="006044A4">
        <w:rPr>
          <w:rFonts w:ascii="Times New Roman" w:hAnsi="Times New Roman" w:cs="Times New Roman"/>
          <w:i/>
          <w:sz w:val="20"/>
          <w:szCs w:val="20"/>
        </w:rPr>
        <w:t>с письменными заявлениями</w:t>
      </w:r>
      <w:r w:rsidRPr="006044A4">
        <w:rPr>
          <w:rFonts w:ascii="Times New Roman" w:hAnsi="Times New Roman" w:cs="Times New Roman"/>
          <w:sz w:val="20"/>
          <w:szCs w:val="20"/>
        </w:rPr>
        <w:t xml:space="preserve"> о необоснованном включении их в указанные списки, об исключении их из этих списков или исправлении неточных сведений о кандидатах, содержащихся в этих списках.</w:t>
      </w:r>
    </w:p>
    <w:p w:rsidR="0014450F" w:rsidRDefault="001F59D4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A4">
        <w:rPr>
          <w:rFonts w:ascii="Times New Roman" w:hAnsi="Times New Roman" w:cs="Times New Roman"/>
          <w:sz w:val="20"/>
          <w:szCs w:val="20"/>
        </w:rPr>
        <w:t>Исполнительно-распорядительный орган муниципаль</w:t>
      </w:r>
      <w:r w:rsidR="0086566E" w:rsidRPr="00E6486B">
        <w:rPr>
          <w:rFonts w:ascii="Times New Roman" w:hAnsi="Times New Roman" w:cs="Times New Roman"/>
          <w:sz w:val="20"/>
          <w:szCs w:val="20"/>
        </w:rPr>
        <w:t>ного обра</w:t>
      </w:r>
      <w:r w:rsidR="0086566E" w:rsidRPr="00E6486B">
        <w:rPr>
          <w:rFonts w:ascii="Times New Roman" w:hAnsi="Times New Roman" w:cs="Times New Roman"/>
          <w:sz w:val="20"/>
          <w:szCs w:val="20"/>
        </w:rPr>
        <w:softHyphen/>
        <w:t xml:space="preserve">зования в пятидневный срок </w:t>
      </w:r>
      <w:r w:rsidR="0086566E" w:rsidRPr="00E6486B">
        <w:rPr>
          <w:rFonts w:ascii="Times New Roman" w:hAnsi="Times New Roman" w:cs="Times New Roman"/>
          <w:i/>
          <w:sz w:val="20"/>
          <w:szCs w:val="20"/>
        </w:rPr>
        <w:t>рассматривает поступившие письменные заявления</w:t>
      </w:r>
      <w:r w:rsidR="0086566E" w:rsidRPr="00E6486B">
        <w:rPr>
          <w:rFonts w:ascii="Times New Roman" w:hAnsi="Times New Roman" w:cs="Times New Roman"/>
          <w:sz w:val="20"/>
          <w:szCs w:val="20"/>
        </w:rPr>
        <w:t xml:space="preserve"> и </w:t>
      </w:r>
      <w:r w:rsidR="0086566E">
        <w:rPr>
          <w:rFonts w:ascii="Times New Roman" w:hAnsi="Times New Roman" w:cs="Times New Roman"/>
          <w:i/>
          <w:sz w:val="20"/>
          <w:szCs w:val="20"/>
        </w:rPr>
        <w:t>принимает по ним ре</w:t>
      </w:r>
      <w:r w:rsidR="0086566E" w:rsidRPr="00E6486B">
        <w:rPr>
          <w:rFonts w:ascii="Times New Roman" w:hAnsi="Times New Roman" w:cs="Times New Roman"/>
          <w:i/>
          <w:sz w:val="20"/>
          <w:szCs w:val="20"/>
        </w:rPr>
        <w:t xml:space="preserve">шения, которые могут быть </w:t>
      </w:r>
      <w:r w:rsidR="0086566E" w:rsidRPr="0086566E">
        <w:rPr>
          <w:rFonts w:ascii="Times New Roman" w:hAnsi="Times New Roman" w:cs="Times New Roman"/>
          <w:i/>
          <w:sz w:val="20"/>
          <w:szCs w:val="20"/>
        </w:rPr>
        <w:t>обжа</w:t>
      </w:r>
      <w:r w:rsidR="0014450F">
        <w:rPr>
          <w:rFonts w:ascii="Times New Roman" w:hAnsi="Times New Roman" w:cs="Times New Roman"/>
          <w:sz w:val="20"/>
          <w:szCs w:val="20"/>
        </w:rPr>
        <w:t>-</w:t>
      </w:r>
    </w:p>
    <w:p w:rsidR="0014450F" w:rsidRDefault="0014450F" w:rsidP="0086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1805293" wp14:editId="22ECAFBD">
            <wp:extent cx="4041085" cy="2266950"/>
            <wp:effectExtent l="0" t="0" r="0" b="0"/>
            <wp:docPr id="1" name="Рисунок 1" descr="C:\Users\Nikonova.Ya\Desktop\ПРИСЯЖНЫЕ брошюра\100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nova.Ya\Desktop\ПРИСЯЖНЫЕ брошюра\10099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153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От исполнения обязанностей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присяжного заседателя</w:t>
      </w:r>
      <w:r w:rsidRPr="00981531">
        <w:rPr>
          <w:rFonts w:ascii="Times New Roman" w:hAnsi="Times New Roman" w:cs="Times New Roman"/>
          <w:b/>
          <w:sz w:val="20"/>
          <w:szCs w:val="20"/>
        </w:rPr>
        <w:t xml:space="preserve"> по их устному или письменному заявлению председательствующим судьёй </w:t>
      </w:r>
      <w:r w:rsidRPr="00981531">
        <w:rPr>
          <w:rFonts w:ascii="Times New Roman" w:hAnsi="Times New Roman" w:cs="Times New Roman"/>
          <w:b/>
          <w:i/>
          <w:sz w:val="20"/>
          <w:szCs w:val="20"/>
          <w:u w:val="single"/>
        </w:rPr>
        <w:t>могут быть освобождены</w:t>
      </w:r>
      <w:r w:rsidRPr="00981531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 xml:space="preserve">- лица старше 60 лет; 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женщины, имеющие ребенка в возрасте до трех лет;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 xml:space="preserve">- лица, которые в силу религиозных убеждений считают для себя невозможным участие в осуществлении правосудия; 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лица, отвлечение которых от исполнения служебных обязан</w:t>
      </w:r>
      <w:r w:rsidRPr="00981531">
        <w:rPr>
          <w:rFonts w:ascii="Times New Roman" w:hAnsi="Times New Roman" w:cs="Times New Roman"/>
          <w:sz w:val="20"/>
          <w:szCs w:val="20"/>
        </w:rPr>
        <w:softHyphen/>
        <w:t>ностей может нанести существенный вред общественным или госу</w:t>
      </w:r>
      <w:r w:rsidRPr="00981531">
        <w:rPr>
          <w:rFonts w:ascii="Times New Roman" w:hAnsi="Times New Roman" w:cs="Times New Roman"/>
          <w:sz w:val="20"/>
          <w:szCs w:val="20"/>
        </w:rPr>
        <w:softHyphen/>
        <w:t>дарственным интересам;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531">
        <w:rPr>
          <w:rFonts w:ascii="Times New Roman" w:hAnsi="Times New Roman" w:cs="Times New Roman"/>
          <w:sz w:val="20"/>
          <w:szCs w:val="20"/>
        </w:rPr>
        <w:t>- иные лица, имеющие уважительные причины для неучастия в судебном заседании.</w:t>
      </w: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82EE8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участия в рассмотрении конкретного уголовного дела </w:t>
      </w:r>
      <w:r w:rsidRPr="00963F7F">
        <w:rPr>
          <w:rFonts w:ascii="Times New Roman" w:hAnsi="Times New Roman" w:cs="Times New Roman"/>
          <w:i/>
          <w:sz w:val="20"/>
          <w:szCs w:val="20"/>
        </w:rPr>
        <w:t xml:space="preserve">работниками аппарата суда путём случайной выборки </w:t>
      </w:r>
      <w:r>
        <w:rPr>
          <w:rFonts w:ascii="Times New Roman" w:hAnsi="Times New Roman" w:cs="Times New Roman"/>
          <w:sz w:val="20"/>
          <w:szCs w:val="20"/>
        </w:rPr>
        <w:t xml:space="preserve">отбирается </w:t>
      </w:r>
      <w:r w:rsidRPr="00963F7F">
        <w:rPr>
          <w:rFonts w:ascii="Times New Roman" w:hAnsi="Times New Roman" w:cs="Times New Roman"/>
          <w:i/>
          <w:sz w:val="20"/>
          <w:szCs w:val="20"/>
        </w:rPr>
        <w:t>определённое количество кандидатов в присяжные заседатели, которые извещаются</w:t>
      </w:r>
      <w:r>
        <w:rPr>
          <w:rFonts w:ascii="Times New Roman" w:hAnsi="Times New Roman" w:cs="Times New Roman"/>
          <w:sz w:val="20"/>
          <w:szCs w:val="20"/>
        </w:rPr>
        <w:t xml:space="preserve"> о дате и времени прибытия в суд не позднее, чем за 7 суток до начала судебного разбирательства.</w:t>
      </w:r>
    </w:p>
    <w:p w:rsidR="00682EE8" w:rsidRPr="00981531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После получения данного извещения </w:t>
      </w:r>
      <w:r w:rsidRPr="00963F7F">
        <w:rPr>
          <w:rFonts w:ascii="Times New Roman" w:hAnsi="Times New Roman" w:cs="Times New Roman"/>
          <w:i/>
          <w:iCs/>
          <w:sz w:val="20"/>
          <w:szCs w:val="20"/>
        </w:rPr>
        <w:t>необходимо явиться в суд</w:t>
      </w:r>
      <w:r>
        <w:rPr>
          <w:rFonts w:ascii="Times New Roman" w:hAnsi="Times New Roman" w:cs="Times New Roman"/>
          <w:iCs/>
          <w:sz w:val="20"/>
          <w:szCs w:val="20"/>
        </w:rPr>
        <w:t xml:space="preserve"> для заполнения анкеты и участия в дальнейшем отборе в присяжные заседатели по рассмотрению конкретного уголовного дела либо для написания заявления с указанием конкретной причины из числа тех, которые приведены выше.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lastRenderedPageBreak/>
        <w:t xml:space="preserve">2) подачи гражданином письменного заявления о наличии обстоятельств, препятствующих исполнению им обязанностей </w:t>
      </w:r>
      <w:r>
        <w:rPr>
          <w:rFonts w:ascii="Times New Roman" w:hAnsi="Times New Roman" w:cs="Times New Roman"/>
          <w:sz w:val="20"/>
          <w:szCs w:val="20"/>
        </w:rPr>
        <w:t>присяж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ного заседателя</w:t>
      </w:r>
      <w:r w:rsidRPr="0059012F">
        <w:rPr>
          <w:rFonts w:ascii="Times New Roman" w:hAnsi="Times New Roman" w:cs="Times New Roman"/>
          <w:sz w:val="20"/>
          <w:szCs w:val="20"/>
        </w:rPr>
        <w:t>, если он является: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не владеющим языком, на котором ведётся судо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производство;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 xml:space="preserve">- лицом, не способным исполнять обязанности </w:t>
      </w:r>
      <w:r>
        <w:rPr>
          <w:rFonts w:ascii="Times New Roman" w:hAnsi="Times New Roman" w:cs="Times New Roman"/>
          <w:sz w:val="20"/>
          <w:szCs w:val="20"/>
        </w:rPr>
        <w:t>присяж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ного заседателя</w:t>
      </w:r>
      <w:r w:rsidRPr="0059012F">
        <w:rPr>
          <w:rFonts w:ascii="Times New Roman" w:hAnsi="Times New Roman" w:cs="Times New Roman"/>
          <w:sz w:val="20"/>
          <w:szCs w:val="20"/>
        </w:rPr>
        <w:t xml:space="preserve"> по состоянию здоровья, подтверждённому медицинс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кими документами;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достигшим возраста 65 лет;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лицом, замещающим государственные должности или выборные должности в органах местного самоуправления;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военнослужащим;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гражданином, уволенным с военной службы по контрак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ту из органов федеральной службы безопасности, федеральных орга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нов государственной охраны или органов внешней разведки, - в течение 5 лет со дня увольнения;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судьёй, прокурором, следователем, дознавателем, адво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5 лет со дня ее прекращения;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гражданином, уволенным со службы в органах внутрен</w:t>
      </w:r>
      <w:r w:rsidRPr="0059012F">
        <w:rPr>
          <w:rFonts w:ascii="Times New Roman" w:hAnsi="Times New Roman" w:cs="Times New Roman"/>
          <w:sz w:val="20"/>
          <w:szCs w:val="20"/>
        </w:rPr>
        <w:softHyphen/>
        <w:t>них дел, таможенных органов или органов и учреждений уголовно-исполнительной системы, - в течение 5 лет со дня увольнения;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- священнослужителем.</w:t>
      </w:r>
    </w:p>
    <w:p w:rsidR="0014450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К участию в рассмотрении судом конкретного уголовного дела в качестве </w:t>
      </w:r>
      <w:r>
        <w:rPr>
          <w:rFonts w:ascii="Times New Roman" w:hAnsi="Times New Roman" w:cs="Times New Roman"/>
          <w:b/>
          <w:bCs/>
          <w:sz w:val="20"/>
          <w:szCs w:val="20"/>
        </w:rPr>
        <w:t>присяжного заседателя</w:t>
      </w: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допускаются: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9012F">
        <w:rPr>
          <w:rFonts w:ascii="Times New Roman" w:hAnsi="Times New Roman" w:cs="Times New Roman"/>
          <w:i/>
          <w:iCs/>
          <w:sz w:val="20"/>
          <w:szCs w:val="20"/>
        </w:rPr>
        <w:t>1) подозреваемые или обвиняемые в соверш</w:t>
      </w:r>
      <w:r w:rsidRPr="0059012F">
        <w:rPr>
          <w:rFonts w:ascii="Times New Roman" w:hAnsi="Times New Roman" w:cs="Times New Roman"/>
          <w:bCs/>
          <w:i/>
          <w:sz w:val="20"/>
          <w:szCs w:val="20"/>
        </w:rPr>
        <w:t>ении преступлений;</w:t>
      </w:r>
    </w:p>
    <w:p w:rsidR="0014450F" w:rsidRPr="0059012F" w:rsidRDefault="0014450F" w:rsidP="0014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sz w:val="20"/>
          <w:szCs w:val="20"/>
        </w:rPr>
        <w:t xml:space="preserve">2) не </w:t>
      </w:r>
      <w:proofErr w:type="gramStart"/>
      <w:r w:rsidRPr="0059012F">
        <w:rPr>
          <w:rFonts w:ascii="Times New Roman" w:hAnsi="Times New Roman" w:cs="Times New Roman"/>
          <w:bCs/>
          <w:i/>
          <w:sz w:val="20"/>
          <w:szCs w:val="20"/>
        </w:rPr>
        <w:t>владеющие</w:t>
      </w:r>
      <w:proofErr w:type="gramEnd"/>
      <w:r w:rsidRPr="0059012F">
        <w:rPr>
          <w:rFonts w:ascii="Times New Roman" w:hAnsi="Times New Roman" w:cs="Times New Roman"/>
          <w:bCs/>
          <w:i/>
          <w:sz w:val="20"/>
          <w:szCs w:val="20"/>
        </w:rPr>
        <w:t xml:space="preserve"> языком, на котором ведётся судопроизводство;</w:t>
      </w:r>
    </w:p>
    <w:p w:rsidR="0014450F" w:rsidRPr="0059012F" w:rsidRDefault="0014450F" w:rsidP="001445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sz w:val="20"/>
          <w:szCs w:val="20"/>
        </w:rPr>
        <w:t>3) имеющие физические или психические недостатки, препят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 w:rsidRPr="0059012F">
        <w:rPr>
          <w:rFonts w:ascii="Times New Roman" w:hAnsi="Times New Roman" w:cs="Times New Roman"/>
          <w:bCs/>
          <w:i/>
          <w:sz w:val="20"/>
          <w:szCs w:val="20"/>
        </w:rPr>
        <w:t>ствующие полноценному участию в рассмотрении судом уголовного дела.</w:t>
      </w:r>
    </w:p>
    <w:p w:rsidR="0014450F" w:rsidRDefault="001445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566E">
        <w:rPr>
          <w:rFonts w:ascii="Times New Roman" w:hAnsi="Times New Roman" w:cs="Times New Roman"/>
          <w:i/>
          <w:sz w:val="20"/>
          <w:szCs w:val="20"/>
        </w:rPr>
        <w:lastRenderedPageBreak/>
        <w:t>лованы</w:t>
      </w:r>
      <w:proofErr w:type="spellEnd"/>
      <w:r w:rsidRPr="0086566E">
        <w:rPr>
          <w:rFonts w:ascii="Times New Roman" w:hAnsi="Times New Roman" w:cs="Times New Roman"/>
          <w:i/>
          <w:sz w:val="20"/>
          <w:szCs w:val="20"/>
        </w:rPr>
        <w:t xml:space="preserve"> в суд</w:t>
      </w:r>
      <w:r w:rsidRPr="0086566E">
        <w:rPr>
          <w:rFonts w:ascii="Times New Roman" w:hAnsi="Times New Roman" w:cs="Times New Roman"/>
          <w:sz w:val="20"/>
          <w:szCs w:val="20"/>
        </w:rPr>
        <w:t xml:space="preserve"> в порядке, установленном </w:t>
      </w:r>
      <w:hyperlink r:id="rId11" w:history="1">
        <w:r w:rsidRPr="0086566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6566E">
        <w:rPr>
          <w:rFonts w:ascii="Times New Roman" w:hAnsi="Times New Roman" w:cs="Times New Roman"/>
          <w:sz w:val="20"/>
          <w:szCs w:val="20"/>
        </w:rPr>
        <w:t xml:space="preserve"> административного судопроизводства РФ.</w:t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566E">
        <w:rPr>
          <w:rFonts w:ascii="Times New Roman" w:hAnsi="Times New Roman" w:cs="Times New Roman"/>
          <w:sz w:val="20"/>
          <w:szCs w:val="20"/>
        </w:rPr>
        <w:t xml:space="preserve">Указанные </w:t>
      </w:r>
      <w:r w:rsidRPr="0086566E">
        <w:rPr>
          <w:rFonts w:ascii="Times New Roman" w:hAnsi="Times New Roman" w:cs="Times New Roman"/>
          <w:i/>
          <w:sz w:val="20"/>
          <w:szCs w:val="20"/>
        </w:rPr>
        <w:t>списки</w:t>
      </w:r>
      <w:r w:rsidRPr="0086566E">
        <w:rPr>
          <w:rFonts w:ascii="Times New Roman" w:hAnsi="Times New Roman" w:cs="Times New Roman"/>
          <w:sz w:val="20"/>
          <w:szCs w:val="20"/>
        </w:rPr>
        <w:t xml:space="preserve"> </w:t>
      </w:r>
      <w:r w:rsidRPr="0086566E">
        <w:rPr>
          <w:rFonts w:ascii="Times New Roman" w:hAnsi="Times New Roman" w:cs="Times New Roman"/>
          <w:i/>
          <w:sz w:val="20"/>
          <w:szCs w:val="20"/>
        </w:rPr>
        <w:t>ежегодно</w:t>
      </w:r>
      <w:r w:rsidRPr="0086566E">
        <w:rPr>
          <w:rFonts w:ascii="Times New Roman" w:hAnsi="Times New Roman" w:cs="Times New Roman"/>
          <w:sz w:val="20"/>
          <w:szCs w:val="20"/>
        </w:rPr>
        <w:t xml:space="preserve"> (или по представлению председа</w:t>
      </w:r>
      <w:r w:rsidRPr="0086566E">
        <w:rPr>
          <w:rFonts w:ascii="Times New Roman" w:hAnsi="Times New Roman" w:cs="Times New Roman"/>
          <w:sz w:val="20"/>
          <w:szCs w:val="20"/>
        </w:rPr>
        <w:softHyphen/>
        <w:t xml:space="preserve">теля суда в более короткие сроки) </w:t>
      </w:r>
      <w:r w:rsidRPr="0086566E">
        <w:rPr>
          <w:rFonts w:ascii="Times New Roman" w:hAnsi="Times New Roman" w:cs="Times New Roman"/>
          <w:i/>
          <w:sz w:val="20"/>
          <w:szCs w:val="20"/>
        </w:rPr>
        <w:t>проверяются и при необходимости изменяются и дополняются</w:t>
      </w:r>
      <w:r w:rsidRPr="0086566E">
        <w:rPr>
          <w:rFonts w:ascii="Times New Roman" w:hAnsi="Times New Roman" w:cs="Times New Roman"/>
          <w:sz w:val="20"/>
          <w:szCs w:val="20"/>
        </w:rPr>
        <w:t xml:space="preserve">, в том числе путём исключения из них граждан, утративших право быть </w:t>
      </w:r>
      <w:r>
        <w:rPr>
          <w:rFonts w:ascii="Times New Roman" w:hAnsi="Times New Roman" w:cs="Times New Roman"/>
          <w:sz w:val="20"/>
          <w:szCs w:val="20"/>
        </w:rPr>
        <w:t>присяжным заседателем</w:t>
      </w:r>
      <w:r w:rsidRPr="0086566E">
        <w:rPr>
          <w:rFonts w:ascii="Times New Roman" w:hAnsi="Times New Roman" w:cs="Times New Roman"/>
          <w:sz w:val="20"/>
          <w:szCs w:val="20"/>
        </w:rPr>
        <w:t>, и включения в них тех, кто был отобран дополнительно.</w:t>
      </w:r>
    </w:p>
    <w:p w:rsidR="00682EE8" w:rsidRPr="0086566E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566E">
        <w:rPr>
          <w:rFonts w:ascii="Times New Roman" w:hAnsi="Times New Roman" w:cs="Times New Roman"/>
          <w:i/>
          <w:sz w:val="20"/>
          <w:szCs w:val="20"/>
        </w:rPr>
        <w:t>Должностные лица и руководители организаций</w:t>
      </w:r>
      <w:r w:rsidRPr="0086566E">
        <w:rPr>
          <w:rFonts w:ascii="Times New Roman" w:hAnsi="Times New Roman" w:cs="Times New Roman"/>
          <w:sz w:val="20"/>
          <w:szCs w:val="20"/>
        </w:rPr>
        <w:t xml:space="preserve"> независимо от их организационно-правовой формы по запросу исполнительно-распорядительного органа муниципального образования и высшего исполнительного органа государственной власти субъекта РФ </w:t>
      </w:r>
      <w:r w:rsidRPr="0086566E">
        <w:rPr>
          <w:rFonts w:ascii="Times New Roman" w:hAnsi="Times New Roman" w:cs="Times New Roman"/>
          <w:i/>
          <w:sz w:val="20"/>
          <w:szCs w:val="20"/>
        </w:rPr>
        <w:t>обязаны представить информацию</w:t>
      </w:r>
      <w:r w:rsidRPr="0086566E">
        <w:rPr>
          <w:rFonts w:ascii="Times New Roman" w:hAnsi="Times New Roman" w:cs="Times New Roman"/>
          <w:sz w:val="20"/>
          <w:szCs w:val="20"/>
        </w:rPr>
        <w:t xml:space="preserve">, необходимую для составления списков кандидатов в </w:t>
      </w:r>
      <w:r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86566E">
        <w:rPr>
          <w:rFonts w:ascii="Times New Roman" w:hAnsi="Times New Roman" w:cs="Times New Roman"/>
          <w:sz w:val="20"/>
          <w:szCs w:val="20"/>
        </w:rPr>
        <w:t xml:space="preserve">. За непредставление, а также за представление заведомо неверной информации данные лица </w:t>
      </w:r>
      <w:r w:rsidRPr="0059012F">
        <w:rPr>
          <w:rFonts w:ascii="Times New Roman" w:hAnsi="Times New Roman" w:cs="Times New Roman"/>
          <w:i/>
          <w:sz w:val="20"/>
          <w:szCs w:val="20"/>
        </w:rPr>
        <w:t>несут ответственность</w:t>
      </w:r>
      <w:r w:rsidRPr="0086566E">
        <w:rPr>
          <w:rFonts w:ascii="Times New Roman" w:hAnsi="Times New Roman" w:cs="Times New Roman"/>
          <w:sz w:val="20"/>
          <w:szCs w:val="20"/>
        </w:rPr>
        <w:t xml:space="preserve">, установленную </w:t>
      </w:r>
      <w:hyperlink r:id="rId12" w:history="1">
        <w:r w:rsidRPr="0086566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6566E">
        <w:rPr>
          <w:rFonts w:ascii="Times New Roman" w:hAnsi="Times New Roman" w:cs="Times New Roman"/>
          <w:sz w:val="20"/>
          <w:szCs w:val="20"/>
        </w:rPr>
        <w:t xml:space="preserve"> РФ об административных правонарушениях.</w:t>
      </w:r>
    </w:p>
    <w:p w:rsidR="00682EE8" w:rsidRDefault="00682EE8" w:rsidP="00682EE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82EE8" w:rsidRPr="009A055A" w:rsidRDefault="00682EE8" w:rsidP="00682E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A055A">
        <w:rPr>
          <w:rFonts w:ascii="Times New Roman" w:hAnsi="Times New Roman" w:cs="Times New Roman"/>
          <w:b/>
          <w:bCs/>
          <w:color w:val="0070C0"/>
          <w:sz w:val="20"/>
          <w:szCs w:val="20"/>
        </w:rPr>
        <w:t>Требования к присяжным заседателям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Присяжными заседателями</w:t>
      </w:r>
      <w:r w:rsidRPr="005901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могут быть</w:t>
      </w:r>
      <w:r w:rsidRPr="0059012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граждане, включённые в списки кандидатов в </w:t>
      </w:r>
      <w:r>
        <w:rPr>
          <w:rFonts w:ascii="Times New Roman" w:hAnsi="Times New Roman" w:cs="Times New Roman"/>
          <w:sz w:val="20"/>
          <w:szCs w:val="20"/>
        </w:rPr>
        <w:t>присяжные заседатели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и призванные в </w:t>
      </w:r>
      <w:proofErr w:type="spellStart"/>
      <w:proofErr w:type="gramStart"/>
      <w:r w:rsidRPr="0059012F">
        <w:rPr>
          <w:rFonts w:ascii="Times New Roman" w:hAnsi="Times New Roman" w:cs="Times New Roman"/>
          <w:bCs/>
          <w:iCs/>
          <w:sz w:val="20"/>
          <w:szCs w:val="20"/>
        </w:rPr>
        <w:t>установ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Pr="0059012F">
        <w:rPr>
          <w:rFonts w:ascii="Times New Roman" w:hAnsi="Times New Roman" w:cs="Times New Roman"/>
          <w:bCs/>
          <w:iCs/>
          <w:sz w:val="20"/>
          <w:szCs w:val="20"/>
        </w:rPr>
        <w:t>ленном</w:t>
      </w:r>
      <w:proofErr w:type="gramEnd"/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Уголовно-процессуальным </w:t>
      </w:r>
      <w:hyperlink r:id="rId13" w:history="1">
        <w:r w:rsidRPr="0059012F">
          <w:rPr>
            <w:rFonts w:ascii="Times New Roman" w:hAnsi="Times New Roman" w:cs="Times New Roman"/>
            <w:bCs/>
            <w:iCs/>
            <w:sz w:val="20"/>
            <w:szCs w:val="20"/>
          </w:rPr>
          <w:t>кодексом</w:t>
        </w:r>
      </w:hyperlink>
      <w:r w:rsidRPr="0059012F">
        <w:rPr>
          <w:rFonts w:ascii="Times New Roman" w:hAnsi="Times New Roman" w:cs="Times New Roman"/>
          <w:bCs/>
          <w:iCs/>
          <w:sz w:val="20"/>
          <w:szCs w:val="20"/>
        </w:rPr>
        <w:t xml:space="preserve"> РФ порядке к участию в рассмотрении судом уголовного дела.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Присяжными заседателями и кандидатами в присяжные заседатели </w:t>
      </w:r>
      <w:r w:rsidRPr="005901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могут быть</w:t>
      </w:r>
      <w:r w:rsidRPr="0059012F">
        <w:rPr>
          <w:rFonts w:ascii="Times New Roman" w:hAnsi="Times New Roman" w:cs="Times New Roman"/>
          <w:b/>
          <w:bCs/>
          <w:sz w:val="20"/>
          <w:szCs w:val="20"/>
        </w:rPr>
        <w:t xml:space="preserve"> лица: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1) не достигшие к моменту сост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авления списков кандидатов в </w:t>
      </w:r>
      <w:r w:rsidRPr="0059012F">
        <w:rPr>
          <w:rFonts w:ascii="Times New Roman" w:hAnsi="Times New Roman" w:cs="Times New Roman"/>
          <w:i/>
          <w:sz w:val="20"/>
          <w:szCs w:val="20"/>
        </w:rPr>
        <w:t>присяжные заседатели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возраста 25 лет;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2) </w:t>
      </w:r>
      <w:proofErr w:type="gramStart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имеющие</w:t>
      </w:r>
      <w:proofErr w:type="gramEnd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непогашенную или неснятую судимость;</w:t>
      </w: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3) признанные судом недееспособными или ограниченные судом в дееспособности;</w:t>
      </w:r>
      <w:proofErr w:type="gramEnd"/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4) состоящие на учёте в наркологическом или психо</w:t>
      </w:r>
      <w:r w:rsidRPr="0059012F">
        <w:rPr>
          <w:rFonts w:ascii="Times New Roman" w:hAnsi="Times New Roman" w:cs="Times New Roman"/>
          <w:sz w:val="20"/>
          <w:szCs w:val="20"/>
        </w:rPr>
        <w:softHyphen/>
      </w:r>
      <w:r w:rsidRPr="0059012F">
        <w:rPr>
          <w:rFonts w:ascii="Times New Roman" w:hAnsi="Times New Roman" w:cs="Times New Roman"/>
          <w:bCs/>
          <w:i/>
          <w:iCs/>
          <w:sz w:val="20"/>
          <w:szCs w:val="20"/>
        </w:rPr>
        <w:t>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682EE8" w:rsidRDefault="00682EE8" w:rsidP="00682EE8">
      <w:pPr>
        <w:autoSpaceDE w:val="0"/>
        <w:autoSpaceDN w:val="0"/>
        <w:adjustRightInd w:val="0"/>
        <w:spacing w:after="0" w:line="14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2EE8" w:rsidRPr="0059012F" w:rsidRDefault="00682EE8" w:rsidP="00682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b/>
          <w:sz w:val="20"/>
          <w:szCs w:val="20"/>
        </w:rPr>
        <w:t xml:space="preserve">Граждане, включённые в списки кандидатов в присяжные заседатели, </w:t>
      </w:r>
      <w:r w:rsidRPr="0059012F">
        <w:rPr>
          <w:rFonts w:ascii="Times New Roman" w:hAnsi="Times New Roman" w:cs="Times New Roman"/>
          <w:b/>
          <w:i/>
          <w:sz w:val="20"/>
          <w:szCs w:val="20"/>
          <w:u w:val="single"/>
        </w:rPr>
        <w:t>исключаются из указанных списков в случаях</w:t>
      </w:r>
      <w:r w:rsidRPr="0059012F">
        <w:rPr>
          <w:rFonts w:ascii="Times New Roman" w:hAnsi="Times New Roman" w:cs="Times New Roman"/>
          <w:b/>
          <w:sz w:val="20"/>
          <w:szCs w:val="20"/>
        </w:rPr>
        <w:t>:</w:t>
      </w:r>
    </w:p>
    <w:p w:rsidR="00682EE8" w:rsidRPr="0059012F" w:rsidRDefault="00682EE8" w:rsidP="00682EE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9012F">
        <w:rPr>
          <w:rFonts w:ascii="Times New Roman" w:hAnsi="Times New Roman" w:cs="Times New Roman"/>
          <w:sz w:val="20"/>
          <w:szCs w:val="20"/>
        </w:rPr>
        <w:t>1) выявления указанных выше обстоятельств;</w:t>
      </w:r>
    </w:p>
    <w:p w:rsidR="00682EE8" w:rsidRPr="0059012F" w:rsidRDefault="00682EE8" w:rsidP="00682E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963F7F" w:rsidRPr="00981531" w:rsidRDefault="00963F7F" w:rsidP="00981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63F7F" w:rsidRPr="00981531" w:rsidSect="001F3539">
      <w:headerReference w:type="default" r:id="rId14"/>
      <w:footerReference w:type="default" r:id="rId15"/>
      <w:pgSz w:w="8392" w:h="11907" w:code="11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B3" w:rsidRDefault="00D156B3" w:rsidP="000A204E">
      <w:pPr>
        <w:spacing w:after="0" w:line="240" w:lineRule="auto"/>
      </w:pPr>
      <w:r>
        <w:separator/>
      </w:r>
    </w:p>
  </w:endnote>
  <w:endnote w:type="continuationSeparator" w:id="0">
    <w:p w:rsidR="00D156B3" w:rsidRDefault="00D156B3" w:rsidP="000A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E" w:rsidRDefault="000A204E" w:rsidP="000A204E">
    <w:pPr>
      <w:pStyle w:val="a5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г. Пермь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2017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B3" w:rsidRDefault="00D156B3" w:rsidP="000A204E">
      <w:pPr>
        <w:spacing w:after="0" w:line="240" w:lineRule="auto"/>
      </w:pPr>
      <w:r>
        <w:separator/>
      </w:r>
    </w:p>
  </w:footnote>
  <w:footnote w:type="continuationSeparator" w:id="0">
    <w:p w:rsidR="00D156B3" w:rsidRDefault="00D156B3" w:rsidP="000A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E" w:rsidRPr="002B42E4" w:rsidRDefault="000A204E" w:rsidP="000A204E">
    <w:pPr>
      <w:spacing w:after="0" w:line="240" w:lineRule="auto"/>
      <w:jc w:val="center"/>
      <w:rPr>
        <w:b/>
        <w:sz w:val="20"/>
        <w:szCs w:val="20"/>
      </w:rPr>
    </w:pPr>
    <w:r w:rsidRPr="002B42E4">
      <w:rPr>
        <w:b/>
        <w:sz w:val="20"/>
        <w:szCs w:val="20"/>
      </w:rPr>
      <w:t>ПРОКУРАТУРА ПЕРМСКОГО КРАЯ</w:t>
    </w:r>
  </w:p>
  <w:p w:rsidR="000A204E" w:rsidRPr="00B015C7" w:rsidRDefault="000A204E" w:rsidP="000A204E">
    <w:pPr>
      <w:spacing w:after="0" w:line="240" w:lineRule="auto"/>
      <w:jc w:val="center"/>
      <w:rPr>
        <w:b/>
        <w:sz w:val="28"/>
        <w:szCs w:val="28"/>
      </w:rPr>
    </w:pPr>
    <w:r w:rsidRPr="002B42E4">
      <w:rPr>
        <w:b/>
        <w:sz w:val="20"/>
        <w:szCs w:val="20"/>
      </w:rPr>
      <w:t>УГОЛОВНО-СУДЕБНОЕ УПРАВЛЕНИЕ</w:t>
    </w:r>
  </w:p>
  <w:p w:rsidR="000A204E" w:rsidRPr="00B015C7" w:rsidRDefault="000A204E" w:rsidP="000A2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A"/>
    <w:rsid w:val="00025995"/>
    <w:rsid w:val="000A204E"/>
    <w:rsid w:val="000C72F4"/>
    <w:rsid w:val="00103BA5"/>
    <w:rsid w:val="00122D96"/>
    <w:rsid w:val="0014450F"/>
    <w:rsid w:val="00180023"/>
    <w:rsid w:val="001A36A9"/>
    <w:rsid w:val="001E4536"/>
    <w:rsid w:val="001F0FDB"/>
    <w:rsid w:val="001F3539"/>
    <w:rsid w:val="001F59D4"/>
    <w:rsid w:val="00216234"/>
    <w:rsid w:val="002272D0"/>
    <w:rsid w:val="002B42E4"/>
    <w:rsid w:val="00353D9D"/>
    <w:rsid w:val="00396E4B"/>
    <w:rsid w:val="003F25D7"/>
    <w:rsid w:val="0042595B"/>
    <w:rsid w:val="004C0E97"/>
    <w:rsid w:val="0059012F"/>
    <w:rsid w:val="00601F35"/>
    <w:rsid w:val="00682EE8"/>
    <w:rsid w:val="0072446A"/>
    <w:rsid w:val="00725EC7"/>
    <w:rsid w:val="0086566E"/>
    <w:rsid w:val="00963F7F"/>
    <w:rsid w:val="00981531"/>
    <w:rsid w:val="009A055A"/>
    <w:rsid w:val="009D22B6"/>
    <w:rsid w:val="009F020B"/>
    <w:rsid w:val="00A546DA"/>
    <w:rsid w:val="00AB1745"/>
    <w:rsid w:val="00AD5842"/>
    <w:rsid w:val="00B015C7"/>
    <w:rsid w:val="00B41110"/>
    <w:rsid w:val="00C017B4"/>
    <w:rsid w:val="00CC1E8C"/>
    <w:rsid w:val="00D156B3"/>
    <w:rsid w:val="00E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5099D6C85A68756CB3ECEC2A2F5523F9A43E8A919E9696Ep4XFI" TargetMode="External"/><Relationship Id="rId13" Type="http://schemas.openxmlformats.org/officeDocument/2006/relationships/hyperlink" Target="consultantplus://offline/ref=E7E22C217BD1DE39D094F57E6A2DA97049BCD1C5B760F9E848C88761C5E61314C7FEBE17994EA2C4z24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9B4BDF9E1D43D065595E138C8A2EEFDF3E11576C0CCBC98C2011E569A7D817A4C30707E160A239pDA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0F8681EE88724069A782617A582537D1FA524E92B337ADE093DB916j47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CE21-7D8C-486D-8A52-70F2C83A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Nikonova.Ya</dc:creator>
  <cp:keywords/>
  <dc:description/>
  <cp:lastModifiedBy>Nikonova.Ya</cp:lastModifiedBy>
  <cp:revision>26</cp:revision>
  <cp:lastPrinted>2017-05-26T08:11:00Z</cp:lastPrinted>
  <dcterms:created xsi:type="dcterms:W3CDTF">2017-05-15T06:27:00Z</dcterms:created>
  <dcterms:modified xsi:type="dcterms:W3CDTF">2018-03-28T07:23:00Z</dcterms:modified>
</cp:coreProperties>
</file>