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173881" w:rsidRDefault="001515CF" w:rsidP="00173881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Pr="00173881">
        <w:rPr>
          <w:sz w:val="22"/>
          <w:szCs w:val="22"/>
        </w:rPr>
        <w:t xml:space="preserve">расположенного по адресу: </w:t>
      </w:r>
      <w:r w:rsidR="00C465D8" w:rsidRPr="00173881">
        <w:rPr>
          <w:sz w:val="22"/>
          <w:szCs w:val="22"/>
        </w:rPr>
        <w:t xml:space="preserve">Пермский край, </w:t>
      </w:r>
      <w:proofErr w:type="spellStart"/>
      <w:r w:rsidR="00C465D8" w:rsidRPr="00173881">
        <w:rPr>
          <w:sz w:val="22"/>
          <w:szCs w:val="22"/>
        </w:rPr>
        <w:t>Уинский</w:t>
      </w:r>
      <w:proofErr w:type="spellEnd"/>
      <w:r w:rsidR="00C465D8" w:rsidRPr="00173881">
        <w:rPr>
          <w:sz w:val="22"/>
          <w:szCs w:val="22"/>
        </w:rPr>
        <w:t xml:space="preserve"> район, </w:t>
      </w:r>
      <w:proofErr w:type="spellStart"/>
      <w:r w:rsidR="00376529" w:rsidRPr="00173881">
        <w:rPr>
          <w:sz w:val="22"/>
          <w:szCs w:val="22"/>
        </w:rPr>
        <w:t>с</w:t>
      </w:r>
      <w:proofErr w:type="gramStart"/>
      <w:r w:rsidR="00376529" w:rsidRPr="00173881">
        <w:rPr>
          <w:sz w:val="22"/>
          <w:szCs w:val="22"/>
        </w:rPr>
        <w:t>.У</w:t>
      </w:r>
      <w:proofErr w:type="gramEnd"/>
      <w:r w:rsidR="00376529" w:rsidRPr="00173881">
        <w:rPr>
          <w:sz w:val="22"/>
          <w:szCs w:val="22"/>
        </w:rPr>
        <w:t>инское</w:t>
      </w:r>
      <w:proofErr w:type="spellEnd"/>
      <w:r w:rsidR="006C6663" w:rsidRPr="00173881">
        <w:rPr>
          <w:sz w:val="22"/>
          <w:szCs w:val="22"/>
        </w:rPr>
        <w:t>,</w:t>
      </w:r>
      <w:r w:rsidR="001666C6" w:rsidRPr="00173881">
        <w:rPr>
          <w:sz w:val="22"/>
          <w:szCs w:val="22"/>
        </w:rPr>
        <w:t xml:space="preserve"> </w:t>
      </w:r>
      <w:r w:rsidR="00173881" w:rsidRPr="00173881">
        <w:rPr>
          <w:sz w:val="22"/>
          <w:szCs w:val="22"/>
        </w:rPr>
        <w:t>в 18 м северо-восточнее д. № 10 ул.30 лет Победы</w:t>
      </w:r>
      <w:r w:rsidR="00376529" w:rsidRPr="00173881">
        <w:rPr>
          <w:sz w:val="22"/>
          <w:szCs w:val="22"/>
        </w:rPr>
        <w:t>,</w:t>
      </w:r>
      <w:r w:rsidR="006C6663" w:rsidRPr="00173881">
        <w:rPr>
          <w:sz w:val="22"/>
          <w:szCs w:val="22"/>
        </w:rPr>
        <w:t xml:space="preserve"> категория земель: земли </w:t>
      </w:r>
      <w:r w:rsidR="00376529" w:rsidRPr="00173881">
        <w:rPr>
          <w:sz w:val="22"/>
          <w:szCs w:val="22"/>
        </w:rPr>
        <w:t>населенн</w:t>
      </w:r>
      <w:r w:rsidR="00EE01A2" w:rsidRPr="00173881">
        <w:rPr>
          <w:sz w:val="22"/>
          <w:szCs w:val="22"/>
        </w:rPr>
        <w:t>ых</w:t>
      </w:r>
      <w:r w:rsidR="00376529" w:rsidRPr="00173881">
        <w:rPr>
          <w:sz w:val="22"/>
          <w:szCs w:val="22"/>
        </w:rPr>
        <w:t xml:space="preserve"> пункт</w:t>
      </w:r>
      <w:r w:rsidR="00EE01A2" w:rsidRPr="00173881">
        <w:rPr>
          <w:sz w:val="22"/>
          <w:szCs w:val="22"/>
        </w:rPr>
        <w:t>ов</w:t>
      </w:r>
      <w:r w:rsidR="006C6663" w:rsidRPr="00173881">
        <w:rPr>
          <w:sz w:val="22"/>
          <w:szCs w:val="22"/>
        </w:rPr>
        <w:t xml:space="preserve">, разрешенное использование: </w:t>
      </w:r>
      <w:r w:rsidR="00173881" w:rsidRPr="00173881">
        <w:rPr>
          <w:sz w:val="22"/>
          <w:szCs w:val="22"/>
        </w:rPr>
        <w:t>малоэтажная совмещенная (блокированная) жилая застройка, строительство и размещение подсобных и коммунальных строений и сооружений</w:t>
      </w:r>
      <w:r w:rsidR="006C6663" w:rsidRPr="00173881">
        <w:rPr>
          <w:sz w:val="22"/>
          <w:szCs w:val="22"/>
        </w:rPr>
        <w:t xml:space="preserve">,  площадь </w:t>
      </w:r>
      <w:r w:rsidR="00173881" w:rsidRPr="00173881">
        <w:rPr>
          <w:sz w:val="22"/>
          <w:szCs w:val="22"/>
        </w:rPr>
        <w:t>22</w:t>
      </w:r>
      <w:r w:rsidR="001666C6" w:rsidRPr="00173881">
        <w:rPr>
          <w:sz w:val="22"/>
          <w:szCs w:val="22"/>
        </w:rPr>
        <w:t xml:space="preserve"> </w:t>
      </w:r>
      <w:r w:rsidR="006C6663" w:rsidRPr="00173881">
        <w:rPr>
          <w:sz w:val="22"/>
          <w:szCs w:val="22"/>
        </w:rPr>
        <w:t xml:space="preserve">кв.м,  кадастровый номер  </w:t>
      </w:r>
      <w:r w:rsidR="00173881" w:rsidRPr="00173881">
        <w:rPr>
          <w:sz w:val="22"/>
          <w:szCs w:val="22"/>
        </w:rPr>
        <w:t>59:36:0340414:51</w:t>
      </w:r>
      <w:r w:rsidR="006C6663" w:rsidRPr="00173881">
        <w:rPr>
          <w:sz w:val="22"/>
          <w:szCs w:val="22"/>
        </w:rPr>
        <w:t xml:space="preserve">, </w:t>
      </w:r>
      <w:r w:rsidRPr="00173881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</w:t>
      </w:r>
      <w:r w:rsidR="001666C6">
        <w:rPr>
          <w:sz w:val="22"/>
          <w:szCs w:val="22"/>
        </w:rPr>
        <w:t xml:space="preserve"> 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</w:t>
      </w:r>
      <w:r w:rsidR="001666C6">
        <w:rPr>
          <w:sz w:val="22"/>
          <w:szCs w:val="22"/>
        </w:rPr>
        <w:t>вца «______» _______________ 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1666C6"/>
    <w:rsid w:val="00173881"/>
    <w:rsid w:val="00241517"/>
    <w:rsid w:val="002C0B80"/>
    <w:rsid w:val="00376529"/>
    <w:rsid w:val="00447A13"/>
    <w:rsid w:val="00545EE8"/>
    <w:rsid w:val="006C6663"/>
    <w:rsid w:val="008169C0"/>
    <w:rsid w:val="008F7043"/>
    <w:rsid w:val="009713C7"/>
    <w:rsid w:val="00A622A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10</cp:revision>
  <dcterms:created xsi:type="dcterms:W3CDTF">2015-10-28T12:10:00Z</dcterms:created>
  <dcterms:modified xsi:type="dcterms:W3CDTF">2018-11-22T07:18:00Z</dcterms:modified>
</cp:coreProperties>
</file>