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33" w:rsidRDefault="00525B69" w:rsidP="005C4533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ИНФОРМАЦИЯ О СРОКАХ И ВАРИАНТАХ ЗАГОТОВКИ ЕЛЕЙ ДЛЯ НОВОГОДНИХ ПРАЗДНИКОВ В 2018 ГОДУ</w:t>
      </w:r>
    </w:p>
    <w:p w:rsidR="005C4533" w:rsidRDefault="005C4533" w:rsidP="00C76D12">
      <w:pPr>
        <w:spacing w:after="0" w:line="300" w:lineRule="exac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Лесоводственные правила и законодательные нормы </w:t>
      </w:r>
      <w:r>
        <w:rPr>
          <w:b/>
          <w:bCs/>
          <w:color w:val="000000"/>
          <w:shd w:val="clear" w:color="auto" w:fill="FFFFFF"/>
        </w:rPr>
        <w:t>не определяют</w:t>
      </w:r>
      <w:r>
        <w:rPr>
          <w:color w:val="000000"/>
          <w:shd w:val="clear" w:color="auto" w:fill="FFFFFF"/>
        </w:rPr>
        <w:t xml:space="preserve"> точные сроки заготовки елей и (или) других деревьев хвойных пород </w:t>
      </w:r>
      <w:r w:rsidR="006D341B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для новогодних праздников.</w:t>
      </w:r>
    </w:p>
    <w:p w:rsidR="00EC7F1F" w:rsidRDefault="005C4533" w:rsidP="00C76D12">
      <w:pPr>
        <w:spacing w:after="0" w:line="300" w:lineRule="exac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Пермском крае традиционно заготовка древесины арендаторами лесных участков осуществляется с наступлением устойчивых минусовых температур и выпадением снежного покрова.</w:t>
      </w:r>
    </w:p>
    <w:p w:rsidR="004D721E" w:rsidRDefault="005C4533" w:rsidP="00C76D12">
      <w:pPr>
        <w:spacing w:after="0" w:line="300" w:lineRule="exac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этот же период может быть начата заготовка заготовки елей и (или) других деревьев хвойных пород для новогодних праздников. </w:t>
      </w:r>
    </w:p>
    <w:p w:rsidR="005C4533" w:rsidRDefault="005C4533" w:rsidP="00C76D12">
      <w:pPr>
        <w:spacing w:after="0" w:line="300" w:lineRule="exac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сохранения товарного вида (</w:t>
      </w:r>
      <w:r>
        <w:rPr>
          <w:b/>
          <w:bCs/>
          <w:color w:val="000000"/>
          <w:shd w:val="clear" w:color="auto" w:fill="FFFFFF"/>
        </w:rPr>
        <w:t>для целей предпринимательской деятельности</w:t>
      </w:r>
      <w:r>
        <w:rPr>
          <w:color w:val="000000"/>
          <w:shd w:val="clear" w:color="auto" w:fill="FFFFFF"/>
        </w:rPr>
        <w:t xml:space="preserve">) заготовленные ели и (или) других деревьев хвойных пород </w:t>
      </w:r>
      <w:r w:rsidR="003341EC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для новогодних праздников должны храниться при постоянных отрицательных температурах. </w:t>
      </w:r>
    </w:p>
    <w:p w:rsidR="00D560B3" w:rsidRDefault="00D560B3" w:rsidP="00C76D12">
      <w:pPr>
        <w:jc w:val="both"/>
        <w:rPr>
          <w:color w:val="000000"/>
          <w:u w:val="single"/>
          <w:shd w:val="clear" w:color="auto" w:fill="FFFFFF"/>
        </w:rPr>
      </w:pPr>
    </w:p>
    <w:p w:rsidR="005C4533" w:rsidRPr="00B227DF" w:rsidRDefault="005C4533" w:rsidP="005C4533">
      <w:pPr>
        <w:rPr>
          <w:b/>
          <w:i/>
          <w:color w:val="000000"/>
          <w:sz w:val="26"/>
          <w:szCs w:val="26"/>
          <w:u w:val="single"/>
          <w:shd w:val="clear" w:color="auto" w:fill="FFFFFF"/>
        </w:rPr>
      </w:pPr>
      <w:r w:rsidRPr="00B227DF">
        <w:rPr>
          <w:b/>
          <w:i/>
          <w:color w:val="000000"/>
          <w:sz w:val="26"/>
          <w:szCs w:val="26"/>
          <w:u w:val="single"/>
          <w:shd w:val="clear" w:color="auto" w:fill="FFFFFF"/>
        </w:rPr>
        <w:t>Варианты заготовки елей для новогодних праздников в Пермском крае:</w:t>
      </w:r>
    </w:p>
    <w:p w:rsidR="00F95CA0" w:rsidRDefault="005C4533" w:rsidP="00D560B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>
        <w:rPr>
          <w:b/>
          <w:bCs/>
          <w:color w:val="000000"/>
          <w:shd w:val="clear" w:color="auto" w:fill="FFFFFF"/>
        </w:rPr>
        <w:t>Граждане для собственных нужд</w:t>
      </w:r>
      <w:r>
        <w:rPr>
          <w:color w:val="000000"/>
          <w:shd w:val="clear" w:color="auto" w:fill="FFFFFF"/>
        </w:rPr>
        <w:t xml:space="preserve">. Могут обратиться с заявлением </w:t>
      </w:r>
      <w:r>
        <w:rPr>
          <w:color w:val="000000"/>
          <w:shd w:val="clear" w:color="auto" w:fill="FFFFFF"/>
        </w:rPr>
        <w:br/>
        <w:t>в соответствующее ГКУ (лесничество)</w:t>
      </w:r>
      <w:r w:rsidR="00F95CA0">
        <w:rPr>
          <w:color w:val="000000"/>
          <w:shd w:val="clear" w:color="auto" w:fill="FFFFFF"/>
        </w:rPr>
        <w:t>, участковое лесничество</w:t>
      </w:r>
      <w:r>
        <w:rPr>
          <w:color w:val="000000"/>
          <w:shd w:val="clear" w:color="auto" w:fill="FFFFFF"/>
        </w:rPr>
        <w:t xml:space="preserve"> </w:t>
      </w:r>
      <w:r w:rsidR="00F95CA0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для заключения договора купли-продажи. Форма заявления находится в ГКУ (лесничествах)</w:t>
      </w:r>
      <w:r w:rsidR="002833CB">
        <w:rPr>
          <w:color w:val="000000"/>
          <w:shd w:val="clear" w:color="auto" w:fill="FFFFFF"/>
        </w:rPr>
        <w:t>, участковых лесничествах</w:t>
      </w:r>
      <w:r>
        <w:rPr>
          <w:color w:val="000000"/>
          <w:shd w:val="clear" w:color="auto" w:fill="FFFFFF"/>
        </w:rPr>
        <w:t>. </w:t>
      </w:r>
    </w:p>
    <w:p w:rsidR="00D560B3" w:rsidRDefault="005C4533" w:rsidP="00D560B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Количество</w:t>
      </w:r>
      <w:r w:rsidR="00F95CA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не более 2 штук на семью (одиноко проживающего гражданина). </w:t>
      </w:r>
    </w:p>
    <w:p w:rsidR="00D560B3" w:rsidRPr="006C34F3" w:rsidRDefault="005C4533" w:rsidP="000C2B79">
      <w:pPr>
        <w:ind w:firstLine="0"/>
        <w:rPr>
          <w:b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>Стоимость</w:t>
      </w:r>
      <w:r>
        <w:rPr>
          <w:color w:val="000000"/>
          <w:shd w:val="clear" w:color="auto" w:fill="FFFFFF"/>
        </w:rPr>
        <w:t xml:space="preserve"> </w:t>
      </w:r>
      <w:r w:rsidR="00EE43CD" w:rsidRPr="00EE43CD">
        <w:rPr>
          <w:b/>
          <w:color w:val="000000"/>
          <w:shd w:val="clear" w:color="auto" w:fill="FFFFFF"/>
        </w:rPr>
        <w:t>в 2018 году:</w:t>
      </w:r>
      <w:r w:rsidRPr="00EE43CD">
        <w:rPr>
          <w:b/>
          <w:shd w:val="clear" w:color="auto" w:fill="FFFFFF"/>
        </w:rPr>
        <w:br/>
      </w:r>
      <w:r w:rsidRPr="00F51E70">
        <w:rPr>
          <w:b/>
          <w:shd w:val="clear" w:color="auto" w:fill="FFFFFF"/>
        </w:rPr>
        <w:t>до 1 м</w:t>
      </w:r>
      <w:r w:rsidR="00865374">
        <w:rPr>
          <w:shd w:val="clear" w:color="auto" w:fill="FFFFFF"/>
        </w:rPr>
        <w:t xml:space="preserve">                      </w:t>
      </w:r>
      <w:r w:rsidR="00A6670E">
        <w:rPr>
          <w:shd w:val="clear" w:color="auto" w:fill="FFFFFF"/>
        </w:rPr>
        <w:t xml:space="preserve"> </w:t>
      </w:r>
      <w:r w:rsidR="008A4A80">
        <w:rPr>
          <w:b/>
          <w:shd w:val="clear" w:color="auto" w:fill="FFFFFF"/>
        </w:rPr>
        <w:t>16,80</w:t>
      </w:r>
      <w:r>
        <w:rPr>
          <w:shd w:val="clear" w:color="auto" w:fill="FFFFFF"/>
        </w:rPr>
        <w:t xml:space="preserve"> руб. за 1 штуку </w:t>
      </w:r>
      <w:r>
        <w:rPr>
          <w:shd w:val="clear" w:color="auto" w:fill="FFFFFF"/>
        </w:rPr>
        <w:br/>
      </w:r>
      <w:r w:rsidRPr="00F51E70">
        <w:rPr>
          <w:b/>
          <w:shd w:val="clear" w:color="auto" w:fill="FFFFFF"/>
        </w:rPr>
        <w:t>1,1 - 2 м</w:t>
      </w:r>
      <w:r w:rsidR="00A6670E">
        <w:rPr>
          <w:shd w:val="clear" w:color="auto" w:fill="FFFFFF"/>
        </w:rPr>
        <w:t xml:space="preserve"> </w:t>
      </w:r>
      <w:r w:rsidR="00865374">
        <w:rPr>
          <w:shd w:val="clear" w:color="auto" w:fill="FFFFFF"/>
        </w:rPr>
        <w:t xml:space="preserve">                  </w:t>
      </w:r>
      <w:r w:rsidR="008A4A80">
        <w:rPr>
          <w:b/>
          <w:shd w:val="clear" w:color="auto" w:fill="FFFFFF"/>
        </w:rPr>
        <w:t>33,60</w:t>
      </w:r>
      <w:r>
        <w:rPr>
          <w:shd w:val="clear" w:color="auto" w:fill="FFFFFF"/>
        </w:rPr>
        <w:t xml:space="preserve"> </w:t>
      </w:r>
      <w:r w:rsidR="006E15A1">
        <w:rPr>
          <w:shd w:val="clear" w:color="auto" w:fill="FFFFFF"/>
        </w:rPr>
        <w:t xml:space="preserve">руб. </w:t>
      </w:r>
      <w:r>
        <w:rPr>
          <w:shd w:val="clear" w:color="auto" w:fill="FFFFFF"/>
        </w:rPr>
        <w:t>за 1 штуку </w:t>
      </w:r>
      <w:r>
        <w:rPr>
          <w:shd w:val="clear" w:color="auto" w:fill="FFFFFF"/>
        </w:rPr>
        <w:br/>
      </w:r>
      <w:r w:rsidRPr="00F51E70">
        <w:rPr>
          <w:b/>
          <w:shd w:val="clear" w:color="auto" w:fill="FFFFFF"/>
        </w:rPr>
        <w:t>2,1 - 3 м</w:t>
      </w:r>
      <w:r w:rsidR="00C83978">
        <w:rPr>
          <w:shd w:val="clear" w:color="auto" w:fill="FFFFFF"/>
        </w:rPr>
        <w:t xml:space="preserve"> </w:t>
      </w:r>
      <w:r w:rsidR="00865374">
        <w:rPr>
          <w:shd w:val="clear" w:color="auto" w:fill="FFFFFF"/>
        </w:rPr>
        <w:t xml:space="preserve">                  </w:t>
      </w:r>
      <w:r w:rsidR="007E74BC">
        <w:rPr>
          <w:b/>
          <w:shd w:val="clear" w:color="auto" w:fill="FFFFFF"/>
        </w:rPr>
        <w:t>50,40</w:t>
      </w:r>
      <w:r w:rsidR="00C83978">
        <w:rPr>
          <w:shd w:val="clear" w:color="auto" w:fill="FFFFFF"/>
        </w:rPr>
        <w:t xml:space="preserve"> </w:t>
      </w:r>
      <w:r w:rsidR="006E15A1">
        <w:rPr>
          <w:shd w:val="clear" w:color="auto" w:fill="FFFFFF"/>
        </w:rPr>
        <w:t xml:space="preserve">руб. </w:t>
      </w:r>
      <w:r w:rsidR="00C83978">
        <w:rPr>
          <w:shd w:val="clear" w:color="auto" w:fill="FFFFFF"/>
        </w:rPr>
        <w:t>за 1 штуку </w:t>
      </w:r>
      <w:r w:rsidR="00C83978">
        <w:rPr>
          <w:shd w:val="clear" w:color="auto" w:fill="FFFFFF"/>
        </w:rPr>
        <w:br/>
      </w:r>
      <w:r w:rsidR="00C83978" w:rsidRPr="00F51E70">
        <w:rPr>
          <w:b/>
          <w:shd w:val="clear" w:color="auto" w:fill="FFFFFF"/>
        </w:rPr>
        <w:t>3,1 - 4 м</w:t>
      </w:r>
      <w:r w:rsidR="00F51E70">
        <w:rPr>
          <w:b/>
          <w:shd w:val="clear" w:color="auto" w:fill="FFFFFF"/>
        </w:rPr>
        <w:t xml:space="preserve"> </w:t>
      </w:r>
      <w:r w:rsidR="00C83978">
        <w:rPr>
          <w:shd w:val="clear" w:color="auto" w:fill="FFFFFF"/>
        </w:rPr>
        <w:t xml:space="preserve"> </w:t>
      </w:r>
      <w:r w:rsidR="00865374">
        <w:rPr>
          <w:shd w:val="clear" w:color="auto" w:fill="FFFFFF"/>
        </w:rPr>
        <w:t xml:space="preserve">                  </w:t>
      </w:r>
      <w:r w:rsidR="0056446A">
        <w:rPr>
          <w:b/>
          <w:shd w:val="clear" w:color="auto" w:fill="FFFFFF"/>
        </w:rPr>
        <w:t>67,20</w:t>
      </w:r>
      <w:r w:rsidR="00C83978">
        <w:rPr>
          <w:shd w:val="clear" w:color="auto" w:fill="FFFFFF"/>
        </w:rPr>
        <w:t xml:space="preserve"> </w:t>
      </w:r>
      <w:r w:rsidR="006E15A1">
        <w:rPr>
          <w:shd w:val="clear" w:color="auto" w:fill="FFFFFF"/>
        </w:rPr>
        <w:t xml:space="preserve">руб. </w:t>
      </w:r>
      <w:r>
        <w:rPr>
          <w:shd w:val="clear" w:color="auto" w:fill="FFFFFF"/>
        </w:rPr>
        <w:t>за 1 штуку </w:t>
      </w:r>
      <w:r>
        <w:rPr>
          <w:shd w:val="clear" w:color="auto" w:fill="FFFFFF"/>
        </w:rPr>
        <w:br/>
      </w:r>
      <w:r w:rsidRPr="00F51E70">
        <w:rPr>
          <w:b/>
          <w:shd w:val="clear" w:color="auto" w:fill="FFFFFF"/>
        </w:rPr>
        <w:t>свыше 4,1 м</w:t>
      </w:r>
      <w:r w:rsidR="00C83978">
        <w:rPr>
          <w:shd w:val="clear" w:color="auto" w:fill="FFFFFF"/>
        </w:rPr>
        <w:t xml:space="preserve"> </w:t>
      </w:r>
      <w:r w:rsidR="00865374">
        <w:rPr>
          <w:shd w:val="clear" w:color="auto" w:fill="FFFFFF"/>
        </w:rPr>
        <w:t xml:space="preserve">          </w:t>
      </w:r>
      <w:r w:rsidR="0056446A">
        <w:rPr>
          <w:b/>
          <w:shd w:val="clear" w:color="auto" w:fill="FFFFFF"/>
        </w:rPr>
        <w:t>100,79</w:t>
      </w:r>
      <w:r>
        <w:rPr>
          <w:shd w:val="clear" w:color="auto" w:fill="FFFFFF"/>
        </w:rPr>
        <w:t xml:space="preserve"> </w:t>
      </w:r>
      <w:r w:rsidR="006E15A1">
        <w:rPr>
          <w:shd w:val="clear" w:color="auto" w:fill="FFFFFF"/>
        </w:rPr>
        <w:t xml:space="preserve">руб. </w:t>
      </w:r>
      <w:r>
        <w:rPr>
          <w:shd w:val="clear" w:color="auto" w:fill="FFFFFF"/>
        </w:rPr>
        <w:t>за 1 штуку </w:t>
      </w:r>
      <w:r>
        <w:rPr>
          <w:shd w:val="clear" w:color="auto" w:fill="FFFFFF"/>
        </w:rPr>
        <w:br/>
      </w:r>
    </w:p>
    <w:p w:rsidR="00D560B3" w:rsidRPr="006E1D4E" w:rsidRDefault="005C4533" w:rsidP="000C70F1">
      <w:pPr>
        <w:spacing w:after="0" w:line="300" w:lineRule="exact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Документ, разрешающий вывоз </w:t>
      </w:r>
      <w:r w:rsidR="006E1D4E">
        <w:rPr>
          <w:color w:val="000000"/>
          <w:shd w:val="clear" w:color="auto" w:fill="FFFFFF"/>
        </w:rPr>
        <w:t xml:space="preserve">гражданам </w:t>
      </w:r>
      <w:r>
        <w:rPr>
          <w:color w:val="000000"/>
          <w:shd w:val="clear" w:color="auto" w:fill="FFFFFF"/>
        </w:rPr>
        <w:t xml:space="preserve">елей от места их заготовки до места установки - </w:t>
      </w:r>
      <w:r w:rsidRPr="006E1D4E">
        <w:rPr>
          <w:b/>
          <w:color w:val="000000"/>
          <w:shd w:val="clear" w:color="auto" w:fill="FFFFFF"/>
        </w:rPr>
        <w:t>договор купли-продажи. </w:t>
      </w:r>
    </w:p>
    <w:p w:rsidR="0022214D" w:rsidRPr="00DF5BA6" w:rsidRDefault="005C4533" w:rsidP="00DF5BA6">
      <w:pPr>
        <w:spacing w:line="300" w:lineRule="exact"/>
        <w:ind w:left="708" w:firstLine="1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 w:rsidRPr="00DF5BA6">
        <w:rPr>
          <w:b/>
          <w:bCs/>
          <w:color w:val="000000"/>
          <w:shd w:val="clear" w:color="auto" w:fill="FFFFFF"/>
        </w:rPr>
        <w:t>2. Физические, юридические лица с ц</w:t>
      </w:r>
      <w:r w:rsidR="00AE1286" w:rsidRPr="00DF5BA6">
        <w:rPr>
          <w:b/>
          <w:i/>
          <w:iCs/>
        </w:rPr>
        <w:t>ель</w:t>
      </w:r>
      <w:r w:rsidRPr="00DF5BA6">
        <w:rPr>
          <w:b/>
          <w:bCs/>
          <w:color w:val="000000"/>
          <w:shd w:val="clear" w:color="auto" w:fill="FFFFFF"/>
        </w:rPr>
        <w:t>ю предпринимат</w:t>
      </w:r>
      <w:r w:rsidRPr="00DF5BA6">
        <w:rPr>
          <w:rStyle w:val="a3"/>
          <w:b/>
          <w:bCs/>
          <w:color w:val="000000"/>
          <w:shd w:val="clear" w:color="auto" w:fill="FFFFFF"/>
        </w:rPr>
        <w:t>ель</w:t>
      </w:r>
      <w:r w:rsidRPr="00DF5BA6">
        <w:rPr>
          <w:b/>
          <w:bCs/>
          <w:color w:val="000000"/>
          <w:shd w:val="clear" w:color="auto" w:fill="FFFFFF"/>
        </w:rPr>
        <w:t>ской деят</w:t>
      </w:r>
      <w:r w:rsidRPr="00DF5BA6">
        <w:rPr>
          <w:rStyle w:val="a3"/>
          <w:b/>
          <w:bCs/>
          <w:color w:val="000000"/>
          <w:shd w:val="clear" w:color="auto" w:fill="FFFFFF"/>
        </w:rPr>
        <w:t>ель</w:t>
      </w:r>
      <w:r w:rsidRPr="00DF5BA6">
        <w:rPr>
          <w:b/>
          <w:bCs/>
          <w:color w:val="000000"/>
          <w:shd w:val="clear" w:color="auto" w:fill="FFFFFF"/>
        </w:rPr>
        <w:t>ности.</w:t>
      </w:r>
      <w:r w:rsidRPr="00DF5BA6">
        <w:rPr>
          <w:b/>
          <w:color w:val="000000"/>
          <w:shd w:val="clear" w:color="auto" w:fill="FFFFFF"/>
        </w:rPr>
        <w:t xml:space="preserve">  </w:t>
      </w:r>
    </w:p>
    <w:p w:rsidR="005C4533" w:rsidRDefault="005C4533" w:rsidP="00A21428">
      <w:pPr>
        <w:spacing w:after="0" w:line="300" w:lineRule="exac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Могут обращаться к арендаторам лесных участков, использующим лесные участки для заготовки древесины,</w:t>
      </w:r>
      <w:r w:rsidR="00EE553A">
        <w:rPr>
          <w:color w:val="000000"/>
          <w:shd w:val="clear" w:color="auto" w:fill="FFFFFF"/>
        </w:rPr>
        <w:t xml:space="preserve"> эксплуатации линейных объектов</w:t>
      </w:r>
      <w:r>
        <w:rPr>
          <w:color w:val="000000"/>
          <w:shd w:val="clear" w:color="auto" w:fill="FFFFFF"/>
        </w:rPr>
        <w:t>.</w:t>
      </w:r>
    </w:p>
    <w:p w:rsidR="00B06F0B" w:rsidRDefault="00B06F0B" w:rsidP="00A21428">
      <w:pPr>
        <w:spacing w:after="0" w:line="300" w:lineRule="exac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 перечнем арендаторов лесных участков возможно ознакомиться </w:t>
      </w:r>
      <w:r>
        <w:rPr>
          <w:color w:val="000000"/>
          <w:shd w:val="clear" w:color="auto" w:fill="FFFFFF"/>
        </w:rPr>
        <w:br/>
        <w:t>в соответствует ГКУ (лесничестве), участковом лесничестве Пермского края.</w:t>
      </w:r>
    </w:p>
    <w:p w:rsidR="00D560B3" w:rsidRDefault="00D560B3" w:rsidP="00D560B3">
      <w:pPr>
        <w:spacing w:line="300" w:lineRule="exac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Заготовка елей и (или) других деревьев хвойных пород для новогодних праздников осуществляется на трелевочных, магистральных волоках, трассах ЛЭП, погрузочных площадках и т.п.</w:t>
      </w:r>
    </w:p>
    <w:p w:rsidR="00EE553A" w:rsidRDefault="005C4533" w:rsidP="005C4533">
      <w:pPr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Условия оплаты, порядок, сроки заготовки - лесопользователи определяют самостоят</w:t>
      </w:r>
      <w:r>
        <w:rPr>
          <w:rStyle w:val="a3"/>
          <w:b/>
          <w:bCs/>
          <w:color w:val="000000"/>
          <w:shd w:val="clear" w:color="auto" w:fill="FFFFFF"/>
        </w:rPr>
        <w:t>ель</w:t>
      </w:r>
      <w:r>
        <w:rPr>
          <w:b/>
          <w:bCs/>
          <w:color w:val="000000"/>
          <w:shd w:val="clear" w:color="auto" w:fill="FFFFFF"/>
        </w:rPr>
        <w:t>но.</w:t>
      </w:r>
      <w:r>
        <w:rPr>
          <w:color w:val="000000"/>
          <w:shd w:val="clear" w:color="auto" w:fill="FFFFFF"/>
        </w:rPr>
        <w:t xml:space="preserve"> </w:t>
      </w:r>
    </w:p>
    <w:p w:rsidR="005C4533" w:rsidRPr="00834388" w:rsidRDefault="005C4533" w:rsidP="00123B1D">
      <w:pPr>
        <w:spacing w:after="0" w:line="320" w:lineRule="exact"/>
        <w:jc w:val="both"/>
        <w:rPr>
          <w:b/>
          <w:color w:val="000000"/>
          <w:shd w:val="clear" w:color="auto" w:fill="FFFFFF"/>
        </w:rPr>
      </w:pPr>
      <w:r w:rsidRPr="00834388">
        <w:rPr>
          <w:b/>
          <w:color w:val="000000"/>
          <w:shd w:val="clear" w:color="auto" w:fill="FFFFFF"/>
        </w:rPr>
        <w:t>Разрешит</w:t>
      </w:r>
      <w:r w:rsidRPr="00834388">
        <w:rPr>
          <w:rStyle w:val="a3"/>
          <w:b/>
          <w:color w:val="000000"/>
          <w:shd w:val="clear" w:color="auto" w:fill="FFFFFF"/>
        </w:rPr>
        <w:t>ель</w:t>
      </w:r>
      <w:r w:rsidRPr="00834388">
        <w:rPr>
          <w:b/>
          <w:color w:val="000000"/>
          <w:shd w:val="clear" w:color="auto" w:fill="FFFFFF"/>
        </w:rPr>
        <w:t>ный документ:</w:t>
      </w:r>
      <w:r w:rsidR="00B41A7C" w:rsidRPr="00834388">
        <w:rPr>
          <w:b/>
          <w:color w:val="000000"/>
          <w:shd w:val="clear" w:color="auto" w:fill="FFFFFF"/>
        </w:rPr>
        <w:t xml:space="preserve"> договор купли-продажи, накладная, </w:t>
      </w:r>
      <w:r w:rsidRPr="00834388">
        <w:rPr>
          <w:b/>
          <w:color w:val="000000"/>
          <w:shd w:val="clear" w:color="auto" w:fill="FFFFFF"/>
        </w:rPr>
        <w:t xml:space="preserve">лесная декларация; </w:t>
      </w:r>
    </w:p>
    <w:p w:rsidR="0022214D" w:rsidRDefault="0022214D" w:rsidP="00123B1D">
      <w:pPr>
        <w:spacing w:after="0" w:line="320" w:lineRule="exac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Также возможно заготовка елей и (или) других деревьев хвойных пород для новогодних праздников у собственников (арендаторов) земельных участков, использующих их для сельскохозяйственного производства, которые заросли древесно-кустарниковой растительностью.</w:t>
      </w:r>
    </w:p>
    <w:p w:rsidR="0022214D" w:rsidRPr="00E16474" w:rsidRDefault="0022214D" w:rsidP="00123B1D">
      <w:pPr>
        <w:spacing w:after="0" w:line="320" w:lineRule="exact"/>
        <w:jc w:val="both"/>
        <w:rPr>
          <w:b/>
          <w:color w:val="000000"/>
          <w:shd w:val="clear" w:color="auto" w:fill="FFFFFF"/>
        </w:rPr>
      </w:pPr>
      <w:r w:rsidRPr="00E16474">
        <w:rPr>
          <w:b/>
          <w:color w:val="000000"/>
          <w:shd w:val="clear" w:color="auto" w:fill="FFFFFF"/>
        </w:rPr>
        <w:t>Разрешительным документом в данном случае является</w:t>
      </w:r>
      <w:r w:rsidR="007E1CBD" w:rsidRPr="00E16474">
        <w:rPr>
          <w:b/>
          <w:color w:val="000000"/>
          <w:shd w:val="clear" w:color="auto" w:fill="FFFFFF"/>
        </w:rPr>
        <w:t xml:space="preserve"> – договор купли-продажи.</w:t>
      </w:r>
    </w:p>
    <w:p w:rsidR="005C4533" w:rsidRDefault="005C4533" w:rsidP="00123B1D">
      <w:pPr>
        <w:spacing w:after="0" w:line="320" w:lineRule="exac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Физические и юридические лица, планирующие реализовать ели (или) деревья других хвойных пород (сосна, пихта) для новогодних праздников </w:t>
      </w:r>
      <w:r w:rsidR="001E3E53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за пределы Пермского края должны пройти фитосанитарный контроль </w:t>
      </w:r>
      <w:r w:rsidR="001E3E53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в отделениях Россельхознадзора по Пермскому краю. </w:t>
      </w:r>
    </w:p>
    <w:p w:rsidR="0022214D" w:rsidRDefault="0022214D" w:rsidP="00123B1D">
      <w:pPr>
        <w:spacing w:after="0" w:line="320" w:lineRule="exact"/>
        <w:jc w:val="both"/>
        <w:rPr>
          <w:color w:val="000000"/>
          <w:shd w:val="clear" w:color="auto" w:fill="FFFFFF"/>
        </w:rPr>
      </w:pPr>
    </w:p>
    <w:p w:rsidR="005C4533" w:rsidRDefault="005C4533" w:rsidP="005C4533">
      <w:pPr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Ответственность за незаконную заготовку елей:</w:t>
      </w:r>
    </w:p>
    <w:p w:rsidR="00D560B3" w:rsidRDefault="005C4533" w:rsidP="005C4533">
      <w:pPr>
        <w:jc w:val="both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наложение административного штрафа на граждан в размере </w:t>
      </w:r>
      <w:r>
        <w:rPr>
          <w:b/>
          <w:bCs/>
          <w:color w:val="000000"/>
          <w:shd w:val="clear" w:color="auto" w:fill="FFFFFF"/>
        </w:rPr>
        <w:t xml:space="preserve">от трех тысяч до четырех тысяч рублей; на должностных лиц - от двадцати тысяч до сорока тысяч рублей; на юридических лиц - от двухсот тысяч </w:t>
      </w:r>
      <w:r w:rsidR="004F3215">
        <w:rPr>
          <w:b/>
          <w:bCs/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>до трехсот тысяч рублей.</w:t>
      </w:r>
    </w:p>
    <w:p w:rsidR="005C4533" w:rsidRDefault="005C4533" w:rsidP="005C4533">
      <w:pPr>
        <w:jc w:val="both"/>
      </w:pPr>
      <w:r>
        <w:rPr>
          <w:color w:val="000000"/>
          <w:shd w:val="clear" w:color="auto" w:fill="FFFFFF"/>
        </w:rPr>
        <w:t xml:space="preserve">Приобретение, хранение, перевозка или сбыт заведомо незаконно заготовленной древесины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 </w:t>
      </w:r>
    </w:p>
    <w:p w:rsidR="005C4533" w:rsidRDefault="005C4533" w:rsidP="005C4533">
      <w:pPr>
        <w:jc w:val="center"/>
        <w:rPr>
          <w:b/>
          <w:bCs/>
        </w:rPr>
      </w:pPr>
    </w:p>
    <w:p w:rsidR="005C4533" w:rsidRDefault="005C4533" w:rsidP="005C4533">
      <w:pPr>
        <w:rPr>
          <w:rFonts w:ascii="Calibri" w:hAnsi="Calibri"/>
          <w:sz w:val="22"/>
          <w:szCs w:val="22"/>
        </w:rPr>
      </w:pPr>
    </w:p>
    <w:p w:rsidR="00913278" w:rsidRDefault="00913278"/>
    <w:sectPr w:rsidR="0091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33"/>
    <w:rsid w:val="000C2B79"/>
    <w:rsid w:val="000C70F1"/>
    <w:rsid w:val="00123B1D"/>
    <w:rsid w:val="00192344"/>
    <w:rsid w:val="001E3E53"/>
    <w:rsid w:val="0022214D"/>
    <w:rsid w:val="002833CB"/>
    <w:rsid w:val="003341EC"/>
    <w:rsid w:val="0036762B"/>
    <w:rsid w:val="003B54D2"/>
    <w:rsid w:val="004D721E"/>
    <w:rsid w:val="004F3215"/>
    <w:rsid w:val="00525B69"/>
    <w:rsid w:val="0056446A"/>
    <w:rsid w:val="005C4533"/>
    <w:rsid w:val="006C34F3"/>
    <w:rsid w:val="006D341B"/>
    <w:rsid w:val="006E15A1"/>
    <w:rsid w:val="006E1D4E"/>
    <w:rsid w:val="00780540"/>
    <w:rsid w:val="0078536E"/>
    <w:rsid w:val="007E1CBD"/>
    <w:rsid w:val="007E74BC"/>
    <w:rsid w:val="008251EA"/>
    <w:rsid w:val="00834388"/>
    <w:rsid w:val="00865374"/>
    <w:rsid w:val="008A4A80"/>
    <w:rsid w:val="00913278"/>
    <w:rsid w:val="00955BC7"/>
    <w:rsid w:val="00A21428"/>
    <w:rsid w:val="00A6670E"/>
    <w:rsid w:val="00AE1286"/>
    <w:rsid w:val="00B06F0B"/>
    <w:rsid w:val="00B227DF"/>
    <w:rsid w:val="00B27EA3"/>
    <w:rsid w:val="00B41A7C"/>
    <w:rsid w:val="00C16371"/>
    <w:rsid w:val="00C71670"/>
    <w:rsid w:val="00C76D12"/>
    <w:rsid w:val="00C83978"/>
    <w:rsid w:val="00D560B3"/>
    <w:rsid w:val="00DF5BA6"/>
    <w:rsid w:val="00E16474"/>
    <w:rsid w:val="00E87F3A"/>
    <w:rsid w:val="00EC7F1F"/>
    <w:rsid w:val="00EE43CD"/>
    <w:rsid w:val="00EE553A"/>
    <w:rsid w:val="00F47342"/>
    <w:rsid w:val="00F51E70"/>
    <w:rsid w:val="00F94CB3"/>
    <w:rsid w:val="00F95CA0"/>
    <w:rsid w:val="00FC1475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2867-EF44-4BEC-AEBC-481DA236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33"/>
    <w:pPr>
      <w:spacing w:line="252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533"/>
    <w:rPr>
      <w:i/>
      <w:iCs/>
    </w:rPr>
  </w:style>
  <w:style w:type="paragraph" w:styleId="a4">
    <w:name w:val="List Paragraph"/>
    <w:basedOn w:val="a"/>
    <w:uiPriority w:val="34"/>
    <w:qFormat/>
    <w:rsid w:val="00D5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Андрей Александрович</dc:creator>
  <cp:keywords/>
  <dc:description/>
  <cp:lastModifiedBy>Зотов Андрей Александрович</cp:lastModifiedBy>
  <cp:revision>88</cp:revision>
  <dcterms:created xsi:type="dcterms:W3CDTF">2018-11-19T11:34:00Z</dcterms:created>
  <dcterms:modified xsi:type="dcterms:W3CDTF">2018-11-20T04:04:00Z</dcterms:modified>
</cp:coreProperties>
</file>