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406B09" w:rsidP="006557BE">
      <w:pPr>
        <w:pStyle w:val="a3"/>
        <w:tabs>
          <w:tab w:val="left" w:pos="6075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235F25" w:rsidRDefault="00235F25" w:rsidP="009169CE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района от 02.10.2018 № 438-259-01-03 «Об утверждении муниципальной программы «Развитие муниципального управления в Уинском муниципальном районе              на 2019-2021 годы»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235F25" w:rsidRPr="009169CE" w:rsidRDefault="00235F25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7BE">
        <w:t xml:space="preserve">                                                                                   от 06.03.2019 № 78-259-01-03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3D3843" w:rsidRDefault="003D3843" w:rsidP="009169CE">
      <w:pPr>
        <w:pStyle w:val="a4"/>
      </w:pPr>
    </w:p>
    <w:p w:rsidR="003D3843" w:rsidRPr="003D3843" w:rsidRDefault="003D3843" w:rsidP="003D3843"/>
    <w:p w:rsidR="003D3843" w:rsidRPr="003D3843" w:rsidRDefault="003D3843" w:rsidP="003D3843"/>
    <w:p w:rsidR="003D3843" w:rsidRDefault="003D3843" w:rsidP="003D3843"/>
    <w:p w:rsidR="003D3843" w:rsidRDefault="003D3843" w:rsidP="003D384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Пермского края от 04.05.2008 № 228-ПК «О муниципальной службе                                в Пермском крае», постановлениями администрации Уинского  муниципального района от 02.10.2015 № 249-01-01-03  «Об утверждении Порядка разработки, реализации и оценки эффективности муниципальных программ Уинского муниципального района»</w:t>
      </w:r>
      <w:r w:rsidRPr="003D3843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от 25.02.2016,                                от 07.09.2018), от 29.07.2014 № 363-01-01-03 «Об утверждении Перечня муниципальных программ Уинского муниципального района» (в редакции от 04.09.2017), администрация Уинского муниципального района</w:t>
      </w:r>
    </w:p>
    <w:p w:rsidR="003D3843" w:rsidRDefault="003D3843" w:rsidP="003D3843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E5B3D">
        <w:rPr>
          <w:sz w:val="28"/>
          <w:szCs w:val="28"/>
        </w:rPr>
        <w:t>ПОСТАНОВЛЯЕТ:</w:t>
      </w:r>
    </w:p>
    <w:p w:rsidR="003D3843" w:rsidRDefault="003D3843" w:rsidP="003D3843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Внести в постановление администрации Уинского муниципального  района от </w:t>
      </w:r>
      <w:r w:rsidR="00842F5E">
        <w:rPr>
          <w:sz w:val="28"/>
          <w:szCs w:val="28"/>
        </w:rPr>
        <w:t>02</w:t>
      </w:r>
      <w:r>
        <w:rPr>
          <w:sz w:val="28"/>
          <w:szCs w:val="28"/>
        </w:rPr>
        <w:t>.10.201</w:t>
      </w:r>
      <w:r w:rsidR="00842F5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842F5E">
        <w:rPr>
          <w:sz w:val="28"/>
          <w:szCs w:val="28"/>
        </w:rPr>
        <w:t>4</w:t>
      </w:r>
      <w:r>
        <w:rPr>
          <w:sz w:val="28"/>
          <w:szCs w:val="28"/>
        </w:rPr>
        <w:t>38</w:t>
      </w:r>
      <w:r w:rsidR="00842F5E">
        <w:rPr>
          <w:sz w:val="28"/>
          <w:szCs w:val="28"/>
        </w:rPr>
        <w:t>-259</w:t>
      </w:r>
      <w:r>
        <w:rPr>
          <w:sz w:val="28"/>
          <w:szCs w:val="28"/>
        </w:rPr>
        <w:t>-01-03  «Об утверждении муниципальной программы «Развитие муниципального управления в Уинск</w:t>
      </w:r>
      <w:r w:rsidR="00842F5E">
        <w:rPr>
          <w:sz w:val="28"/>
          <w:szCs w:val="28"/>
        </w:rPr>
        <w:t>ом муниципальном районе» на 2019</w:t>
      </w:r>
      <w:r>
        <w:rPr>
          <w:sz w:val="28"/>
          <w:szCs w:val="28"/>
        </w:rPr>
        <w:t>-202</w:t>
      </w:r>
      <w:r w:rsidR="00842F5E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далее - Программа), следующие изменения:</w:t>
      </w:r>
    </w:p>
    <w:p w:rsidR="003D3843" w:rsidRDefault="00406B09" w:rsidP="003D3843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406B09">
        <w:rPr>
          <w:noProof/>
        </w:rPr>
        <w:pict>
          <v:shape id="_x0000_s1030" type="#_x0000_t202" style="position:absolute;left:0;text-align:left;margin-left:338.1pt;margin-top:789.85pt;width:13.35pt;height:8.5pt;z-index:251661312;mso-position-horizontal-relative:page;mso-position-vertical-relative:page" filled="f" stroked="f">
            <v:textbox inset="0,0,0,0">
              <w:txbxContent>
                <w:p w:rsidR="00235F25" w:rsidRPr="009169CE" w:rsidRDefault="00235F25" w:rsidP="003D384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D3843">
        <w:rPr>
          <w:sz w:val="28"/>
          <w:szCs w:val="28"/>
        </w:rPr>
        <w:t xml:space="preserve">1.1 в пункте 1 Паспорт Программы раздел «Объёмы и источники финансирования программы» изложить в следующей редакции: </w:t>
      </w:r>
    </w:p>
    <w:tbl>
      <w:tblPr>
        <w:tblpPr w:leftFromText="180" w:rightFromText="180" w:vertAnchor="text" w:tblpX="14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835"/>
        <w:gridCol w:w="1417"/>
        <w:gridCol w:w="1418"/>
        <w:gridCol w:w="1417"/>
        <w:gridCol w:w="1418"/>
      </w:tblGrid>
      <w:tr w:rsidR="00740210" w:rsidRPr="0009230C" w:rsidTr="00E66FAE">
        <w:tc>
          <w:tcPr>
            <w:tcW w:w="1526" w:type="dxa"/>
            <w:vMerge w:val="restart"/>
          </w:tcPr>
          <w:p w:rsidR="00740210" w:rsidRPr="00C622B3" w:rsidRDefault="00740210" w:rsidP="00E66FAE">
            <w:pPr>
              <w:rPr>
                <w:sz w:val="28"/>
                <w:szCs w:val="28"/>
              </w:rPr>
            </w:pPr>
            <w:r w:rsidRPr="00C622B3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740210" w:rsidRPr="0009230C" w:rsidRDefault="00740210" w:rsidP="00E66F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40210" w:rsidRPr="00C622B3" w:rsidRDefault="00740210" w:rsidP="00E66FAE">
            <w:pPr>
              <w:jc w:val="center"/>
              <w:rPr>
                <w:sz w:val="28"/>
                <w:szCs w:val="28"/>
              </w:rPr>
            </w:pPr>
            <w:r w:rsidRPr="00C622B3">
              <w:rPr>
                <w:sz w:val="28"/>
                <w:szCs w:val="28"/>
              </w:rPr>
              <w:lastRenderedPageBreak/>
              <w:t>Источники финансирования</w:t>
            </w:r>
          </w:p>
          <w:p w:rsidR="00740210" w:rsidRPr="0009230C" w:rsidRDefault="00740210" w:rsidP="00E66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740210" w:rsidRPr="0009230C" w:rsidRDefault="00740210" w:rsidP="00E66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</w:t>
            </w:r>
            <w:r w:rsidRPr="0009230C">
              <w:rPr>
                <w:sz w:val="28"/>
                <w:szCs w:val="28"/>
              </w:rPr>
              <w:t>рублей)</w:t>
            </w:r>
          </w:p>
        </w:tc>
      </w:tr>
      <w:tr w:rsidR="00740210" w:rsidRPr="0009230C" w:rsidTr="00E66FAE">
        <w:trPr>
          <w:trHeight w:val="1045"/>
        </w:trPr>
        <w:tc>
          <w:tcPr>
            <w:tcW w:w="1526" w:type="dxa"/>
            <w:vMerge/>
          </w:tcPr>
          <w:p w:rsidR="00740210" w:rsidRDefault="00740210" w:rsidP="00E66FAE"/>
        </w:tc>
        <w:tc>
          <w:tcPr>
            <w:tcW w:w="2835" w:type="dxa"/>
            <w:vMerge/>
          </w:tcPr>
          <w:p w:rsidR="00740210" w:rsidRPr="0009230C" w:rsidRDefault="00740210" w:rsidP="00E66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0210" w:rsidRPr="0009230C" w:rsidRDefault="00740210" w:rsidP="00E66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740210" w:rsidRPr="0009230C" w:rsidRDefault="00740210" w:rsidP="00E66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740210" w:rsidRPr="0009230C" w:rsidRDefault="00740210" w:rsidP="00E66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740210" w:rsidRPr="0009230C" w:rsidRDefault="00740210" w:rsidP="00E66FAE">
            <w:pPr>
              <w:jc w:val="center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>итого</w:t>
            </w:r>
          </w:p>
        </w:tc>
      </w:tr>
      <w:tr w:rsidR="00740210" w:rsidRPr="003F0BA2" w:rsidTr="00E66FAE">
        <w:tc>
          <w:tcPr>
            <w:tcW w:w="1526" w:type="dxa"/>
            <w:vMerge/>
          </w:tcPr>
          <w:p w:rsidR="00740210" w:rsidRDefault="00740210" w:rsidP="00E66FAE"/>
        </w:tc>
        <w:tc>
          <w:tcPr>
            <w:tcW w:w="2835" w:type="dxa"/>
          </w:tcPr>
          <w:p w:rsidR="00740210" w:rsidRPr="0009230C" w:rsidRDefault="00740210" w:rsidP="00E66FAE">
            <w:r w:rsidRPr="00C622B3">
              <w:t>Бюджет Уинс</w:t>
            </w:r>
            <w:r>
              <w:t xml:space="preserve">кого муниципального района </w:t>
            </w:r>
          </w:p>
        </w:tc>
        <w:tc>
          <w:tcPr>
            <w:tcW w:w="1417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23 396243</w:t>
            </w:r>
            <w:r w:rsidRPr="003F0B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418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17 894 769,00</w:t>
            </w:r>
          </w:p>
        </w:tc>
        <w:tc>
          <w:tcPr>
            <w:tcW w:w="1417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17 813 177,00</w:t>
            </w:r>
          </w:p>
        </w:tc>
        <w:tc>
          <w:tcPr>
            <w:tcW w:w="1418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59 104 189,87</w:t>
            </w:r>
          </w:p>
        </w:tc>
      </w:tr>
      <w:tr w:rsidR="00740210" w:rsidRPr="003F0BA2" w:rsidTr="00E66FAE">
        <w:tc>
          <w:tcPr>
            <w:tcW w:w="1526" w:type="dxa"/>
            <w:vMerge/>
          </w:tcPr>
          <w:p w:rsidR="00740210" w:rsidRDefault="00740210" w:rsidP="00E66FAE"/>
        </w:tc>
        <w:tc>
          <w:tcPr>
            <w:tcW w:w="2835" w:type="dxa"/>
          </w:tcPr>
          <w:p w:rsidR="00740210" w:rsidRPr="0009230C" w:rsidRDefault="00740210" w:rsidP="00E66FAE">
            <w:r>
              <w:t>Бюджет Пермского края</w:t>
            </w:r>
          </w:p>
        </w:tc>
        <w:tc>
          <w:tcPr>
            <w:tcW w:w="1417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0B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498200</w:t>
            </w:r>
            <w:r w:rsidRPr="003F0BA2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0B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498200</w:t>
            </w:r>
            <w:r w:rsidRPr="003F0BA2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7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0B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498200</w:t>
            </w:r>
            <w:r w:rsidRPr="003F0BA2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4 494 600,00</w:t>
            </w:r>
          </w:p>
        </w:tc>
      </w:tr>
      <w:tr w:rsidR="00740210" w:rsidRPr="003F0BA2" w:rsidTr="00E66FAE">
        <w:tc>
          <w:tcPr>
            <w:tcW w:w="1526" w:type="dxa"/>
            <w:vMerge/>
          </w:tcPr>
          <w:p w:rsidR="00740210" w:rsidRDefault="00740210" w:rsidP="00E66FAE"/>
        </w:tc>
        <w:tc>
          <w:tcPr>
            <w:tcW w:w="2835" w:type="dxa"/>
          </w:tcPr>
          <w:p w:rsidR="00740210" w:rsidRDefault="00740210" w:rsidP="00E66FAE">
            <w:r>
              <w:t>Бюджет поселений Уинского муниципального района</w:t>
            </w:r>
          </w:p>
        </w:tc>
        <w:tc>
          <w:tcPr>
            <w:tcW w:w="1417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4 818,00</w:t>
            </w:r>
          </w:p>
        </w:tc>
        <w:tc>
          <w:tcPr>
            <w:tcW w:w="1418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7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0BA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4 818,00</w:t>
            </w:r>
          </w:p>
        </w:tc>
      </w:tr>
      <w:tr w:rsidR="00740210" w:rsidRPr="003F0BA2" w:rsidTr="00E66FAE">
        <w:tc>
          <w:tcPr>
            <w:tcW w:w="1526" w:type="dxa"/>
            <w:vMerge/>
          </w:tcPr>
          <w:p w:rsidR="00740210" w:rsidRDefault="00740210" w:rsidP="00E66FAE"/>
        </w:tc>
        <w:tc>
          <w:tcPr>
            <w:tcW w:w="2835" w:type="dxa"/>
          </w:tcPr>
          <w:p w:rsidR="00740210" w:rsidRDefault="00740210" w:rsidP="00E66FAE">
            <w:r>
              <w:t>Федеральный бюджет</w:t>
            </w:r>
          </w:p>
        </w:tc>
        <w:tc>
          <w:tcPr>
            <w:tcW w:w="1417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1 239 500,0</w:t>
            </w:r>
            <w:r w:rsidRPr="003F0BA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1 363 500,0</w:t>
            </w:r>
            <w:r w:rsidRPr="003F0BA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1 499 800,0</w:t>
            </w:r>
            <w:r w:rsidRPr="003F0BA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4 10280</w:t>
            </w:r>
            <w:r w:rsidRPr="003F0BA2">
              <w:rPr>
                <w:rFonts w:ascii="Times New Roman" w:hAnsi="Times New Roman"/>
                <w:b/>
              </w:rPr>
              <w:t>0,00</w:t>
            </w:r>
          </w:p>
        </w:tc>
      </w:tr>
      <w:tr w:rsidR="00740210" w:rsidRPr="003F0BA2" w:rsidTr="00E66FAE">
        <w:tc>
          <w:tcPr>
            <w:tcW w:w="1526" w:type="dxa"/>
            <w:vMerge/>
          </w:tcPr>
          <w:p w:rsidR="00740210" w:rsidRDefault="00740210" w:rsidP="00E66FAE"/>
        </w:tc>
        <w:tc>
          <w:tcPr>
            <w:tcW w:w="2835" w:type="dxa"/>
          </w:tcPr>
          <w:p w:rsidR="00740210" w:rsidRPr="0009230C" w:rsidRDefault="00740210" w:rsidP="00E66FAE">
            <w:r>
              <w:t>Итого за счет всех источников финансирования</w:t>
            </w:r>
          </w:p>
        </w:tc>
        <w:tc>
          <w:tcPr>
            <w:tcW w:w="1417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26138</w:t>
            </w:r>
            <w:r w:rsidRPr="003F0BA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761</w:t>
            </w:r>
            <w:r w:rsidRPr="003F0B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418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3F0BA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756</w:t>
            </w:r>
            <w:r w:rsidRPr="003F0BA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469</w:t>
            </w:r>
            <w:r w:rsidRPr="003F0B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3F0BA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811</w:t>
            </w:r>
            <w:r w:rsidRPr="003F0BA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177</w:t>
            </w:r>
            <w:r w:rsidRPr="003F0B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</w:tcPr>
          <w:p w:rsidR="00740210" w:rsidRPr="003F0BA2" w:rsidRDefault="00740210" w:rsidP="00E66FAE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  <w:r w:rsidRPr="003F0BA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706</w:t>
            </w:r>
            <w:r w:rsidRPr="003F0BA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407</w:t>
            </w:r>
            <w:r w:rsidRPr="003F0B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87</w:t>
            </w:r>
          </w:p>
        </w:tc>
      </w:tr>
    </w:tbl>
    <w:p w:rsidR="003D3843" w:rsidRDefault="003D3843" w:rsidP="003D3843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</w:p>
    <w:p w:rsidR="003D3843" w:rsidRDefault="003D3843" w:rsidP="003D3843">
      <w:pPr>
        <w:pStyle w:val="21"/>
        <w:overflowPunct/>
        <w:autoSpaceDE/>
        <w:adjustRightInd/>
        <w:ind w:left="0" w:firstLine="720"/>
        <w:rPr>
          <w:sz w:val="28"/>
          <w:szCs w:val="28"/>
        </w:rPr>
      </w:pPr>
      <w:r>
        <w:rPr>
          <w:sz w:val="28"/>
          <w:szCs w:val="28"/>
        </w:rPr>
        <w:t>1.2  приложения №№ 3, 4, 5, 6, 7, 8  к Программе изложить в новой редакции согла</w:t>
      </w:r>
      <w:r w:rsidR="00062BB4">
        <w:rPr>
          <w:sz w:val="28"/>
          <w:szCs w:val="28"/>
        </w:rPr>
        <w:t>сно приложениям 1, 2, 3, 4, 5, 6</w:t>
      </w:r>
      <w:r>
        <w:rPr>
          <w:sz w:val="28"/>
          <w:szCs w:val="28"/>
        </w:rPr>
        <w:t xml:space="preserve"> </w:t>
      </w:r>
      <w:r w:rsidR="00062BB4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к настоящему постановлению.</w:t>
      </w:r>
    </w:p>
    <w:p w:rsidR="003D3843" w:rsidRDefault="003D3843" w:rsidP="003D384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с момента опубликования на официальном сайте Уинского муниципального района в сети «Интернет» и применяется к правоотношениям при составлении и исполнении бюджета Уинского муниципального района, начиная с бюджета на 201</w:t>
      </w:r>
      <w:r w:rsidR="00062BB4">
        <w:rPr>
          <w:rFonts w:ascii="Times New Roman" w:hAnsi="Times New Roman" w:cs="Times New Roman"/>
          <w:sz w:val="28"/>
          <w:szCs w:val="28"/>
        </w:rPr>
        <w:t>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D3843" w:rsidRDefault="003D3843" w:rsidP="003D3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над исполнением настоящего постановления возложить                     на управляющего делами администрации района Курбатову Г.В., </w:t>
      </w:r>
      <w:r w:rsidR="00062BB4">
        <w:rPr>
          <w:sz w:val="28"/>
          <w:szCs w:val="28"/>
        </w:rPr>
        <w:t>директора</w:t>
      </w:r>
      <w:r w:rsidR="00235F25">
        <w:rPr>
          <w:sz w:val="28"/>
          <w:szCs w:val="28"/>
        </w:rPr>
        <w:t>-</w:t>
      </w:r>
      <w:r>
        <w:rPr>
          <w:sz w:val="28"/>
          <w:szCs w:val="28"/>
        </w:rPr>
        <w:t xml:space="preserve">  главного </w:t>
      </w:r>
      <w:r w:rsidR="00235F25">
        <w:rPr>
          <w:sz w:val="28"/>
          <w:szCs w:val="28"/>
        </w:rPr>
        <w:t xml:space="preserve"> бухгалтера МКУ «Центр бухгалтерского учета Уинского района»</w:t>
      </w:r>
      <w:r>
        <w:rPr>
          <w:sz w:val="28"/>
          <w:szCs w:val="28"/>
        </w:rPr>
        <w:t xml:space="preserve"> Епишину Т.А.</w:t>
      </w:r>
    </w:p>
    <w:p w:rsidR="003D3843" w:rsidRDefault="003D3843" w:rsidP="003D3843">
      <w:pPr>
        <w:jc w:val="both"/>
        <w:rPr>
          <w:sz w:val="28"/>
          <w:szCs w:val="28"/>
        </w:rPr>
      </w:pPr>
    </w:p>
    <w:p w:rsidR="003D3843" w:rsidRDefault="003D3843" w:rsidP="003D3843">
      <w:pPr>
        <w:jc w:val="both"/>
        <w:rPr>
          <w:sz w:val="28"/>
          <w:szCs w:val="28"/>
        </w:rPr>
      </w:pPr>
    </w:p>
    <w:p w:rsidR="00AB1EFB" w:rsidRDefault="00AB1EFB" w:rsidP="003D3843">
      <w:pPr>
        <w:jc w:val="both"/>
        <w:rPr>
          <w:sz w:val="28"/>
          <w:szCs w:val="28"/>
        </w:rPr>
      </w:pPr>
    </w:p>
    <w:p w:rsidR="00AB1EFB" w:rsidRDefault="00AB1EFB" w:rsidP="003D3843">
      <w:pPr>
        <w:jc w:val="both"/>
        <w:rPr>
          <w:sz w:val="28"/>
          <w:szCs w:val="28"/>
        </w:rPr>
      </w:pPr>
    </w:p>
    <w:p w:rsidR="003D3843" w:rsidRDefault="003D3843" w:rsidP="003D38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А.Н. Зелёнкин</w:t>
      </w:r>
    </w:p>
    <w:p w:rsidR="003D3843" w:rsidRDefault="003D3843" w:rsidP="003D3843">
      <w:pPr>
        <w:pStyle w:val="a4"/>
      </w:pPr>
    </w:p>
    <w:p w:rsidR="003D3843" w:rsidRDefault="003D3843" w:rsidP="003D3843">
      <w:pPr>
        <w:pStyle w:val="21"/>
        <w:overflowPunct/>
        <w:autoSpaceDE/>
        <w:adjustRightInd/>
        <w:ind w:left="0" w:firstLine="720"/>
      </w:pPr>
    </w:p>
    <w:p w:rsidR="003D3843" w:rsidRDefault="003D3843" w:rsidP="003D3843">
      <w:pPr>
        <w:pStyle w:val="a4"/>
      </w:pPr>
    </w:p>
    <w:p w:rsidR="003D3843" w:rsidRPr="0083002B" w:rsidRDefault="003D3843" w:rsidP="003D3843">
      <w:pPr>
        <w:tabs>
          <w:tab w:val="left" w:pos="2189"/>
        </w:tabs>
      </w:pPr>
    </w:p>
    <w:p w:rsidR="003D3843" w:rsidRDefault="003D3843" w:rsidP="003D3843">
      <w:pPr>
        <w:pStyle w:val="a4"/>
      </w:pPr>
    </w:p>
    <w:p w:rsidR="003D3843" w:rsidRPr="00B21382" w:rsidRDefault="003D3843" w:rsidP="003D3843">
      <w:pPr>
        <w:tabs>
          <w:tab w:val="left" w:pos="1832"/>
        </w:tabs>
      </w:pPr>
    </w:p>
    <w:p w:rsidR="002C37BB" w:rsidRPr="003D3843" w:rsidRDefault="002C37BB" w:rsidP="003D3843">
      <w:pPr>
        <w:tabs>
          <w:tab w:val="left" w:pos="1725"/>
        </w:tabs>
      </w:pPr>
    </w:p>
    <w:sectPr w:rsidR="002C37BB" w:rsidRPr="003D3843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58" w:rsidRDefault="00713058">
      <w:r>
        <w:separator/>
      </w:r>
    </w:p>
  </w:endnote>
  <w:endnote w:type="continuationSeparator" w:id="1">
    <w:p w:rsidR="00713058" w:rsidRDefault="0071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58" w:rsidRDefault="00713058">
      <w:r>
        <w:separator/>
      </w:r>
    </w:p>
  </w:footnote>
  <w:footnote w:type="continuationSeparator" w:id="1">
    <w:p w:rsidR="00713058" w:rsidRDefault="00713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CE299F2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89D2E6BC" w:tentative="1">
      <w:start w:val="1"/>
      <w:numFmt w:val="lowerLetter"/>
      <w:lvlText w:val="%2."/>
      <w:lvlJc w:val="left"/>
      <w:pPr>
        <w:ind w:left="1830" w:hanging="360"/>
      </w:pPr>
    </w:lvl>
    <w:lvl w:ilvl="2" w:tplc="748EDEAC" w:tentative="1">
      <w:start w:val="1"/>
      <w:numFmt w:val="lowerRoman"/>
      <w:lvlText w:val="%3."/>
      <w:lvlJc w:val="right"/>
      <w:pPr>
        <w:ind w:left="2550" w:hanging="180"/>
      </w:pPr>
    </w:lvl>
    <w:lvl w:ilvl="3" w:tplc="23668A36" w:tentative="1">
      <w:start w:val="1"/>
      <w:numFmt w:val="decimal"/>
      <w:lvlText w:val="%4."/>
      <w:lvlJc w:val="left"/>
      <w:pPr>
        <w:ind w:left="3270" w:hanging="360"/>
      </w:pPr>
    </w:lvl>
    <w:lvl w:ilvl="4" w:tplc="A0905FD2" w:tentative="1">
      <w:start w:val="1"/>
      <w:numFmt w:val="lowerLetter"/>
      <w:lvlText w:val="%5."/>
      <w:lvlJc w:val="left"/>
      <w:pPr>
        <w:ind w:left="3990" w:hanging="360"/>
      </w:pPr>
    </w:lvl>
    <w:lvl w:ilvl="5" w:tplc="6518C816" w:tentative="1">
      <w:start w:val="1"/>
      <w:numFmt w:val="lowerRoman"/>
      <w:lvlText w:val="%6."/>
      <w:lvlJc w:val="right"/>
      <w:pPr>
        <w:ind w:left="4710" w:hanging="180"/>
      </w:pPr>
    </w:lvl>
    <w:lvl w:ilvl="6" w:tplc="AE6E68E0" w:tentative="1">
      <w:start w:val="1"/>
      <w:numFmt w:val="decimal"/>
      <w:lvlText w:val="%7."/>
      <w:lvlJc w:val="left"/>
      <w:pPr>
        <w:ind w:left="5430" w:hanging="360"/>
      </w:pPr>
    </w:lvl>
    <w:lvl w:ilvl="7" w:tplc="EBF2519A" w:tentative="1">
      <w:start w:val="1"/>
      <w:numFmt w:val="lowerLetter"/>
      <w:lvlText w:val="%8."/>
      <w:lvlJc w:val="left"/>
      <w:pPr>
        <w:ind w:left="6150" w:hanging="360"/>
      </w:pPr>
    </w:lvl>
    <w:lvl w:ilvl="8" w:tplc="FBAC91BE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2BB4"/>
    <w:rsid w:val="000862DA"/>
    <w:rsid w:val="001D02CD"/>
    <w:rsid w:val="00235F25"/>
    <w:rsid w:val="002C37BB"/>
    <w:rsid w:val="003D3843"/>
    <w:rsid w:val="00406B09"/>
    <w:rsid w:val="00470FB3"/>
    <w:rsid w:val="00482A25"/>
    <w:rsid w:val="00502F9B"/>
    <w:rsid w:val="00556536"/>
    <w:rsid w:val="005B7C2C"/>
    <w:rsid w:val="006155F3"/>
    <w:rsid w:val="00637B08"/>
    <w:rsid w:val="006557BE"/>
    <w:rsid w:val="00713058"/>
    <w:rsid w:val="00740210"/>
    <w:rsid w:val="0078616F"/>
    <w:rsid w:val="00817ACA"/>
    <w:rsid w:val="00842F5E"/>
    <w:rsid w:val="008D16CB"/>
    <w:rsid w:val="009169CE"/>
    <w:rsid w:val="00AB1EFB"/>
    <w:rsid w:val="00AB24B8"/>
    <w:rsid w:val="00B1278C"/>
    <w:rsid w:val="00BB6EA3"/>
    <w:rsid w:val="00C80448"/>
    <w:rsid w:val="00CF6CEB"/>
    <w:rsid w:val="00D50998"/>
    <w:rsid w:val="00E55D54"/>
    <w:rsid w:val="00E85D91"/>
    <w:rsid w:val="00EB54EA"/>
    <w:rsid w:val="00FB66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3D3843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3D3843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3D384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4</cp:revision>
  <cp:lastPrinted>2019-03-06T07:18:00Z</cp:lastPrinted>
  <dcterms:created xsi:type="dcterms:W3CDTF">2019-03-06T07:15:00Z</dcterms:created>
  <dcterms:modified xsi:type="dcterms:W3CDTF">2019-03-06T07:18:00Z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