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32" w:rsidRDefault="004C4803" w:rsidP="004C4803">
      <w:pPr>
        <w:pStyle w:val="a6"/>
        <w:tabs>
          <w:tab w:val="left" w:pos="8400"/>
        </w:tabs>
        <w:spacing w:after="0"/>
      </w:pPr>
      <w:r>
        <w:tab/>
      </w:r>
    </w:p>
    <w:p w:rsidR="00916426" w:rsidRPr="00916426" w:rsidRDefault="001F1532" w:rsidP="00916426">
      <w:pPr>
        <w:jc w:val="center"/>
        <w:rPr>
          <w:b/>
          <w:sz w:val="28"/>
          <w:szCs w:val="28"/>
        </w:rPr>
      </w:pPr>
      <w:r>
        <w:tab/>
      </w:r>
      <w:r w:rsidR="00916426">
        <w:rPr>
          <w:noProof/>
          <w:sz w:val="20"/>
          <w:szCs w:val="20"/>
        </w:rPr>
        <w:drawing>
          <wp:inline distT="0" distB="0" distL="0" distR="0">
            <wp:extent cx="640080" cy="914400"/>
            <wp:effectExtent l="0" t="0" r="7620" b="0"/>
            <wp:docPr id="3" name="Рисунок 3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6426" w:rsidRPr="00916426">
        <w:rPr>
          <w:sz w:val="20"/>
          <w:szCs w:val="20"/>
        </w:rPr>
        <w:t xml:space="preserve">                                                                                                  </w:t>
      </w:r>
    </w:p>
    <w:p w:rsidR="00916426" w:rsidRPr="00916426" w:rsidRDefault="00916426" w:rsidP="00916426">
      <w:pPr>
        <w:jc w:val="center"/>
        <w:rPr>
          <w:b/>
          <w:sz w:val="28"/>
          <w:szCs w:val="20"/>
        </w:rPr>
      </w:pPr>
      <w:r w:rsidRPr="00916426">
        <w:rPr>
          <w:b/>
          <w:sz w:val="28"/>
          <w:szCs w:val="20"/>
        </w:rPr>
        <w:t>ЗЕМСКОЕ СОБРАНИЕ</w:t>
      </w:r>
    </w:p>
    <w:p w:rsidR="00916426" w:rsidRPr="00916426" w:rsidRDefault="00916426" w:rsidP="00916426">
      <w:pPr>
        <w:jc w:val="center"/>
        <w:rPr>
          <w:b/>
          <w:sz w:val="28"/>
          <w:szCs w:val="20"/>
        </w:rPr>
      </w:pPr>
      <w:r w:rsidRPr="00916426">
        <w:rPr>
          <w:b/>
          <w:sz w:val="28"/>
          <w:szCs w:val="20"/>
        </w:rPr>
        <w:t>УИНСКОГО  МУНИЦИПАЛЬНОГО РАЙОНА ПЕРМСКОГО КРАЯ</w:t>
      </w:r>
    </w:p>
    <w:p w:rsidR="00916426" w:rsidRPr="00916426" w:rsidRDefault="00916426" w:rsidP="00916426">
      <w:pPr>
        <w:jc w:val="center"/>
        <w:rPr>
          <w:b/>
          <w:sz w:val="28"/>
          <w:szCs w:val="20"/>
        </w:rPr>
      </w:pPr>
    </w:p>
    <w:p w:rsidR="00916426" w:rsidRPr="00916426" w:rsidRDefault="00916426" w:rsidP="00916426">
      <w:pPr>
        <w:keepNext/>
        <w:jc w:val="center"/>
        <w:outlineLvl w:val="0"/>
        <w:rPr>
          <w:rFonts w:ascii="Arial" w:hAnsi="Arial" w:cs="Arial"/>
          <w:b/>
          <w:sz w:val="52"/>
          <w:szCs w:val="20"/>
        </w:rPr>
      </w:pPr>
      <w:r w:rsidRPr="00916426">
        <w:rPr>
          <w:rFonts w:ascii="Arial" w:hAnsi="Arial" w:cs="Arial"/>
          <w:b/>
          <w:sz w:val="52"/>
          <w:szCs w:val="20"/>
        </w:rPr>
        <w:t>РЕШЕНИЕ</w:t>
      </w:r>
    </w:p>
    <w:p w:rsidR="00916426" w:rsidRPr="00916426" w:rsidRDefault="00916426" w:rsidP="00916426">
      <w:pPr>
        <w:jc w:val="center"/>
        <w:rPr>
          <w:sz w:val="28"/>
          <w:szCs w:val="20"/>
        </w:rPr>
      </w:pPr>
    </w:p>
    <w:tbl>
      <w:tblPr>
        <w:tblW w:w="9828" w:type="dxa"/>
        <w:tblBorders>
          <w:bottom w:val="thinThickThinLarge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916426" w:rsidRPr="00916426" w:rsidTr="00FD224F">
        <w:tc>
          <w:tcPr>
            <w:tcW w:w="3341" w:type="dxa"/>
          </w:tcPr>
          <w:p w:rsidR="00916426" w:rsidRPr="00916426" w:rsidRDefault="00916426" w:rsidP="00916426">
            <w:pPr>
              <w:rPr>
                <w:sz w:val="28"/>
                <w:szCs w:val="20"/>
              </w:rPr>
            </w:pPr>
            <w:r w:rsidRPr="00916426">
              <w:rPr>
                <w:sz w:val="28"/>
                <w:szCs w:val="20"/>
              </w:rPr>
              <w:t>от 25 апреля 2019  года</w:t>
            </w:r>
          </w:p>
        </w:tc>
        <w:tc>
          <w:tcPr>
            <w:tcW w:w="3341" w:type="dxa"/>
          </w:tcPr>
          <w:p w:rsidR="00916426" w:rsidRPr="00916426" w:rsidRDefault="00916426" w:rsidP="00916426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06" w:type="dxa"/>
          </w:tcPr>
          <w:p w:rsidR="00916426" w:rsidRPr="00916426" w:rsidRDefault="00916426" w:rsidP="00916426">
            <w:pPr>
              <w:ind w:right="-108"/>
              <w:rPr>
                <w:sz w:val="28"/>
                <w:szCs w:val="20"/>
              </w:rPr>
            </w:pPr>
            <w:r w:rsidRPr="00916426">
              <w:rPr>
                <w:sz w:val="28"/>
                <w:szCs w:val="20"/>
              </w:rPr>
              <w:t xml:space="preserve">                              №    </w:t>
            </w:r>
          </w:p>
        </w:tc>
        <w:tc>
          <w:tcPr>
            <w:tcW w:w="540" w:type="dxa"/>
          </w:tcPr>
          <w:p w:rsidR="00916426" w:rsidRPr="00916426" w:rsidRDefault="00916426" w:rsidP="00916426">
            <w:pPr>
              <w:ind w:left="-108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413</w:t>
            </w:r>
          </w:p>
        </w:tc>
      </w:tr>
    </w:tbl>
    <w:p w:rsidR="00916426" w:rsidRPr="00916426" w:rsidRDefault="00916426" w:rsidP="0091642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</w:tblGrid>
      <w:tr w:rsidR="00916426" w:rsidRPr="00916426" w:rsidTr="0091642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16426" w:rsidRPr="00916426" w:rsidRDefault="00916426" w:rsidP="00916426">
            <w:pPr>
              <w:pStyle w:val="a6"/>
              <w:tabs>
                <w:tab w:val="left" w:pos="8400"/>
              </w:tabs>
              <w:spacing w:after="0"/>
              <w:rPr>
                <w:b/>
                <w:bCs/>
                <w:sz w:val="28"/>
                <w:szCs w:val="28"/>
              </w:rPr>
            </w:pPr>
            <w:r w:rsidRPr="00916426">
              <w:rPr>
                <w:b/>
                <w:bCs/>
                <w:sz w:val="28"/>
                <w:szCs w:val="28"/>
              </w:rPr>
              <w:t xml:space="preserve">О внесении изменений в решение </w:t>
            </w:r>
          </w:p>
          <w:p w:rsidR="00916426" w:rsidRPr="00916426" w:rsidRDefault="00916426" w:rsidP="0091642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16426">
              <w:rPr>
                <w:b/>
                <w:bCs/>
                <w:sz w:val="28"/>
                <w:szCs w:val="28"/>
              </w:rPr>
              <w:t xml:space="preserve">Земского Собрания </w:t>
            </w:r>
            <w:r w:rsidRPr="00916426">
              <w:rPr>
                <w:b/>
                <w:sz w:val="28"/>
                <w:szCs w:val="28"/>
              </w:rPr>
              <w:t>от 21 ноября 2013 г. N 606</w:t>
            </w:r>
            <w:r w:rsidRPr="00916426">
              <w:rPr>
                <w:b/>
                <w:bCs/>
                <w:sz w:val="28"/>
                <w:szCs w:val="28"/>
              </w:rPr>
              <w:t xml:space="preserve">«Об утверждении положения </w:t>
            </w:r>
          </w:p>
          <w:p w:rsidR="00916426" w:rsidRPr="00916426" w:rsidRDefault="00916426" w:rsidP="0091642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16426">
              <w:rPr>
                <w:b/>
                <w:bCs/>
                <w:sz w:val="28"/>
                <w:szCs w:val="28"/>
              </w:rPr>
              <w:t xml:space="preserve">о порядке передачи в аренду </w:t>
            </w:r>
          </w:p>
          <w:p w:rsidR="00916426" w:rsidRPr="00916426" w:rsidRDefault="00916426" w:rsidP="0091642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16426">
              <w:rPr>
                <w:b/>
                <w:bCs/>
                <w:sz w:val="28"/>
                <w:szCs w:val="28"/>
              </w:rPr>
              <w:t xml:space="preserve">имущества Уинского муниципального </w:t>
            </w:r>
          </w:p>
          <w:p w:rsidR="00916426" w:rsidRPr="00916426" w:rsidRDefault="00916426" w:rsidP="0091642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16426">
              <w:rPr>
                <w:b/>
                <w:bCs/>
                <w:sz w:val="28"/>
                <w:szCs w:val="28"/>
              </w:rPr>
              <w:t xml:space="preserve">района и методики расчета арендной </w:t>
            </w:r>
          </w:p>
          <w:p w:rsidR="00916426" w:rsidRPr="00916426" w:rsidRDefault="00916426" w:rsidP="0091642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16426">
              <w:rPr>
                <w:b/>
                <w:bCs/>
                <w:sz w:val="28"/>
                <w:szCs w:val="28"/>
              </w:rPr>
              <w:t xml:space="preserve">платы за использование имущества, </w:t>
            </w:r>
          </w:p>
          <w:p w:rsidR="00916426" w:rsidRPr="00916426" w:rsidRDefault="00916426" w:rsidP="0091642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proofErr w:type="gramStart"/>
            <w:r w:rsidRPr="00916426">
              <w:rPr>
                <w:b/>
                <w:bCs/>
                <w:sz w:val="28"/>
                <w:szCs w:val="28"/>
              </w:rPr>
              <w:t>находящегося</w:t>
            </w:r>
            <w:proofErr w:type="gramEnd"/>
            <w:r w:rsidRPr="00916426">
              <w:rPr>
                <w:b/>
                <w:bCs/>
                <w:sz w:val="28"/>
                <w:szCs w:val="28"/>
              </w:rPr>
              <w:t xml:space="preserve"> в собственности Уинского </w:t>
            </w:r>
          </w:p>
          <w:p w:rsidR="00916426" w:rsidRPr="00916426" w:rsidRDefault="00916426" w:rsidP="009164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6426">
              <w:rPr>
                <w:b/>
                <w:bCs/>
                <w:sz w:val="28"/>
                <w:szCs w:val="28"/>
              </w:rPr>
              <w:t>муниципального района»</w:t>
            </w:r>
          </w:p>
          <w:p w:rsidR="00916426" w:rsidRPr="00916426" w:rsidRDefault="00916426" w:rsidP="0091642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9E6864" w:rsidRPr="00D43BBB" w:rsidRDefault="009E6864" w:rsidP="009E686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40E87" w:rsidRPr="006F0DCA" w:rsidRDefault="009E6864" w:rsidP="006F0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9"/>
      <w:bookmarkEnd w:id="0"/>
      <w:r w:rsidRPr="009E6864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Уинского муниципального района, </w:t>
      </w:r>
      <w:r w:rsidR="00040E87" w:rsidRPr="006F0DCA">
        <w:rPr>
          <w:rFonts w:ascii="Times New Roman" w:hAnsi="Times New Roman" w:cs="Times New Roman"/>
          <w:sz w:val="28"/>
          <w:szCs w:val="28"/>
        </w:rPr>
        <w:t xml:space="preserve">Земское </w:t>
      </w:r>
      <w:r w:rsidR="00D43BBB" w:rsidRPr="006F0DCA">
        <w:rPr>
          <w:rFonts w:ascii="Times New Roman" w:hAnsi="Times New Roman" w:cs="Times New Roman"/>
          <w:sz w:val="28"/>
          <w:szCs w:val="28"/>
        </w:rPr>
        <w:t>Собрание Уинского муниципального района РЕШАЕТ:</w:t>
      </w:r>
    </w:p>
    <w:p w:rsidR="00916426" w:rsidRDefault="009E6864" w:rsidP="00726E1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225F5">
        <w:rPr>
          <w:color w:val="000000"/>
          <w:sz w:val="28"/>
          <w:szCs w:val="28"/>
        </w:rPr>
        <w:t xml:space="preserve">. Внести в </w:t>
      </w:r>
      <w:r w:rsidR="00916426">
        <w:rPr>
          <w:color w:val="000000"/>
          <w:sz w:val="28"/>
          <w:szCs w:val="28"/>
        </w:rPr>
        <w:t>р</w:t>
      </w:r>
      <w:r w:rsidR="00922AD5">
        <w:rPr>
          <w:color w:val="000000"/>
          <w:sz w:val="28"/>
          <w:szCs w:val="28"/>
        </w:rPr>
        <w:t>ешени</w:t>
      </w:r>
      <w:r w:rsidR="00916426">
        <w:rPr>
          <w:color w:val="000000"/>
          <w:sz w:val="28"/>
          <w:szCs w:val="28"/>
        </w:rPr>
        <w:t>е</w:t>
      </w:r>
      <w:r w:rsidR="00922AD5">
        <w:rPr>
          <w:color w:val="000000"/>
          <w:sz w:val="28"/>
          <w:szCs w:val="28"/>
        </w:rPr>
        <w:t xml:space="preserve"> Земского Собрания от 21.11.2013 №</w:t>
      </w:r>
      <w:r w:rsidR="00B148BE">
        <w:rPr>
          <w:color w:val="000000"/>
          <w:sz w:val="28"/>
          <w:szCs w:val="28"/>
        </w:rPr>
        <w:t xml:space="preserve"> </w:t>
      </w:r>
      <w:r w:rsidR="00922AD5">
        <w:rPr>
          <w:color w:val="000000"/>
          <w:sz w:val="28"/>
          <w:szCs w:val="28"/>
        </w:rPr>
        <w:t>606</w:t>
      </w:r>
      <w:r w:rsidR="00726E19">
        <w:rPr>
          <w:color w:val="000000"/>
          <w:sz w:val="28"/>
          <w:szCs w:val="28"/>
        </w:rPr>
        <w:t xml:space="preserve"> </w:t>
      </w:r>
      <w:r w:rsidR="00726E19" w:rsidRPr="00726E19">
        <w:rPr>
          <w:color w:val="000000"/>
          <w:sz w:val="28"/>
          <w:szCs w:val="28"/>
        </w:rPr>
        <w:t xml:space="preserve">«Об утверждении положения о порядке передачи в аренду </w:t>
      </w:r>
      <w:r w:rsidR="00686333">
        <w:rPr>
          <w:color w:val="000000"/>
          <w:sz w:val="28"/>
          <w:szCs w:val="28"/>
        </w:rPr>
        <w:t>имущества Уинско</w:t>
      </w:r>
      <w:r w:rsidR="00726E19" w:rsidRPr="00726E19">
        <w:rPr>
          <w:color w:val="000000"/>
          <w:sz w:val="28"/>
          <w:szCs w:val="28"/>
        </w:rPr>
        <w:t>го муниципального района и методики расчета арендной платы за использование имущества, находящегося в собственности Уинского муниципального района»</w:t>
      </w:r>
      <w:r w:rsidR="00922AD5">
        <w:rPr>
          <w:color w:val="000000"/>
          <w:sz w:val="28"/>
          <w:szCs w:val="28"/>
        </w:rPr>
        <w:t xml:space="preserve">, </w:t>
      </w:r>
      <w:r w:rsidR="00916426">
        <w:rPr>
          <w:color w:val="000000"/>
          <w:sz w:val="28"/>
          <w:szCs w:val="28"/>
        </w:rPr>
        <w:t>следующие изменения:</w:t>
      </w:r>
    </w:p>
    <w:p w:rsidR="009E6864" w:rsidRPr="009E6864" w:rsidRDefault="00916426" w:rsidP="00726E1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приложение 2 к решению </w:t>
      </w:r>
      <w:r w:rsidR="00922AD5">
        <w:rPr>
          <w:color w:val="000000"/>
          <w:sz w:val="28"/>
          <w:szCs w:val="28"/>
        </w:rPr>
        <w:t>изложи</w:t>
      </w:r>
      <w:r>
        <w:rPr>
          <w:color w:val="000000"/>
          <w:sz w:val="28"/>
          <w:szCs w:val="28"/>
        </w:rPr>
        <w:t>ть</w:t>
      </w:r>
      <w:r w:rsidR="00922AD5">
        <w:rPr>
          <w:color w:val="000000"/>
          <w:sz w:val="28"/>
          <w:szCs w:val="28"/>
        </w:rPr>
        <w:t xml:space="preserve"> в  редакции, согласно приложению  к настоящему </w:t>
      </w:r>
      <w:r>
        <w:rPr>
          <w:color w:val="000000"/>
          <w:sz w:val="28"/>
          <w:szCs w:val="28"/>
        </w:rPr>
        <w:t>решению</w:t>
      </w:r>
      <w:r w:rsidR="00922AD5">
        <w:rPr>
          <w:color w:val="000000"/>
          <w:sz w:val="28"/>
          <w:szCs w:val="28"/>
        </w:rPr>
        <w:t>.</w:t>
      </w:r>
    </w:p>
    <w:p w:rsidR="009E6864" w:rsidRPr="009E6864" w:rsidRDefault="00922AD5" w:rsidP="009E686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E6864" w:rsidRPr="009E6864">
        <w:rPr>
          <w:color w:val="000000"/>
          <w:sz w:val="28"/>
          <w:szCs w:val="28"/>
        </w:rPr>
        <w:t>. Контроль над исполнением решения возложить на постоянную комиссию по бюджету, экономической политике и налогам Земского Собрания Уинского муниципального района.</w:t>
      </w:r>
    </w:p>
    <w:p w:rsidR="00706D34" w:rsidRDefault="00922AD5" w:rsidP="009E686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E6864" w:rsidRPr="009E6864">
        <w:rPr>
          <w:color w:val="000000"/>
          <w:sz w:val="28"/>
          <w:szCs w:val="28"/>
        </w:rPr>
        <w:t xml:space="preserve">. Решение вступает в силу </w:t>
      </w:r>
      <w:r w:rsidR="00916426">
        <w:rPr>
          <w:color w:val="000000"/>
          <w:sz w:val="28"/>
          <w:szCs w:val="28"/>
        </w:rPr>
        <w:t xml:space="preserve">со дня подписания и распространяется на </w:t>
      </w:r>
      <w:proofErr w:type="gramStart"/>
      <w:r w:rsidR="00916426">
        <w:rPr>
          <w:color w:val="000000"/>
          <w:sz w:val="28"/>
          <w:szCs w:val="28"/>
        </w:rPr>
        <w:t>правоотношения</w:t>
      </w:r>
      <w:proofErr w:type="gramEnd"/>
      <w:r w:rsidR="00916426">
        <w:rPr>
          <w:color w:val="000000"/>
          <w:sz w:val="28"/>
          <w:szCs w:val="28"/>
        </w:rPr>
        <w:t xml:space="preserve"> возникшие </w:t>
      </w:r>
      <w:r w:rsidR="009E6864" w:rsidRPr="009E6864">
        <w:rPr>
          <w:color w:val="000000"/>
          <w:sz w:val="28"/>
          <w:szCs w:val="28"/>
        </w:rPr>
        <w:t>с</w:t>
      </w:r>
      <w:r w:rsidR="00640AF7">
        <w:rPr>
          <w:color w:val="000000"/>
          <w:sz w:val="28"/>
          <w:szCs w:val="28"/>
        </w:rPr>
        <w:t xml:space="preserve"> 01.01.2019</w:t>
      </w:r>
      <w:r w:rsidR="00916426">
        <w:rPr>
          <w:color w:val="000000"/>
          <w:sz w:val="28"/>
          <w:szCs w:val="28"/>
        </w:rPr>
        <w:t>г. Решение</w:t>
      </w:r>
      <w:r w:rsidR="009E6864" w:rsidRPr="009E6864">
        <w:rPr>
          <w:color w:val="000000"/>
          <w:sz w:val="28"/>
          <w:szCs w:val="28"/>
        </w:rPr>
        <w:t xml:space="preserve"> подлежит опубликованию </w:t>
      </w:r>
      <w:r>
        <w:rPr>
          <w:color w:val="000000"/>
          <w:sz w:val="28"/>
          <w:szCs w:val="28"/>
        </w:rPr>
        <w:t xml:space="preserve">на официальном сайте Уинского муниципального района в сети интернет, а также </w:t>
      </w:r>
      <w:r w:rsidR="009E6864" w:rsidRPr="009E6864">
        <w:rPr>
          <w:color w:val="000000"/>
          <w:sz w:val="28"/>
          <w:szCs w:val="28"/>
        </w:rPr>
        <w:t>в районной газете "Родник-1".</w:t>
      </w:r>
    </w:p>
    <w:p w:rsidR="009E6864" w:rsidRDefault="009E6864" w:rsidP="009E686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3060"/>
        <w:gridCol w:w="1980"/>
      </w:tblGrid>
      <w:tr w:rsidR="00916426" w:rsidRPr="00FA51DC" w:rsidTr="00FD224F">
        <w:tc>
          <w:tcPr>
            <w:tcW w:w="4788" w:type="dxa"/>
            <w:shd w:val="clear" w:color="auto" w:fill="auto"/>
          </w:tcPr>
          <w:p w:rsidR="00916426" w:rsidRDefault="00916426" w:rsidP="00FD2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A268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7A2681">
              <w:rPr>
                <w:sz w:val="28"/>
                <w:szCs w:val="28"/>
              </w:rPr>
              <w:t xml:space="preserve"> муниципального района</w:t>
            </w:r>
            <w:r w:rsidRPr="00FA51DC">
              <w:rPr>
                <w:sz w:val="28"/>
                <w:szCs w:val="28"/>
              </w:rPr>
              <w:t xml:space="preserve"> </w:t>
            </w:r>
          </w:p>
          <w:p w:rsidR="00916426" w:rsidRDefault="00916426" w:rsidP="00FD224F">
            <w:pPr>
              <w:rPr>
                <w:sz w:val="28"/>
                <w:szCs w:val="28"/>
              </w:rPr>
            </w:pPr>
          </w:p>
          <w:p w:rsidR="00916426" w:rsidRPr="00FA51DC" w:rsidRDefault="00916426" w:rsidP="00FD224F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916426" w:rsidRPr="00FA51DC" w:rsidRDefault="00916426" w:rsidP="00FD224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916426" w:rsidRPr="00FA51DC" w:rsidRDefault="00916426" w:rsidP="00FD224F">
            <w:pPr>
              <w:rPr>
                <w:sz w:val="28"/>
                <w:szCs w:val="28"/>
              </w:rPr>
            </w:pPr>
            <w:r w:rsidRPr="007A2681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Н</w:t>
            </w:r>
            <w:r w:rsidRPr="007A268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Зелёнкин</w:t>
            </w:r>
          </w:p>
        </w:tc>
      </w:tr>
      <w:tr w:rsidR="00916426" w:rsidRPr="00FA51DC" w:rsidTr="00FD224F">
        <w:tc>
          <w:tcPr>
            <w:tcW w:w="4788" w:type="dxa"/>
            <w:shd w:val="clear" w:color="auto" w:fill="auto"/>
          </w:tcPr>
          <w:p w:rsidR="00916426" w:rsidRPr="00FA51DC" w:rsidRDefault="00916426" w:rsidP="00FD224F">
            <w:pPr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>Председатель Земского Собрания</w:t>
            </w:r>
          </w:p>
          <w:p w:rsidR="00916426" w:rsidRPr="00FA51DC" w:rsidRDefault="00916426" w:rsidP="00FD224F">
            <w:pPr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060" w:type="dxa"/>
            <w:shd w:val="clear" w:color="auto" w:fill="auto"/>
          </w:tcPr>
          <w:p w:rsidR="00916426" w:rsidRPr="00FA51DC" w:rsidRDefault="00916426" w:rsidP="00FD224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916426" w:rsidRDefault="00916426" w:rsidP="00FD224F">
            <w:pPr>
              <w:rPr>
                <w:sz w:val="28"/>
                <w:szCs w:val="28"/>
              </w:rPr>
            </w:pPr>
          </w:p>
          <w:p w:rsidR="00916426" w:rsidRPr="00FA51DC" w:rsidRDefault="00916426" w:rsidP="00FD224F">
            <w:pPr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>Е.М. Козлова</w:t>
            </w:r>
          </w:p>
        </w:tc>
      </w:tr>
    </w:tbl>
    <w:p w:rsidR="00922AD5" w:rsidRDefault="00922AD5" w:rsidP="009E686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6"/>
      </w:tblGrid>
      <w:tr w:rsidR="00916426" w:rsidRPr="00FA51DC" w:rsidTr="00FD224F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426" w:rsidRPr="00FA51DC" w:rsidRDefault="00916426" w:rsidP="00FD224F">
            <w:pPr>
              <w:pStyle w:val="a3"/>
              <w:rPr>
                <w:szCs w:val="28"/>
              </w:rPr>
            </w:pPr>
            <w:r w:rsidRPr="00FA51DC">
              <w:rPr>
                <w:szCs w:val="28"/>
              </w:rPr>
              <w:t xml:space="preserve">Приложение </w:t>
            </w:r>
          </w:p>
          <w:p w:rsidR="00916426" w:rsidRPr="00FA51DC" w:rsidRDefault="00916426" w:rsidP="00FD224F">
            <w:pPr>
              <w:pStyle w:val="a3"/>
              <w:rPr>
                <w:szCs w:val="28"/>
              </w:rPr>
            </w:pPr>
            <w:r w:rsidRPr="00FA51DC">
              <w:rPr>
                <w:szCs w:val="28"/>
              </w:rPr>
              <w:t>к решению Земского Собрания</w:t>
            </w:r>
          </w:p>
          <w:p w:rsidR="00916426" w:rsidRPr="00FA51DC" w:rsidRDefault="00916426" w:rsidP="00FD224F">
            <w:pPr>
              <w:pStyle w:val="a3"/>
              <w:rPr>
                <w:szCs w:val="28"/>
              </w:rPr>
            </w:pPr>
            <w:r w:rsidRPr="00FA51DC">
              <w:rPr>
                <w:szCs w:val="28"/>
              </w:rPr>
              <w:t xml:space="preserve">от </w:t>
            </w:r>
            <w:r>
              <w:rPr>
                <w:szCs w:val="28"/>
              </w:rPr>
              <w:t xml:space="preserve">25.04.2019 </w:t>
            </w:r>
            <w:r w:rsidRPr="00FA51DC">
              <w:rPr>
                <w:szCs w:val="28"/>
              </w:rPr>
              <w:t xml:space="preserve"> № </w:t>
            </w:r>
            <w:r>
              <w:rPr>
                <w:szCs w:val="28"/>
              </w:rPr>
              <w:t>413</w:t>
            </w:r>
          </w:p>
        </w:tc>
      </w:tr>
    </w:tbl>
    <w:p w:rsidR="00607C7C" w:rsidRDefault="00607C7C" w:rsidP="00922AD5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</w:p>
    <w:p w:rsidR="00607C7C" w:rsidRDefault="00607C7C" w:rsidP="00922AD5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</w:p>
    <w:p w:rsidR="00922AD5" w:rsidRDefault="00922AD5" w:rsidP="00922AD5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</w:p>
    <w:p w:rsidR="00922AD5" w:rsidRDefault="00922AD5" w:rsidP="00922A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МЕТОДИКА</w:t>
      </w:r>
    </w:p>
    <w:p w:rsidR="00922AD5" w:rsidRDefault="00922AD5" w:rsidP="00922A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РАСЧЕТА АРЕНДНОЙ ПЛАТЫ ЗА ИСПОЛЬЗОВАНИЕ ИМУЩЕСТВА,</w:t>
      </w:r>
    </w:p>
    <w:p w:rsidR="00922AD5" w:rsidRDefault="00922AD5" w:rsidP="00922A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НАХОДЯЩЕГОСЯ В СОБСТВЕННОСТИ УИНСКОГО МУНИЦИПАЛЬНОГО РАЙОНА</w:t>
      </w:r>
    </w:p>
    <w:p w:rsidR="00922AD5" w:rsidRDefault="00922AD5" w:rsidP="00922A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2AD5" w:rsidRDefault="00922AD5" w:rsidP="00922A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922AD5" w:rsidRDefault="00922AD5" w:rsidP="00922A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2AD5" w:rsidRPr="0048472E" w:rsidRDefault="00922AD5" w:rsidP="00922A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472E">
        <w:rPr>
          <w:sz w:val="28"/>
          <w:szCs w:val="28"/>
        </w:rPr>
        <w:t xml:space="preserve">1.1. Настоящая Методика разработана в соответствии с Гражданским </w:t>
      </w:r>
      <w:hyperlink r:id="rId10" w:history="1">
        <w:r w:rsidRPr="0048472E">
          <w:rPr>
            <w:sz w:val="28"/>
            <w:szCs w:val="28"/>
          </w:rPr>
          <w:t>кодексом</w:t>
        </w:r>
      </w:hyperlink>
      <w:r w:rsidRPr="0048472E">
        <w:rPr>
          <w:sz w:val="28"/>
          <w:szCs w:val="28"/>
        </w:rPr>
        <w:t xml:space="preserve"> Российской Федерации, Федеральным </w:t>
      </w:r>
      <w:hyperlink r:id="rId11" w:history="1">
        <w:r w:rsidRPr="0048472E">
          <w:rPr>
            <w:sz w:val="28"/>
            <w:szCs w:val="28"/>
          </w:rPr>
          <w:t>законом</w:t>
        </w:r>
      </w:hyperlink>
      <w:r w:rsidRPr="0048472E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на основании </w:t>
      </w:r>
      <w:hyperlink r:id="rId12" w:history="1">
        <w:r w:rsidRPr="0048472E">
          <w:rPr>
            <w:sz w:val="28"/>
            <w:szCs w:val="28"/>
          </w:rPr>
          <w:t>Устава</w:t>
        </w:r>
      </w:hyperlink>
      <w:r w:rsidR="00B148BE" w:rsidRPr="0048472E">
        <w:rPr>
          <w:sz w:val="28"/>
          <w:szCs w:val="28"/>
        </w:rPr>
        <w:t xml:space="preserve"> </w:t>
      </w:r>
      <w:r w:rsidRPr="0048472E">
        <w:rPr>
          <w:sz w:val="28"/>
          <w:szCs w:val="28"/>
        </w:rPr>
        <w:t>Уинского муниципального района Пермского края, Положения о порядке передачи в аренду имущества Уинского муниципального района</w:t>
      </w:r>
      <w:r w:rsidR="00A7314C" w:rsidRPr="0048472E">
        <w:rPr>
          <w:sz w:val="28"/>
          <w:szCs w:val="28"/>
        </w:rPr>
        <w:t>, утвержденного решением Земского Собрания</w:t>
      </w:r>
      <w:r w:rsidR="00757F93" w:rsidRPr="0048472E">
        <w:rPr>
          <w:sz w:val="28"/>
          <w:szCs w:val="28"/>
        </w:rPr>
        <w:t xml:space="preserve"> от 21.11.2013 № 606</w:t>
      </w:r>
      <w:r w:rsidRPr="0048472E">
        <w:rPr>
          <w:sz w:val="28"/>
          <w:szCs w:val="28"/>
        </w:rPr>
        <w:t>.</w:t>
      </w:r>
    </w:p>
    <w:p w:rsidR="00922AD5" w:rsidRDefault="00922AD5" w:rsidP="00922AD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48472E">
        <w:rPr>
          <w:sz w:val="28"/>
          <w:szCs w:val="28"/>
        </w:rPr>
        <w:t xml:space="preserve">1.2. Настоящая Методика устанавливает </w:t>
      </w:r>
      <w:r>
        <w:rPr>
          <w:sz w:val="28"/>
          <w:szCs w:val="28"/>
        </w:rPr>
        <w:t>порядок определения размера арендной платы за следующие объекты муниципального имущества:</w:t>
      </w:r>
    </w:p>
    <w:p w:rsidR="00922AD5" w:rsidRDefault="00922AD5" w:rsidP="00726E1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отдельно стоящие здания;</w:t>
      </w:r>
    </w:p>
    <w:p w:rsidR="00922AD5" w:rsidRDefault="00922AD5" w:rsidP="00726E1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входящие в состав нежилых зданий отдельные нежилые помещения;</w:t>
      </w:r>
    </w:p>
    <w:p w:rsidR="00922AD5" w:rsidRDefault="00922AD5" w:rsidP="00726E1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входящие в состав жилых зданий отдельные нежилые помещения (встроенные, пристроенные и встроенно-пристроенные);</w:t>
      </w:r>
    </w:p>
    <w:p w:rsidR="00922AD5" w:rsidRDefault="00922AD5" w:rsidP="00726E1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части нежилых помещений;</w:t>
      </w:r>
    </w:p>
    <w:p w:rsidR="00922AD5" w:rsidRDefault="00922AD5" w:rsidP="00726E1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движимое имущество;</w:t>
      </w:r>
    </w:p>
    <w:p w:rsidR="00922AD5" w:rsidRDefault="00922AD5" w:rsidP="00726E1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сооружения.</w:t>
      </w:r>
    </w:p>
    <w:p w:rsidR="00922AD5" w:rsidRPr="0048472E" w:rsidRDefault="00922AD5" w:rsidP="00922AD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22AD5" w:rsidRPr="0048472E" w:rsidRDefault="00922AD5" w:rsidP="00922AD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8472E">
        <w:rPr>
          <w:sz w:val="28"/>
          <w:szCs w:val="28"/>
        </w:rPr>
        <w:t>1.3. При расчете размера арендной платы не учитывается налог на добавленную стоимость (</w:t>
      </w:r>
      <w:r w:rsidR="00BE5004" w:rsidRPr="0048472E">
        <w:rPr>
          <w:sz w:val="28"/>
          <w:szCs w:val="28"/>
        </w:rPr>
        <w:t xml:space="preserve">далее - </w:t>
      </w:r>
      <w:r w:rsidRPr="0048472E">
        <w:rPr>
          <w:sz w:val="28"/>
          <w:szCs w:val="28"/>
        </w:rPr>
        <w:t>НДС).</w:t>
      </w:r>
      <w:r w:rsidR="00BE5004" w:rsidRPr="0048472E">
        <w:rPr>
          <w:sz w:val="28"/>
          <w:szCs w:val="28"/>
        </w:rPr>
        <w:t xml:space="preserve"> </w:t>
      </w:r>
    </w:p>
    <w:p w:rsidR="00BE5004" w:rsidRPr="0048472E" w:rsidRDefault="00922AD5" w:rsidP="00922AD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8472E">
        <w:rPr>
          <w:sz w:val="28"/>
          <w:szCs w:val="28"/>
        </w:rPr>
        <w:t xml:space="preserve">В соответствии с </w:t>
      </w:r>
      <w:hyperlink r:id="rId13" w:history="1">
        <w:r w:rsidRPr="0048472E">
          <w:rPr>
            <w:sz w:val="28"/>
            <w:szCs w:val="28"/>
          </w:rPr>
          <w:t>пунктом 3 статьи 161</w:t>
        </w:r>
      </w:hyperlink>
      <w:r w:rsidRPr="0048472E">
        <w:rPr>
          <w:sz w:val="28"/>
          <w:szCs w:val="28"/>
        </w:rPr>
        <w:t xml:space="preserve"> Налогового кодекса Российской Федерации обязанность по начислению и уплате НДС несет арендатор, </w:t>
      </w:r>
      <w:r w:rsidR="00C73E30" w:rsidRPr="0048472E">
        <w:rPr>
          <w:sz w:val="28"/>
          <w:szCs w:val="28"/>
        </w:rPr>
        <w:t>за исключением физических лиц, не являющихся индивидуальными предпринимателями</w:t>
      </w:r>
      <w:r w:rsidRPr="0048472E">
        <w:rPr>
          <w:sz w:val="28"/>
          <w:szCs w:val="28"/>
        </w:rPr>
        <w:t>.</w:t>
      </w:r>
      <w:r w:rsidR="00BE5004" w:rsidRPr="0048472E">
        <w:rPr>
          <w:sz w:val="28"/>
          <w:szCs w:val="28"/>
        </w:rPr>
        <w:t xml:space="preserve"> </w:t>
      </w:r>
    </w:p>
    <w:p w:rsidR="00922AD5" w:rsidRPr="0048472E" w:rsidRDefault="00BE5004" w:rsidP="00922AD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8472E">
        <w:rPr>
          <w:sz w:val="28"/>
          <w:szCs w:val="28"/>
        </w:rPr>
        <w:t>НДС для физических лиц, не являющихся индивидуальными предпринимателями, рассчитывается отдельной строкой и прибавляется к сумме арендной платы.</w:t>
      </w:r>
    </w:p>
    <w:p w:rsidR="00922AD5" w:rsidRPr="0048472E" w:rsidRDefault="00922AD5" w:rsidP="00922AD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8472E">
        <w:rPr>
          <w:sz w:val="28"/>
          <w:szCs w:val="28"/>
        </w:rPr>
        <w:t>Бюджетные и автономные учреждения являются плательщиками НДС и должны самостоятельно удерживать и перечислять НДС.</w:t>
      </w:r>
    </w:p>
    <w:p w:rsidR="00922AD5" w:rsidRPr="0048472E" w:rsidRDefault="00922AD5" w:rsidP="00922AD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48472E">
        <w:rPr>
          <w:sz w:val="28"/>
          <w:szCs w:val="28"/>
        </w:rPr>
        <w:t>1.4. Платежи за электроэнергию, техническое обслуживание, коммунальные и другие услуги по содержанию арендуемых объектов нежилого фонда не включаются в расчет арендной платы и возмещаются арендатором, по отдельным договорам.</w:t>
      </w:r>
    </w:p>
    <w:p w:rsidR="00922AD5" w:rsidRPr="0048472E" w:rsidRDefault="00922AD5" w:rsidP="00922AD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48472E">
        <w:rPr>
          <w:sz w:val="28"/>
          <w:szCs w:val="28"/>
        </w:rPr>
        <w:lastRenderedPageBreak/>
        <w:t>1.5. Порядок, условия и сроки внесения арендной платы определяются договором аренды.</w:t>
      </w:r>
    </w:p>
    <w:p w:rsidR="00922AD5" w:rsidRPr="0048472E" w:rsidRDefault="00922AD5" w:rsidP="00922AD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48472E">
        <w:rPr>
          <w:sz w:val="28"/>
          <w:szCs w:val="28"/>
        </w:rPr>
        <w:t xml:space="preserve">1.6. При сдаче в аренду помещений, используемых арендаторами </w:t>
      </w:r>
      <w:r w:rsidR="00060D9E" w:rsidRPr="0048472E">
        <w:rPr>
          <w:sz w:val="28"/>
          <w:szCs w:val="28"/>
        </w:rPr>
        <w:t>менее 30 календарных дней</w:t>
      </w:r>
      <w:r w:rsidR="00E074F8" w:rsidRPr="0048472E">
        <w:rPr>
          <w:sz w:val="28"/>
          <w:szCs w:val="28"/>
        </w:rPr>
        <w:t xml:space="preserve"> или менее 1 календарного дня</w:t>
      </w:r>
      <w:r w:rsidRPr="0048472E">
        <w:rPr>
          <w:sz w:val="28"/>
          <w:szCs w:val="28"/>
        </w:rPr>
        <w:t>, предусматривается дневная и часовая арендная плата</w:t>
      </w:r>
      <w:r w:rsidR="00E074F8" w:rsidRPr="0048472E">
        <w:rPr>
          <w:sz w:val="28"/>
          <w:szCs w:val="28"/>
        </w:rPr>
        <w:t>, соответственно</w:t>
      </w:r>
      <w:r w:rsidRPr="0048472E">
        <w:rPr>
          <w:sz w:val="28"/>
          <w:szCs w:val="28"/>
        </w:rPr>
        <w:t>:</w:t>
      </w:r>
    </w:p>
    <w:p w:rsidR="00922AD5" w:rsidRPr="0048472E" w:rsidRDefault="00922AD5" w:rsidP="00922AD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48472E">
        <w:rPr>
          <w:sz w:val="28"/>
          <w:szCs w:val="28"/>
        </w:rPr>
        <w:t>1.6.1. дневная арендная плата рассчитывается по формуле:</w:t>
      </w:r>
    </w:p>
    <w:p w:rsidR="00922AD5" w:rsidRPr="0048472E" w:rsidRDefault="00922AD5" w:rsidP="00922A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2AD5" w:rsidRPr="0048472E" w:rsidRDefault="00A26080" w:rsidP="00A2608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8472E">
        <w:rPr>
          <w:b/>
          <w:sz w:val="28"/>
          <w:szCs w:val="28"/>
        </w:rPr>
        <w:t xml:space="preserve">Аб * </w:t>
      </w:r>
      <w:r w:rsidRPr="0048472E">
        <w:rPr>
          <w:b/>
          <w:sz w:val="28"/>
          <w:szCs w:val="28"/>
          <w:lang w:val="en-US"/>
        </w:rPr>
        <w:t>S</w:t>
      </w:r>
      <w:r w:rsidRPr="0048472E">
        <w:rPr>
          <w:b/>
          <w:sz w:val="28"/>
          <w:szCs w:val="28"/>
        </w:rPr>
        <w:t xml:space="preserve"> / 12 мес.</w:t>
      </w:r>
      <w:r w:rsidR="00922AD5" w:rsidRPr="0048472E">
        <w:rPr>
          <w:b/>
          <w:sz w:val="28"/>
          <w:szCs w:val="28"/>
        </w:rPr>
        <w:t xml:space="preserve"> / 30 дней x кол-во арендуемых дней в месяц;</w:t>
      </w:r>
    </w:p>
    <w:p w:rsidR="00922AD5" w:rsidRPr="0048472E" w:rsidRDefault="00922AD5" w:rsidP="00922A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2AD5" w:rsidRPr="0048472E" w:rsidRDefault="00922AD5" w:rsidP="00922A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472E">
        <w:rPr>
          <w:sz w:val="28"/>
          <w:szCs w:val="28"/>
        </w:rPr>
        <w:t>1.6.2. часовая арендная плата рассчитывается по формуле:</w:t>
      </w:r>
    </w:p>
    <w:p w:rsidR="00922AD5" w:rsidRPr="0048472E" w:rsidRDefault="00922AD5" w:rsidP="00922AD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B380A" w:rsidRPr="0048472E" w:rsidRDefault="00922AD5" w:rsidP="008B380A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48472E">
        <w:rPr>
          <w:b/>
          <w:sz w:val="28"/>
          <w:szCs w:val="28"/>
        </w:rPr>
        <w:t>Апл</w:t>
      </w:r>
      <w:proofErr w:type="spellEnd"/>
      <w:r w:rsidRPr="0048472E">
        <w:rPr>
          <w:b/>
          <w:sz w:val="28"/>
          <w:szCs w:val="28"/>
        </w:rPr>
        <w:t xml:space="preserve"> = </w:t>
      </w:r>
      <w:r w:rsidR="00E903BA" w:rsidRPr="0048472E">
        <w:rPr>
          <w:b/>
          <w:sz w:val="28"/>
          <w:szCs w:val="28"/>
        </w:rPr>
        <w:t xml:space="preserve">Аб * </w:t>
      </w:r>
      <w:r w:rsidR="00E903BA" w:rsidRPr="0048472E">
        <w:rPr>
          <w:b/>
          <w:sz w:val="28"/>
          <w:szCs w:val="28"/>
          <w:lang w:val="en-US"/>
        </w:rPr>
        <w:t>S</w:t>
      </w:r>
      <w:r w:rsidR="008B380A" w:rsidRPr="0048472E">
        <w:rPr>
          <w:b/>
          <w:sz w:val="28"/>
          <w:szCs w:val="28"/>
        </w:rPr>
        <w:t xml:space="preserve"> / 12 мес.</w:t>
      </w:r>
      <w:r w:rsidR="00E903BA" w:rsidRPr="0048472E">
        <w:rPr>
          <w:b/>
          <w:sz w:val="28"/>
          <w:szCs w:val="28"/>
        </w:rPr>
        <w:t xml:space="preserve"> / 30 </w:t>
      </w:r>
      <w:proofErr w:type="spellStart"/>
      <w:r w:rsidR="00E903BA" w:rsidRPr="0048472E">
        <w:rPr>
          <w:b/>
          <w:sz w:val="28"/>
          <w:szCs w:val="28"/>
        </w:rPr>
        <w:t>дн</w:t>
      </w:r>
      <w:proofErr w:type="spellEnd"/>
      <w:r w:rsidR="00E903BA" w:rsidRPr="0048472E">
        <w:rPr>
          <w:b/>
          <w:sz w:val="28"/>
          <w:szCs w:val="28"/>
        </w:rPr>
        <w:t xml:space="preserve">. / 8 ч. * </w:t>
      </w:r>
      <w:proofErr w:type="spellStart"/>
      <w:r w:rsidR="00E903BA" w:rsidRPr="0048472E">
        <w:rPr>
          <w:b/>
          <w:sz w:val="28"/>
          <w:szCs w:val="28"/>
        </w:rPr>
        <w:t>Рчас</w:t>
      </w:r>
      <w:proofErr w:type="spellEnd"/>
      <w:r w:rsidR="00E903BA" w:rsidRPr="0048472E">
        <w:rPr>
          <w:b/>
          <w:sz w:val="28"/>
          <w:szCs w:val="28"/>
        </w:rPr>
        <w:t>.</w:t>
      </w:r>
      <w:r w:rsidR="008B380A" w:rsidRPr="0048472E">
        <w:rPr>
          <w:b/>
          <w:sz w:val="28"/>
          <w:szCs w:val="28"/>
        </w:rPr>
        <w:t xml:space="preserve">, </w:t>
      </w:r>
      <w:r w:rsidRPr="0048472E">
        <w:rPr>
          <w:sz w:val="28"/>
          <w:szCs w:val="28"/>
        </w:rPr>
        <w:t xml:space="preserve">где </w:t>
      </w:r>
    </w:p>
    <w:p w:rsidR="008B380A" w:rsidRPr="0048472E" w:rsidRDefault="008B380A" w:rsidP="008B38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22AD5" w:rsidRPr="0048472E" w:rsidRDefault="00922AD5" w:rsidP="008B380A">
      <w:pPr>
        <w:autoSpaceDE w:val="0"/>
        <w:autoSpaceDN w:val="0"/>
        <w:adjustRightInd w:val="0"/>
        <w:ind w:left="567"/>
        <w:rPr>
          <w:b/>
          <w:sz w:val="28"/>
          <w:szCs w:val="28"/>
        </w:rPr>
      </w:pPr>
      <w:proofErr w:type="spellStart"/>
      <w:r w:rsidRPr="0048472E">
        <w:rPr>
          <w:sz w:val="28"/>
          <w:szCs w:val="28"/>
        </w:rPr>
        <w:t>Апл</w:t>
      </w:r>
      <w:proofErr w:type="spellEnd"/>
      <w:r w:rsidRPr="0048472E">
        <w:rPr>
          <w:sz w:val="28"/>
          <w:szCs w:val="28"/>
        </w:rPr>
        <w:t xml:space="preserve"> </w:t>
      </w:r>
      <w:r w:rsidR="00E903BA" w:rsidRPr="0048472E">
        <w:rPr>
          <w:sz w:val="28"/>
          <w:szCs w:val="28"/>
        </w:rPr>
        <w:t>–</w:t>
      </w:r>
      <w:r w:rsidRPr="0048472E">
        <w:rPr>
          <w:sz w:val="28"/>
          <w:szCs w:val="28"/>
        </w:rPr>
        <w:t xml:space="preserve"> </w:t>
      </w:r>
      <w:r w:rsidR="00E903BA" w:rsidRPr="0048472E">
        <w:rPr>
          <w:sz w:val="28"/>
          <w:szCs w:val="28"/>
        </w:rPr>
        <w:t>размер арендной платы за час;</w:t>
      </w:r>
    </w:p>
    <w:p w:rsidR="00922AD5" w:rsidRPr="0048472E" w:rsidRDefault="00E903BA" w:rsidP="008B380A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48472E">
        <w:rPr>
          <w:sz w:val="28"/>
          <w:szCs w:val="28"/>
        </w:rPr>
        <w:t xml:space="preserve">Аб - годовая базовая ставка арендной платы за 1 кв. м. определяется согласно </w:t>
      </w:r>
      <w:r w:rsidR="008B380A" w:rsidRPr="0048472E">
        <w:rPr>
          <w:sz w:val="28"/>
          <w:szCs w:val="28"/>
        </w:rPr>
        <w:t xml:space="preserve"> </w:t>
      </w:r>
      <w:r w:rsidRPr="0048472E">
        <w:rPr>
          <w:sz w:val="28"/>
          <w:szCs w:val="28"/>
        </w:rPr>
        <w:t>п. 2.2. настоящей Методики;</w:t>
      </w:r>
    </w:p>
    <w:p w:rsidR="00E903BA" w:rsidRPr="0048472E" w:rsidRDefault="00E903BA" w:rsidP="00E903B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8472E">
        <w:rPr>
          <w:sz w:val="28"/>
          <w:szCs w:val="28"/>
          <w:lang w:val="en-US"/>
        </w:rPr>
        <w:t>S</w:t>
      </w:r>
      <w:r w:rsidRPr="0048472E">
        <w:rPr>
          <w:sz w:val="28"/>
          <w:szCs w:val="28"/>
        </w:rPr>
        <w:t xml:space="preserve"> – </w:t>
      </w:r>
      <w:proofErr w:type="gramStart"/>
      <w:r w:rsidRPr="0048472E">
        <w:rPr>
          <w:sz w:val="28"/>
          <w:szCs w:val="28"/>
        </w:rPr>
        <w:t>арендуемая</w:t>
      </w:r>
      <w:proofErr w:type="gramEnd"/>
      <w:r w:rsidRPr="0048472E">
        <w:rPr>
          <w:sz w:val="28"/>
          <w:szCs w:val="28"/>
        </w:rPr>
        <w:t xml:space="preserve"> площадь;</w:t>
      </w:r>
    </w:p>
    <w:p w:rsidR="00922AD5" w:rsidRPr="0048472E" w:rsidRDefault="00922AD5" w:rsidP="00922AD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spellStart"/>
      <w:r w:rsidRPr="0048472E">
        <w:rPr>
          <w:sz w:val="28"/>
          <w:szCs w:val="28"/>
        </w:rPr>
        <w:t>Рчас</w:t>
      </w:r>
      <w:proofErr w:type="spellEnd"/>
      <w:r w:rsidRPr="0048472E">
        <w:rPr>
          <w:sz w:val="28"/>
          <w:szCs w:val="28"/>
        </w:rPr>
        <w:t xml:space="preserve"> - количество часов аренды;</w:t>
      </w:r>
    </w:p>
    <w:p w:rsidR="00E903BA" w:rsidRPr="0048472E" w:rsidRDefault="00E903BA" w:rsidP="00922AD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22AD5" w:rsidRPr="0048472E" w:rsidRDefault="00922AD5" w:rsidP="00922A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2AD5" w:rsidRPr="0048472E" w:rsidRDefault="00922AD5" w:rsidP="00922AD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38"/>
      <w:bookmarkEnd w:id="1"/>
      <w:r w:rsidRPr="0048472E">
        <w:rPr>
          <w:b/>
          <w:sz w:val="28"/>
          <w:szCs w:val="28"/>
        </w:rPr>
        <w:t>2. Определение размера арендной платы за нежилые помещения</w:t>
      </w:r>
    </w:p>
    <w:p w:rsidR="00922AD5" w:rsidRPr="0048472E" w:rsidRDefault="00922AD5" w:rsidP="00922A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472E">
        <w:rPr>
          <w:b/>
          <w:sz w:val="28"/>
          <w:szCs w:val="28"/>
        </w:rPr>
        <w:t>(здания)</w:t>
      </w:r>
    </w:p>
    <w:p w:rsidR="00922AD5" w:rsidRPr="0048472E" w:rsidRDefault="00922AD5" w:rsidP="00922AD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22AD5" w:rsidRPr="0048472E" w:rsidRDefault="00922AD5" w:rsidP="00922A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472E">
        <w:rPr>
          <w:sz w:val="28"/>
          <w:szCs w:val="28"/>
        </w:rPr>
        <w:t>2.1. Величина годовой арендной платы за нежилые помещения, здания сооружения определяется по формуле:</w:t>
      </w:r>
    </w:p>
    <w:p w:rsidR="00922AD5" w:rsidRPr="0048472E" w:rsidRDefault="00922AD5" w:rsidP="00922A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2AD5" w:rsidRPr="0048472E" w:rsidRDefault="00922AD5" w:rsidP="00726E1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8472E">
        <w:rPr>
          <w:b/>
          <w:sz w:val="28"/>
          <w:szCs w:val="28"/>
        </w:rPr>
        <w:t xml:space="preserve">Ап = Аб x </w:t>
      </w:r>
      <w:proofErr w:type="gramStart"/>
      <w:r w:rsidRPr="0048472E">
        <w:rPr>
          <w:b/>
          <w:sz w:val="28"/>
          <w:szCs w:val="28"/>
        </w:rPr>
        <w:t>П</w:t>
      </w:r>
      <w:proofErr w:type="gramEnd"/>
      <w:r w:rsidRPr="0048472E">
        <w:rPr>
          <w:b/>
          <w:sz w:val="28"/>
          <w:szCs w:val="28"/>
        </w:rPr>
        <w:t xml:space="preserve"> x </w:t>
      </w:r>
      <w:proofErr w:type="spellStart"/>
      <w:r w:rsidRPr="0048472E">
        <w:rPr>
          <w:b/>
          <w:sz w:val="28"/>
          <w:szCs w:val="28"/>
        </w:rPr>
        <w:t>Кз</w:t>
      </w:r>
      <w:proofErr w:type="spellEnd"/>
      <w:r w:rsidRPr="0048472E">
        <w:rPr>
          <w:b/>
          <w:sz w:val="28"/>
          <w:szCs w:val="28"/>
        </w:rPr>
        <w:t xml:space="preserve"> x Км x Кс x </w:t>
      </w:r>
      <w:proofErr w:type="spellStart"/>
      <w:r w:rsidRPr="0048472E">
        <w:rPr>
          <w:b/>
          <w:sz w:val="28"/>
          <w:szCs w:val="28"/>
        </w:rPr>
        <w:t>Кэ</w:t>
      </w:r>
      <w:proofErr w:type="spellEnd"/>
      <w:r w:rsidRPr="0048472E">
        <w:rPr>
          <w:b/>
          <w:sz w:val="28"/>
          <w:szCs w:val="28"/>
        </w:rPr>
        <w:t xml:space="preserve"> x </w:t>
      </w:r>
      <w:proofErr w:type="spellStart"/>
      <w:r w:rsidRPr="0048472E">
        <w:rPr>
          <w:b/>
          <w:sz w:val="28"/>
          <w:szCs w:val="28"/>
        </w:rPr>
        <w:t>Кзп</w:t>
      </w:r>
      <w:proofErr w:type="spellEnd"/>
      <w:r w:rsidRPr="0048472E">
        <w:rPr>
          <w:b/>
          <w:sz w:val="28"/>
          <w:szCs w:val="28"/>
        </w:rPr>
        <w:t xml:space="preserve"> x </w:t>
      </w:r>
      <w:proofErr w:type="spellStart"/>
      <w:r w:rsidRPr="0048472E">
        <w:rPr>
          <w:b/>
          <w:sz w:val="28"/>
          <w:szCs w:val="28"/>
        </w:rPr>
        <w:t>Кк</w:t>
      </w:r>
      <w:proofErr w:type="spellEnd"/>
      <w:r w:rsidRPr="0048472E">
        <w:rPr>
          <w:b/>
          <w:sz w:val="28"/>
          <w:szCs w:val="28"/>
        </w:rPr>
        <w:t xml:space="preserve"> x </w:t>
      </w:r>
      <w:proofErr w:type="spellStart"/>
      <w:r w:rsidRPr="0048472E">
        <w:rPr>
          <w:b/>
          <w:sz w:val="28"/>
          <w:szCs w:val="28"/>
        </w:rPr>
        <w:t>Ктд</w:t>
      </w:r>
      <w:proofErr w:type="spellEnd"/>
      <w:r w:rsidRPr="0048472E">
        <w:rPr>
          <w:b/>
          <w:sz w:val="28"/>
          <w:szCs w:val="28"/>
        </w:rPr>
        <w:t>, где</w:t>
      </w:r>
    </w:p>
    <w:p w:rsidR="00922AD5" w:rsidRPr="0048472E" w:rsidRDefault="00922AD5" w:rsidP="00922A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2AD5" w:rsidRPr="0048472E" w:rsidRDefault="00922AD5" w:rsidP="00922AD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8472E">
        <w:rPr>
          <w:sz w:val="28"/>
          <w:szCs w:val="28"/>
        </w:rPr>
        <w:t>Ап - размер годовой арендной платы;</w:t>
      </w:r>
    </w:p>
    <w:p w:rsidR="00922AD5" w:rsidRPr="0048472E" w:rsidRDefault="00922AD5" w:rsidP="00922AD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8472E">
        <w:rPr>
          <w:sz w:val="28"/>
          <w:szCs w:val="28"/>
        </w:rPr>
        <w:t>Аб - годовая базовая ставка арендной платы за 1 кв. м;</w:t>
      </w:r>
    </w:p>
    <w:p w:rsidR="00922AD5" w:rsidRPr="0048472E" w:rsidRDefault="00922AD5" w:rsidP="00922AD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48472E">
        <w:rPr>
          <w:sz w:val="28"/>
          <w:szCs w:val="28"/>
        </w:rPr>
        <w:t>П</w:t>
      </w:r>
      <w:proofErr w:type="gramEnd"/>
      <w:r w:rsidRPr="0048472E">
        <w:rPr>
          <w:sz w:val="28"/>
          <w:szCs w:val="28"/>
        </w:rPr>
        <w:t xml:space="preserve"> - занимаемая площадь;</w:t>
      </w:r>
    </w:p>
    <w:p w:rsidR="00922AD5" w:rsidRPr="0048472E" w:rsidRDefault="00922AD5" w:rsidP="00922AD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spellStart"/>
      <w:proofErr w:type="gramStart"/>
      <w:r w:rsidRPr="0048472E">
        <w:rPr>
          <w:sz w:val="28"/>
          <w:szCs w:val="28"/>
        </w:rPr>
        <w:t>Кз</w:t>
      </w:r>
      <w:proofErr w:type="spellEnd"/>
      <w:proofErr w:type="gramEnd"/>
      <w:r w:rsidRPr="0048472E">
        <w:rPr>
          <w:sz w:val="28"/>
          <w:szCs w:val="28"/>
        </w:rPr>
        <w:t xml:space="preserve"> - коэффициент территориальной зоны;</w:t>
      </w:r>
    </w:p>
    <w:p w:rsidR="00922AD5" w:rsidRPr="0048472E" w:rsidRDefault="00922AD5" w:rsidP="00922AD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48472E">
        <w:rPr>
          <w:sz w:val="28"/>
          <w:szCs w:val="28"/>
        </w:rPr>
        <w:t>Км</w:t>
      </w:r>
      <w:proofErr w:type="gramEnd"/>
      <w:r w:rsidRPr="0048472E">
        <w:rPr>
          <w:sz w:val="28"/>
          <w:szCs w:val="28"/>
        </w:rPr>
        <w:t xml:space="preserve"> - коэффициент материала стен/ коэффициент материала пола (для сооружений);</w:t>
      </w:r>
    </w:p>
    <w:p w:rsidR="00922AD5" w:rsidRPr="0048472E" w:rsidRDefault="00922AD5" w:rsidP="00922AD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8472E">
        <w:rPr>
          <w:sz w:val="28"/>
          <w:szCs w:val="28"/>
        </w:rPr>
        <w:t>Кс - коэффициент состояния объекта;</w:t>
      </w:r>
    </w:p>
    <w:p w:rsidR="00922AD5" w:rsidRPr="0048472E" w:rsidRDefault="00922AD5" w:rsidP="00922AD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spellStart"/>
      <w:r w:rsidRPr="0048472E">
        <w:rPr>
          <w:sz w:val="28"/>
          <w:szCs w:val="28"/>
        </w:rPr>
        <w:t>Кэ</w:t>
      </w:r>
      <w:proofErr w:type="spellEnd"/>
      <w:r w:rsidRPr="0048472E">
        <w:rPr>
          <w:sz w:val="28"/>
          <w:szCs w:val="28"/>
        </w:rPr>
        <w:t xml:space="preserve"> - коэффициент срока эксплуатации объекта;</w:t>
      </w:r>
    </w:p>
    <w:p w:rsidR="00922AD5" w:rsidRPr="0048472E" w:rsidRDefault="00922AD5" w:rsidP="00922AD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spellStart"/>
      <w:r w:rsidRPr="0048472E">
        <w:rPr>
          <w:sz w:val="28"/>
          <w:szCs w:val="28"/>
        </w:rPr>
        <w:t>Кзп</w:t>
      </w:r>
      <w:proofErr w:type="spellEnd"/>
      <w:r w:rsidRPr="0048472E">
        <w:rPr>
          <w:sz w:val="28"/>
          <w:szCs w:val="28"/>
        </w:rPr>
        <w:t xml:space="preserve"> - коэффициент занимаемой площади;</w:t>
      </w:r>
    </w:p>
    <w:p w:rsidR="0002271E" w:rsidRPr="0048472E" w:rsidRDefault="00922AD5" w:rsidP="0068633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spellStart"/>
      <w:r w:rsidRPr="0048472E">
        <w:rPr>
          <w:sz w:val="28"/>
          <w:szCs w:val="28"/>
        </w:rPr>
        <w:t>Кк</w:t>
      </w:r>
      <w:proofErr w:type="spellEnd"/>
      <w:r w:rsidRPr="0048472E">
        <w:rPr>
          <w:sz w:val="28"/>
          <w:szCs w:val="28"/>
        </w:rPr>
        <w:t xml:space="preserve"> - коэффициент качества объекта, который определяется по формуле:</w:t>
      </w:r>
    </w:p>
    <w:p w:rsidR="00922AD5" w:rsidRPr="0048472E" w:rsidRDefault="00922AD5" w:rsidP="00922A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48472E">
        <w:rPr>
          <w:sz w:val="28"/>
          <w:szCs w:val="28"/>
        </w:rPr>
        <w:t>Кк</w:t>
      </w:r>
      <w:proofErr w:type="spellEnd"/>
      <w:r w:rsidRPr="0048472E">
        <w:rPr>
          <w:sz w:val="28"/>
          <w:szCs w:val="28"/>
        </w:rPr>
        <w:t xml:space="preserve"> = (Кк</w:t>
      </w:r>
      <w:proofErr w:type="gramStart"/>
      <w:r w:rsidRPr="0048472E">
        <w:rPr>
          <w:sz w:val="28"/>
          <w:szCs w:val="28"/>
        </w:rPr>
        <w:t>1</w:t>
      </w:r>
      <w:proofErr w:type="gramEnd"/>
      <w:r w:rsidRPr="0048472E">
        <w:rPr>
          <w:sz w:val="28"/>
          <w:szCs w:val="28"/>
        </w:rPr>
        <w:t xml:space="preserve"> + Кк2 + Кк3) + Кк4 </w:t>
      </w:r>
      <w:r w:rsidRPr="0048472E">
        <w:rPr>
          <w:sz w:val="22"/>
          <w:szCs w:val="22"/>
        </w:rPr>
        <w:t>(для сооружений)</w:t>
      </w:r>
      <w:r w:rsidRPr="0048472E">
        <w:rPr>
          <w:sz w:val="28"/>
          <w:szCs w:val="28"/>
        </w:rPr>
        <w:t>, где:</w:t>
      </w:r>
    </w:p>
    <w:p w:rsidR="00922AD5" w:rsidRPr="0048472E" w:rsidRDefault="00922AD5" w:rsidP="00922A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2AD5" w:rsidRPr="0048472E" w:rsidRDefault="00922AD5" w:rsidP="00922A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472E">
        <w:rPr>
          <w:sz w:val="28"/>
          <w:szCs w:val="28"/>
        </w:rPr>
        <w:t>Кк</w:t>
      </w:r>
      <w:proofErr w:type="gramStart"/>
      <w:r w:rsidRPr="0048472E">
        <w:rPr>
          <w:sz w:val="28"/>
          <w:szCs w:val="28"/>
        </w:rPr>
        <w:t>1</w:t>
      </w:r>
      <w:proofErr w:type="gramEnd"/>
      <w:r w:rsidRPr="0048472E">
        <w:rPr>
          <w:sz w:val="28"/>
          <w:szCs w:val="28"/>
        </w:rPr>
        <w:t xml:space="preserve"> - коэффициент степени благоустройства;</w:t>
      </w:r>
    </w:p>
    <w:p w:rsidR="00922AD5" w:rsidRPr="0048472E" w:rsidRDefault="00922AD5" w:rsidP="00922A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472E">
        <w:rPr>
          <w:sz w:val="28"/>
          <w:szCs w:val="28"/>
        </w:rPr>
        <w:t>Кк</w:t>
      </w:r>
      <w:proofErr w:type="gramStart"/>
      <w:r w:rsidRPr="0048472E">
        <w:rPr>
          <w:sz w:val="28"/>
          <w:szCs w:val="28"/>
        </w:rPr>
        <w:t>2</w:t>
      </w:r>
      <w:proofErr w:type="gramEnd"/>
      <w:r w:rsidRPr="0048472E">
        <w:rPr>
          <w:sz w:val="28"/>
          <w:szCs w:val="28"/>
        </w:rPr>
        <w:t xml:space="preserve"> - коэффициент размещения объекта;</w:t>
      </w:r>
    </w:p>
    <w:p w:rsidR="00922AD5" w:rsidRPr="0048472E" w:rsidRDefault="00922AD5" w:rsidP="00922A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472E">
        <w:rPr>
          <w:sz w:val="28"/>
          <w:szCs w:val="28"/>
        </w:rPr>
        <w:t>Кк3 - коэффициент удобства пользования;</w:t>
      </w:r>
    </w:p>
    <w:p w:rsidR="00922AD5" w:rsidRPr="0048472E" w:rsidRDefault="00922AD5" w:rsidP="00922A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472E">
        <w:rPr>
          <w:sz w:val="28"/>
          <w:szCs w:val="28"/>
        </w:rPr>
        <w:t>Кк</w:t>
      </w:r>
      <w:proofErr w:type="gramStart"/>
      <w:r w:rsidRPr="0048472E">
        <w:rPr>
          <w:sz w:val="28"/>
          <w:szCs w:val="28"/>
        </w:rPr>
        <w:t>4</w:t>
      </w:r>
      <w:proofErr w:type="gramEnd"/>
      <w:r w:rsidRPr="0048472E">
        <w:rPr>
          <w:sz w:val="28"/>
          <w:szCs w:val="28"/>
        </w:rPr>
        <w:t xml:space="preserve"> - коэффициент дополнительного оборудования, (применяется только для сооружений).</w:t>
      </w:r>
    </w:p>
    <w:p w:rsidR="00726E19" w:rsidRPr="0048472E" w:rsidRDefault="00726E19" w:rsidP="00922A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2AD5" w:rsidRPr="0048472E" w:rsidRDefault="00922AD5" w:rsidP="00922A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48472E">
        <w:rPr>
          <w:sz w:val="28"/>
          <w:szCs w:val="28"/>
        </w:rPr>
        <w:t>Ктд</w:t>
      </w:r>
      <w:proofErr w:type="spellEnd"/>
      <w:r w:rsidRPr="0048472E">
        <w:rPr>
          <w:sz w:val="28"/>
          <w:szCs w:val="28"/>
        </w:rPr>
        <w:t xml:space="preserve"> - коэффициент типа деятельности арендатора.</w:t>
      </w:r>
    </w:p>
    <w:p w:rsidR="00922AD5" w:rsidRPr="0048472E" w:rsidRDefault="00922AD5" w:rsidP="00922A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0FA0" w:rsidRPr="0048472E" w:rsidRDefault="00922AD5" w:rsidP="00922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72E">
        <w:rPr>
          <w:sz w:val="28"/>
          <w:szCs w:val="28"/>
        </w:rPr>
        <w:t xml:space="preserve">2.2. Годовая базовая </w:t>
      </w:r>
      <w:r w:rsidR="004146FB" w:rsidRPr="0048472E">
        <w:rPr>
          <w:sz w:val="28"/>
          <w:szCs w:val="28"/>
        </w:rPr>
        <w:t>ставка</w:t>
      </w:r>
      <w:r w:rsidR="00380FA0" w:rsidRPr="0048472E">
        <w:rPr>
          <w:sz w:val="28"/>
          <w:szCs w:val="28"/>
        </w:rPr>
        <w:t xml:space="preserve"> </w:t>
      </w:r>
      <w:r w:rsidR="004146FB" w:rsidRPr="0048472E">
        <w:rPr>
          <w:sz w:val="28"/>
          <w:szCs w:val="28"/>
        </w:rPr>
        <w:t xml:space="preserve">принимается равной средней расчетной стоимости строительства и приобретения 1 кв. м общей площади жилья по муниципальным районам и городским округам Пермского края, утвержденной </w:t>
      </w:r>
      <w:r w:rsidRPr="0048472E">
        <w:rPr>
          <w:sz w:val="28"/>
          <w:szCs w:val="28"/>
        </w:rPr>
        <w:t xml:space="preserve"> </w:t>
      </w:r>
      <w:r w:rsidR="00A64C69" w:rsidRPr="0048472E">
        <w:rPr>
          <w:sz w:val="28"/>
          <w:szCs w:val="28"/>
        </w:rPr>
        <w:t xml:space="preserve">постановлением </w:t>
      </w:r>
      <w:r w:rsidR="004146FB" w:rsidRPr="0048472E">
        <w:rPr>
          <w:sz w:val="28"/>
          <w:szCs w:val="28"/>
        </w:rPr>
        <w:t>Правительства Пермского края</w:t>
      </w:r>
      <w:r w:rsidR="00380FA0" w:rsidRPr="0048472E">
        <w:rPr>
          <w:sz w:val="28"/>
          <w:szCs w:val="28"/>
        </w:rPr>
        <w:t xml:space="preserve"> на 1 квартал следующего года</w:t>
      </w:r>
      <w:r w:rsidR="004146FB" w:rsidRPr="0048472E">
        <w:rPr>
          <w:sz w:val="28"/>
          <w:szCs w:val="28"/>
        </w:rPr>
        <w:t>.</w:t>
      </w:r>
    </w:p>
    <w:p w:rsidR="00380FA0" w:rsidRPr="0048472E" w:rsidRDefault="00380FA0" w:rsidP="00922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72E">
        <w:rPr>
          <w:sz w:val="28"/>
          <w:szCs w:val="28"/>
        </w:rPr>
        <w:t>Годовая базовая ставка утверждается постановлением администрации Уинского муниципального района</w:t>
      </w:r>
      <w:r w:rsidR="00BE5004" w:rsidRPr="0048472E">
        <w:rPr>
          <w:sz w:val="28"/>
          <w:szCs w:val="28"/>
        </w:rPr>
        <w:t xml:space="preserve"> в 4 квартале текущего года и действует в течение всего следующего года.</w:t>
      </w:r>
    </w:p>
    <w:p w:rsidR="00922AD5" w:rsidRPr="0048472E" w:rsidRDefault="00922AD5" w:rsidP="00922AD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48472E">
        <w:rPr>
          <w:sz w:val="28"/>
          <w:szCs w:val="28"/>
        </w:rPr>
        <w:t>2.3. Коэффициент территориальной зоны (</w:t>
      </w:r>
      <w:proofErr w:type="spellStart"/>
      <w:proofErr w:type="gramStart"/>
      <w:r w:rsidRPr="0048472E">
        <w:rPr>
          <w:sz w:val="28"/>
          <w:szCs w:val="28"/>
        </w:rPr>
        <w:t>Кз</w:t>
      </w:r>
      <w:proofErr w:type="spellEnd"/>
      <w:proofErr w:type="gramEnd"/>
      <w:r w:rsidRPr="0048472E">
        <w:rPr>
          <w:sz w:val="28"/>
          <w:szCs w:val="28"/>
        </w:rPr>
        <w:t>) принимает значения: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5920"/>
        <w:gridCol w:w="3686"/>
      </w:tblGrid>
      <w:tr w:rsidR="0048472E" w:rsidRPr="0048472E" w:rsidTr="00607C7C">
        <w:tc>
          <w:tcPr>
            <w:tcW w:w="5920" w:type="dxa"/>
            <w:vAlign w:val="center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  <w:jc w:val="center"/>
            </w:pPr>
            <w:r w:rsidRPr="0048472E">
              <w:t>Наименование территории (</w:t>
            </w:r>
            <w:proofErr w:type="spellStart"/>
            <w:proofErr w:type="gramStart"/>
            <w:r w:rsidRPr="0048472E">
              <w:t>Кз</w:t>
            </w:r>
            <w:proofErr w:type="spellEnd"/>
            <w:proofErr w:type="gramEnd"/>
            <w:r w:rsidRPr="0048472E">
              <w:t>)</w:t>
            </w:r>
          </w:p>
        </w:tc>
        <w:tc>
          <w:tcPr>
            <w:tcW w:w="3686" w:type="dxa"/>
            <w:vAlign w:val="center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  <w:jc w:val="center"/>
            </w:pPr>
            <w:r w:rsidRPr="0048472E">
              <w:t>Значение коэффициента</w:t>
            </w:r>
          </w:p>
        </w:tc>
      </w:tr>
      <w:tr w:rsidR="0048472E" w:rsidRPr="0048472E" w:rsidTr="00607C7C">
        <w:trPr>
          <w:trHeight w:val="549"/>
        </w:trPr>
        <w:tc>
          <w:tcPr>
            <w:tcW w:w="5920" w:type="dxa"/>
            <w:vAlign w:val="center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8472E">
              <w:t xml:space="preserve">с. Уинское: ул. Ленина, ул. Свободы, ул. Пролетарская, ул. Коммунистическая до пересечения с ул. Калинина </w:t>
            </w:r>
            <w:proofErr w:type="gramEnd"/>
          </w:p>
        </w:tc>
        <w:tc>
          <w:tcPr>
            <w:tcW w:w="3686" w:type="dxa"/>
            <w:vAlign w:val="center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  <w:jc w:val="center"/>
            </w:pPr>
            <w:r w:rsidRPr="0048472E">
              <w:t>0,8</w:t>
            </w:r>
          </w:p>
        </w:tc>
      </w:tr>
      <w:tr w:rsidR="0048472E" w:rsidRPr="0048472E" w:rsidTr="00607C7C">
        <w:trPr>
          <w:trHeight w:val="415"/>
        </w:trPr>
        <w:tc>
          <w:tcPr>
            <w:tcW w:w="5920" w:type="dxa"/>
            <w:vAlign w:val="center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  <w:jc w:val="both"/>
            </w:pPr>
            <w:r w:rsidRPr="0048472E">
              <w:t xml:space="preserve">с. Уинское: прочие улицы и территории </w:t>
            </w:r>
          </w:p>
        </w:tc>
        <w:tc>
          <w:tcPr>
            <w:tcW w:w="3686" w:type="dxa"/>
            <w:vAlign w:val="center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  <w:jc w:val="center"/>
            </w:pPr>
            <w:r w:rsidRPr="0048472E">
              <w:t>0,75</w:t>
            </w:r>
          </w:p>
        </w:tc>
      </w:tr>
      <w:tr w:rsidR="0048472E" w:rsidRPr="0048472E" w:rsidTr="00607C7C">
        <w:tc>
          <w:tcPr>
            <w:tcW w:w="5920" w:type="dxa"/>
            <w:vAlign w:val="center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8472E">
              <w:t xml:space="preserve">с. Аспа, с. Суда, с. Чайка </w:t>
            </w:r>
            <w:proofErr w:type="gramEnd"/>
          </w:p>
        </w:tc>
        <w:tc>
          <w:tcPr>
            <w:tcW w:w="3686" w:type="dxa"/>
            <w:vAlign w:val="center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  <w:jc w:val="center"/>
            </w:pPr>
            <w:r w:rsidRPr="0048472E">
              <w:t>0,7</w:t>
            </w:r>
          </w:p>
        </w:tc>
      </w:tr>
      <w:tr w:rsidR="0048472E" w:rsidRPr="0048472E" w:rsidTr="00607C7C">
        <w:tc>
          <w:tcPr>
            <w:tcW w:w="5920" w:type="dxa"/>
            <w:vAlign w:val="center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  <w:jc w:val="both"/>
            </w:pPr>
            <w:r w:rsidRPr="0048472E">
              <w:t xml:space="preserve">д. </w:t>
            </w:r>
            <w:proofErr w:type="spellStart"/>
            <w:r w:rsidRPr="0048472E">
              <w:t>Ломь</w:t>
            </w:r>
            <w:proofErr w:type="spellEnd"/>
            <w:r w:rsidRPr="0048472E">
              <w:t xml:space="preserve">, с. Воскресенское, с. </w:t>
            </w:r>
            <w:proofErr w:type="gramStart"/>
            <w:r w:rsidRPr="0048472E">
              <w:t>Нижний</w:t>
            </w:r>
            <w:proofErr w:type="gramEnd"/>
            <w:r w:rsidRPr="0048472E">
              <w:t xml:space="preserve"> Сып</w:t>
            </w:r>
          </w:p>
        </w:tc>
        <w:tc>
          <w:tcPr>
            <w:tcW w:w="3686" w:type="dxa"/>
            <w:vAlign w:val="center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  <w:jc w:val="center"/>
            </w:pPr>
            <w:r w:rsidRPr="0048472E">
              <w:t>0,5</w:t>
            </w:r>
          </w:p>
        </w:tc>
      </w:tr>
      <w:tr w:rsidR="0048472E" w:rsidRPr="0048472E" w:rsidTr="00607C7C">
        <w:tc>
          <w:tcPr>
            <w:tcW w:w="5920" w:type="dxa"/>
            <w:vAlign w:val="center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  <w:jc w:val="both"/>
            </w:pPr>
            <w:r w:rsidRPr="0048472E">
              <w:t xml:space="preserve">с. </w:t>
            </w:r>
            <w:proofErr w:type="gramStart"/>
            <w:r w:rsidRPr="0048472E">
              <w:t>Верхний</w:t>
            </w:r>
            <w:proofErr w:type="gramEnd"/>
            <w:r w:rsidRPr="0048472E">
              <w:t xml:space="preserve"> Сып, д. </w:t>
            </w:r>
            <w:proofErr w:type="spellStart"/>
            <w:r w:rsidRPr="0048472E">
              <w:t>Иштеряки</w:t>
            </w:r>
            <w:proofErr w:type="spellEnd"/>
            <w:r w:rsidRPr="0048472E">
              <w:t xml:space="preserve">, д. </w:t>
            </w:r>
            <w:proofErr w:type="spellStart"/>
            <w:r w:rsidRPr="0048472E">
              <w:t>Барсаи</w:t>
            </w:r>
            <w:proofErr w:type="spellEnd"/>
            <w:r w:rsidRPr="0048472E">
              <w:t xml:space="preserve">, д. </w:t>
            </w:r>
            <w:proofErr w:type="spellStart"/>
            <w:r w:rsidRPr="0048472E">
              <w:t>Усть</w:t>
            </w:r>
            <w:proofErr w:type="spellEnd"/>
            <w:r w:rsidRPr="0048472E">
              <w:t>-Телес, д. Красногорка, д. Кочешовка</w:t>
            </w:r>
          </w:p>
        </w:tc>
        <w:tc>
          <w:tcPr>
            <w:tcW w:w="3686" w:type="dxa"/>
            <w:vAlign w:val="center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  <w:jc w:val="center"/>
            </w:pPr>
            <w:r w:rsidRPr="0048472E">
              <w:t>0,4</w:t>
            </w:r>
          </w:p>
        </w:tc>
      </w:tr>
      <w:tr w:rsidR="0048472E" w:rsidRPr="0048472E" w:rsidTr="00607C7C">
        <w:tc>
          <w:tcPr>
            <w:tcW w:w="5920" w:type="dxa"/>
            <w:vAlign w:val="center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  <w:jc w:val="both"/>
            </w:pPr>
            <w:r w:rsidRPr="0048472E">
              <w:t>прочие населенные пункты и территории</w:t>
            </w:r>
          </w:p>
        </w:tc>
        <w:tc>
          <w:tcPr>
            <w:tcW w:w="3686" w:type="dxa"/>
            <w:vAlign w:val="center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  <w:jc w:val="center"/>
            </w:pPr>
            <w:r w:rsidRPr="0048472E">
              <w:t>0,2</w:t>
            </w:r>
          </w:p>
        </w:tc>
      </w:tr>
    </w:tbl>
    <w:p w:rsidR="00922AD5" w:rsidRPr="0048472E" w:rsidRDefault="00922AD5" w:rsidP="00922AD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48472E">
        <w:rPr>
          <w:sz w:val="28"/>
          <w:szCs w:val="28"/>
        </w:rPr>
        <w:t>2.4. Коэффициент материала стен (</w:t>
      </w:r>
      <w:proofErr w:type="gramStart"/>
      <w:r w:rsidRPr="0048472E">
        <w:rPr>
          <w:sz w:val="28"/>
          <w:szCs w:val="28"/>
        </w:rPr>
        <w:t>Км</w:t>
      </w:r>
      <w:proofErr w:type="gramEnd"/>
      <w:r w:rsidRPr="0048472E">
        <w:rPr>
          <w:sz w:val="28"/>
          <w:szCs w:val="28"/>
        </w:rPr>
        <w:t>)</w:t>
      </w:r>
      <w:r w:rsidR="00C37DA2" w:rsidRPr="0048472E">
        <w:rPr>
          <w:sz w:val="28"/>
          <w:szCs w:val="28"/>
        </w:rPr>
        <w:t xml:space="preserve"> (</w:t>
      </w:r>
      <w:r w:rsidR="00C37DA2" w:rsidRPr="0048472E">
        <w:rPr>
          <w:b/>
          <w:sz w:val="28"/>
          <w:szCs w:val="28"/>
        </w:rPr>
        <w:t>только для зданий/помещений</w:t>
      </w:r>
      <w:r w:rsidR="00C37DA2" w:rsidRPr="0048472E">
        <w:rPr>
          <w:sz w:val="28"/>
          <w:szCs w:val="28"/>
        </w:rPr>
        <w:t>)</w:t>
      </w:r>
      <w:r w:rsidRPr="0048472E">
        <w:rPr>
          <w:sz w:val="28"/>
          <w:szCs w:val="28"/>
        </w:rPr>
        <w:t xml:space="preserve"> принимает значения: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9"/>
        <w:gridCol w:w="4927"/>
      </w:tblGrid>
      <w:tr w:rsidR="0048472E" w:rsidRPr="0048472E" w:rsidTr="00607C7C">
        <w:trPr>
          <w:trHeight w:val="193"/>
        </w:trPr>
        <w:tc>
          <w:tcPr>
            <w:tcW w:w="4679" w:type="dxa"/>
            <w:vAlign w:val="center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  <w:jc w:val="center"/>
            </w:pPr>
            <w:r w:rsidRPr="0048472E">
              <w:t>Материал стен</w:t>
            </w:r>
          </w:p>
        </w:tc>
        <w:tc>
          <w:tcPr>
            <w:tcW w:w="4927" w:type="dxa"/>
            <w:vAlign w:val="center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  <w:jc w:val="center"/>
            </w:pPr>
            <w:r w:rsidRPr="0048472E">
              <w:t>Значение коэффициента</w:t>
            </w:r>
          </w:p>
        </w:tc>
      </w:tr>
      <w:tr w:rsidR="0048472E" w:rsidRPr="0048472E" w:rsidTr="00607C7C">
        <w:trPr>
          <w:trHeight w:val="329"/>
        </w:trPr>
        <w:tc>
          <w:tcPr>
            <w:tcW w:w="4679" w:type="dxa"/>
            <w:vAlign w:val="center"/>
          </w:tcPr>
          <w:p w:rsidR="00922AD5" w:rsidRPr="0048472E" w:rsidRDefault="00922AD5" w:rsidP="00B41703">
            <w:pPr>
              <w:autoSpaceDE w:val="0"/>
              <w:autoSpaceDN w:val="0"/>
              <w:adjustRightInd w:val="0"/>
              <w:jc w:val="both"/>
            </w:pPr>
            <w:r w:rsidRPr="0048472E">
              <w:t>кирпичные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  <w:jc w:val="center"/>
            </w:pPr>
            <w:r w:rsidRPr="0048472E">
              <w:t>0,80</w:t>
            </w:r>
          </w:p>
        </w:tc>
      </w:tr>
      <w:tr w:rsidR="0048472E" w:rsidRPr="0048472E" w:rsidTr="00607C7C">
        <w:tc>
          <w:tcPr>
            <w:tcW w:w="4679" w:type="dxa"/>
            <w:vAlign w:val="center"/>
          </w:tcPr>
          <w:p w:rsidR="00922AD5" w:rsidRPr="0048472E" w:rsidRDefault="00922AD5" w:rsidP="00B4170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8472E">
              <w:t>каркасно-кирпичные</w:t>
            </w:r>
            <w:proofErr w:type="gramEnd"/>
            <w:r w:rsidRPr="0048472E">
              <w:t>, железобетон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  <w:jc w:val="center"/>
            </w:pPr>
            <w:r w:rsidRPr="0048472E">
              <w:t>0,75</w:t>
            </w:r>
          </w:p>
        </w:tc>
      </w:tr>
      <w:tr w:rsidR="0048472E" w:rsidRPr="0048472E" w:rsidTr="00607C7C">
        <w:tc>
          <w:tcPr>
            <w:tcW w:w="4679" w:type="dxa"/>
            <w:vAlign w:val="center"/>
          </w:tcPr>
          <w:p w:rsidR="00922AD5" w:rsidRPr="0048472E" w:rsidRDefault="00922AD5" w:rsidP="00B41703">
            <w:pPr>
              <w:autoSpaceDE w:val="0"/>
              <w:autoSpaceDN w:val="0"/>
              <w:adjustRightInd w:val="0"/>
              <w:jc w:val="both"/>
            </w:pPr>
            <w:r w:rsidRPr="0048472E">
              <w:t xml:space="preserve">шлакоблоки, </w:t>
            </w:r>
            <w:proofErr w:type="spellStart"/>
            <w:r w:rsidRPr="0048472E">
              <w:t>гипсоблоки</w:t>
            </w:r>
            <w:proofErr w:type="spellEnd"/>
          </w:p>
        </w:tc>
        <w:tc>
          <w:tcPr>
            <w:tcW w:w="4927" w:type="dxa"/>
            <w:shd w:val="clear" w:color="auto" w:fill="auto"/>
            <w:vAlign w:val="center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  <w:jc w:val="center"/>
            </w:pPr>
            <w:r w:rsidRPr="0048472E">
              <w:t>0,70</w:t>
            </w:r>
          </w:p>
        </w:tc>
      </w:tr>
      <w:tr w:rsidR="0048472E" w:rsidRPr="0048472E" w:rsidTr="00607C7C">
        <w:tc>
          <w:tcPr>
            <w:tcW w:w="4679" w:type="dxa"/>
            <w:vAlign w:val="center"/>
          </w:tcPr>
          <w:p w:rsidR="00922AD5" w:rsidRPr="0048472E" w:rsidRDefault="00922AD5" w:rsidP="00B41703">
            <w:pPr>
              <w:autoSpaceDE w:val="0"/>
              <w:autoSpaceDN w:val="0"/>
              <w:adjustRightInd w:val="0"/>
              <w:jc w:val="both"/>
            </w:pPr>
            <w:r w:rsidRPr="0048472E">
              <w:t xml:space="preserve">деревянно-кирпичные 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  <w:jc w:val="center"/>
            </w:pPr>
            <w:r w:rsidRPr="0048472E">
              <w:t>0,65</w:t>
            </w:r>
          </w:p>
        </w:tc>
      </w:tr>
      <w:tr w:rsidR="0048472E" w:rsidRPr="0048472E" w:rsidTr="00607C7C">
        <w:tc>
          <w:tcPr>
            <w:tcW w:w="4679" w:type="dxa"/>
            <w:vAlign w:val="center"/>
          </w:tcPr>
          <w:p w:rsidR="00922AD5" w:rsidRPr="0048472E" w:rsidRDefault="00922AD5" w:rsidP="00B41703">
            <w:pPr>
              <w:autoSpaceDE w:val="0"/>
              <w:autoSpaceDN w:val="0"/>
              <w:adjustRightInd w:val="0"/>
              <w:jc w:val="both"/>
            </w:pPr>
            <w:r w:rsidRPr="0048472E">
              <w:t xml:space="preserve">деревянные 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  <w:jc w:val="center"/>
            </w:pPr>
            <w:r w:rsidRPr="0048472E">
              <w:t>0,60</w:t>
            </w:r>
          </w:p>
        </w:tc>
      </w:tr>
      <w:tr w:rsidR="0048472E" w:rsidRPr="0048472E" w:rsidTr="00607C7C">
        <w:tc>
          <w:tcPr>
            <w:tcW w:w="4679" w:type="dxa"/>
            <w:vAlign w:val="center"/>
          </w:tcPr>
          <w:p w:rsidR="00922AD5" w:rsidRPr="0048472E" w:rsidRDefault="00922AD5" w:rsidP="00B41703">
            <w:pPr>
              <w:autoSpaceDE w:val="0"/>
              <w:autoSpaceDN w:val="0"/>
              <w:adjustRightInd w:val="0"/>
              <w:ind w:right="64"/>
              <w:jc w:val="both"/>
            </w:pPr>
            <w:r w:rsidRPr="0048472E">
              <w:t xml:space="preserve">прочие 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  <w:jc w:val="center"/>
            </w:pPr>
            <w:r w:rsidRPr="0048472E">
              <w:t>0,50</w:t>
            </w:r>
          </w:p>
        </w:tc>
      </w:tr>
      <w:tr w:rsidR="0048472E" w:rsidRPr="0048472E" w:rsidTr="00607C7C">
        <w:trPr>
          <w:trHeight w:val="445"/>
        </w:trPr>
        <w:tc>
          <w:tcPr>
            <w:tcW w:w="9606" w:type="dxa"/>
            <w:gridSpan w:val="2"/>
            <w:vAlign w:val="center"/>
          </w:tcPr>
          <w:p w:rsidR="00922AD5" w:rsidRPr="0048472E" w:rsidRDefault="00922AD5" w:rsidP="00B41703">
            <w:pPr>
              <w:autoSpaceDE w:val="0"/>
              <w:autoSpaceDN w:val="0"/>
              <w:adjustRightInd w:val="0"/>
              <w:jc w:val="both"/>
            </w:pPr>
            <w:r w:rsidRPr="0048472E">
              <w:t xml:space="preserve">Для подвальных помещений </w:t>
            </w:r>
            <w:r w:rsidR="00C37DA2" w:rsidRPr="0048472E">
              <w:t xml:space="preserve">/ </w:t>
            </w:r>
            <w:r w:rsidRPr="0048472E">
              <w:t xml:space="preserve">зданий применяется </w:t>
            </w:r>
            <w:proofErr w:type="gramStart"/>
            <w:r w:rsidRPr="0048472E">
              <w:t>Км</w:t>
            </w:r>
            <w:proofErr w:type="gramEnd"/>
            <w:r w:rsidRPr="0048472E">
              <w:t xml:space="preserve"> - 0,8.</w:t>
            </w:r>
          </w:p>
        </w:tc>
      </w:tr>
    </w:tbl>
    <w:p w:rsidR="00922AD5" w:rsidRPr="0048472E" w:rsidRDefault="00922AD5" w:rsidP="00922AD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48472E">
        <w:rPr>
          <w:sz w:val="28"/>
          <w:szCs w:val="28"/>
        </w:rPr>
        <w:t>2.4.1. Коэффициент материала пола (</w:t>
      </w:r>
      <w:proofErr w:type="gramStart"/>
      <w:r w:rsidRPr="0048472E">
        <w:rPr>
          <w:sz w:val="28"/>
          <w:szCs w:val="28"/>
        </w:rPr>
        <w:t>Км</w:t>
      </w:r>
      <w:proofErr w:type="gramEnd"/>
      <w:r w:rsidRPr="0048472E">
        <w:rPr>
          <w:sz w:val="28"/>
          <w:szCs w:val="28"/>
        </w:rPr>
        <w:t>), (</w:t>
      </w:r>
      <w:r w:rsidRPr="0048472E">
        <w:rPr>
          <w:b/>
          <w:sz w:val="28"/>
          <w:szCs w:val="28"/>
        </w:rPr>
        <w:t>для сооружений</w:t>
      </w:r>
      <w:r w:rsidRPr="0048472E">
        <w:rPr>
          <w:sz w:val="28"/>
          <w:szCs w:val="28"/>
        </w:rPr>
        <w:t>):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81"/>
        <w:gridCol w:w="4925"/>
      </w:tblGrid>
      <w:tr w:rsidR="0048472E" w:rsidRPr="0048472E" w:rsidTr="00607C7C">
        <w:trPr>
          <w:trHeight w:val="193"/>
        </w:trPr>
        <w:tc>
          <w:tcPr>
            <w:tcW w:w="4681" w:type="dxa"/>
            <w:vAlign w:val="center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  <w:jc w:val="center"/>
            </w:pPr>
            <w:r w:rsidRPr="0048472E">
              <w:t>Материал стен</w:t>
            </w:r>
          </w:p>
        </w:tc>
        <w:tc>
          <w:tcPr>
            <w:tcW w:w="4925" w:type="dxa"/>
            <w:vAlign w:val="center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  <w:jc w:val="center"/>
            </w:pPr>
            <w:r w:rsidRPr="0048472E">
              <w:t>Значение коэффициента</w:t>
            </w:r>
          </w:p>
        </w:tc>
      </w:tr>
      <w:tr w:rsidR="0048472E" w:rsidRPr="0048472E" w:rsidTr="00607C7C">
        <w:trPr>
          <w:trHeight w:val="894"/>
        </w:trPr>
        <w:tc>
          <w:tcPr>
            <w:tcW w:w="4681" w:type="dxa"/>
            <w:vAlign w:val="center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  <w:jc w:val="both"/>
            </w:pPr>
            <w:r w:rsidRPr="0048472E">
              <w:t>асфальт, бетон, тротуарный камень, плитка, деревянные и прочие основания, устроенные промышленным способом</w:t>
            </w:r>
          </w:p>
        </w:tc>
        <w:tc>
          <w:tcPr>
            <w:tcW w:w="4925" w:type="dxa"/>
            <w:shd w:val="clear" w:color="auto" w:fill="auto"/>
            <w:vAlign w:val="center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  <w:jc w:val="center"/>
            </w:pPr>
            <w:r w:rsidRPr="0048472E">
              <w:t>0,4</w:t>
            </w:r>
          </w:p>
        </w:tc>
      </w:tr>
      <w:tr w:rsidR="0048472E" w:rsidRPr="0048472E" w:rsidTr="00607C7C">
        <w:tc>
          <w:tcPr>
            <w:tcW w:w="4681" w:type="dxa"/>
            <w:vAlign w:val="center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  <w:jc w:val="both"/>
            </w:pPr>
            <w:r w:rsidRPr="0048472E">
              <w:t>гравийное, щебеночное, булыжное</w:t>
            </w:r>
          </w:p>
        </w:tc>
        <w:tc>
          <w:tcPr>
            <w:tcW w:w="4925" w:type="dxa"/>
            <w:shd w:val="clear" w:color="auto" w:fill="auto"/>
            <w:vAlign w:val="center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  <w:jc w:val="center"/>
            </w:pPr>
            <w:r w:rsidRPr="0048472E">
              <w:t>0,3</w:t>
            </w:r>
          </w:p>
        </w:tc>
      </w:tr>
      <w:tr w:rsidR="0048472E" w:rsidRPr="0048472E" w:rsidTr="00607C7C">
        <w:tc>
          <w:tcPr>
            <w:tcW w:w="4681" w:type="dxa"/>
            <w:vAlign w:val="center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  <w:jc w:val="both"/>
            </w:pPr>
            <w:r w:rsidRPr="0048472E">
              <w:t>прочие</w:t>
            </w:r>
          </w:p>
        </w:tc>
        <w:tc>
          <w:tcPr>
            <w:tcW w:w="4925" w:type="dxa"/>
            <w:shd w:val="clear" w:color="auto" w:fill="auto"/>
            <w:vAlign w:val="center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  <w:jc w:val="center"/>
            </w:pPr>
            <w:r w:rsidRPr="0048472E">
              <w:t>0,2</w:t>
            </w:r>
          </w:p>
        </w:tc>
      </w:tr>
    </w:tbl>
    <w:p w:rsidR="00922AD5" w:rsidRPr="0048472E" w:rsidRDefault="00922AD5" w:rsidP="00922AD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48472E">
        <w:rPr>
          <w:sz w:val="28"/>
          <w:szCs w:val="28"/>
        </w:rPr>
        <w:t>2.5. Коэффициент состояния объекта (Кс) принимает следующие значения: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8472E" w:rsidRPr="0048472E" w:rsidTr="00272878">
        <w:tc>
          <w:tcPr>
            <w:tcW w:w="4785" w:type="dxa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8472E">
              <w:rPr>
                <w:b/>
                <w:sz w:val="28"/>
                <w:szCs w:val="28"/>
              </w:rPr>
              <w:t>Состояние объекта</w:t>
            </w:r>
          </w:p>
        </w:tc>
        <w:tc>
          <w:tcPr>
            <w:tcW w:w="4785" w:type="dxa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8472E">
              <w:rPr>
                <w:b/>
                <w:sz w:val="28"/>
                <w:szCs w:val="28"/>
              </w:rPr>
              <w:t>Значение коэффициента</w:t>
            </w:r>
          </w:p>
        </w:tc>
      </w:tr>
      <w:tr w:rsidR="0048472E" w:rsidRPr="0048472E" w:rsidTr="00272878">
        <w:tc>
          <w:tcPr>
            <w:tcW w:w="4785" w:type="dxa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  <w:jc w:val="both"/>
            </w:pPr>
            <w:r w:rsidRPr="0048472E">
              <w:t>хорошее состояние объекта (проведен текущий ремонт, дефектов при обследовании не выявлено, не нуждается в ремонте)</w:t>
            </w:r>
          </w:p>
        </w:tc>
        <w:tc>
          <w:tcPr>
            <w:tcW w:w="4785" w:type="dxa"/>
            <w:vAlign w:val="center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  <w:jc w:val="center"/>
            </w:pPr>
            <w:r w:rsidRPr="0048472E">
              <w:t>0,45</w:t>
            </w:r>
          </w:p>
        </w:tc>
      </w:tr>
      <w:tr w:rsidR="0048472E" w:rsidRPr="0048472E" w:rsidTr="00272878">
        <w:tc>
          <w:tcPr>
            <w:tcW w:w="4785" w:type="dxa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  <w:jc w:val="both"/>
            </w:pPr>
            <w:r w:rsidRPr="0048472E">
              <w:t>удовлетворительное состояние объекта (нуждается в проведении текущего ремонта, отдельных работ капитального характера)</w:t>
            </w:r>
          </w:p>
        </w:tc>
        <w:tc>
          <w:tcPr>
            <w:tcW w:w="4785" w:type="dxa"/>
            <w:vAlign w:val="center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  <w:jc w:val="center"/>
            </w:pPr>
            <w:r w:rsidRPr="0048472E">
              <w:t>0,3</w:t>
            </w:r>
          </w:p>
        </w:tc>
      </w:tr>
      <w:tr w:rsidR="0048472E" w:rsidRPr="0048472E" w:rsidTr="00272878">
        <w:tc>
          <w:tcPr>
            <w:tcW w:w="4785" w:type="dxa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  <w:jc w:val="both"/>
            </w:pPr>
            <w:r w:rsidRPr="0048472E">
              <w:t>неудовлетворительное состояние объекта (объект не может эксплуатироваться без проведения капитального ремонта)</w:t>
            </w:r>
          </w:p>
        </w:tc>
        <w:tc>
          <w:tcPr>
            <w:tcW w:w="4785" w:type="dxa"/>
            <w:vAlign w:val="center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  <w:jc w:val="center"/>
            </w:pPr>
            <w:r w:rsidRPr="0048472E">
              <w:t>0,1</w:t>
            </w:r>
          </w:p>
        </w:tc>
      </w:tr>
    </w:tbl>
    <w:p w:rsidR="00922AD5" w:rsidRPr="0048472E" w:rsidRDefault="00922AD5" w:rsidP="00922AD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48472E">
        <w:rPr>
          <w:sz w:val="28"/>
          <w:szCs w:val="28"/>
        </w:rPr>
        <w:t>2.6. Коэффициент</w:t>
      </w:r>
      <w:r w:rsidR="00C37DA2" w:rsidRPr="0048472E">
        <w:rPr>
          <w:sz w:val="28"/>
          <w:szCs w:val="28"/>
        </w:rPr>
        <w:t xml:space="preserve"> срока</w:t>
      </w:r>
      <w:r w:rsidRPr="0048472E">
        <w:rPr>
          <w:sz w:val="28"/>
          <w:szCs w:val="28"/>
        </w:rPr>
        <w:t xml:space="preserve"> эксплуатации (</w:t>
      </w:r>
      <w:proofErr w:type="spellStart"/>
      <w:r w:rsidRPr="0048472E">
        <w:rPr>
          <w:sz w:val="28"/>
          <w:szCs w:val="28"/>
        </w:rPr>
        <w:t>Кэ</w:t>
      </w:r>
      <w:proofErr w:type="spellEnd"/>
      <w:r w:rsidRPr="0048472E">
        <w:rPr>
          <w:sz w:val="28"/>
          <w:szCs w:val="28"/>
        </w:rPr>
        <w:t>) имеет следующие значения.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8472E" w:rsidRPr="0048472E" w:rsidTr="00272878">
        <w:tc>
          <w:tcPr>
            <w:tcW w:w="4785" w:type="dxa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472E">
              <w:rPr>
                <w:b/>
              </w:rPr>
              <w:lastRenderedPageBreak/>
              <w:t>Число полных лет эксплуатации</w:t>
            </w:r>
          </w:p>
        </w:tc>
        <w:tc>
          <w:tcPr>
            <w:tcW w:w="4785" w:type="dxa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472E">
              <w:rPr>
                <w:b/>
              </w:rPr>
              <w:t>значение</w:t>
            </w:r>
          </w:p>
        </w:tc>
      </w:tr>
      <w:tr w:rsidR="0048472E" w:rsidRPr="0048472E" w:rsidTr="00272878">
        <w:tc>
          <w:tcPr>
            <w:tcW w:w="4785" w:type="dxa"/>
          </w:tcPr>
          <w:p w:rsidR="00922AD5" w:rsidRPr="0048472E" w:rsidRDefault="00922AD5" w:rsidP="00FB7E8A">
            <w:pPr>
              <w:autoSpaceDE w:val="0"/>
              <w:autoSpaceDN w:val="0"/>
              <w:adjustRightInd w:val="0"/>
            </w:pPr>
            <w:r w:rsidRPr="0048472E">
              <w:t>1-20</w:t>
            </w:r>
          </w:p>
        </w:tc>
        <w:tc>
          <w:tcPr>
            <w:tcW w:w="4785" w:type="dxa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  <w:jc w:val="center"/>
            </w:pPr>
            <w:r w:rsidRPr="0048472E">
              <w:t>0,6</w:t>
            </w:r>
          </w:p>
        </w:tc>
      </w:tr>
      <w:tr w:rsidR="0048472E" w:rsidRPr="0048472E" w:rsidTr="00272878">
        <w:tc>
          <w:tcPr>
            <w:tcW w:w="4785" w:type="dxa"/>
          </w:tcPr>
          <w:p w:rsidR="00922AD5" w:rsidRPr="0048472E" w:rsidRDefault="00922AD5" w:rsidP="00FB7E8A">
            <w:pPr>
              <w:autoSpaceDE w:val="0"/>
              <w:autoSpaceDN w:val="0"/>
              <w:adjustRightInd w:val="0"/>
            </w:pPr>
            <w:r w:rsidRPr="0048472E">
              <w:t>21-40</w:t>
            </w:r>
          </w:p>
        </w:tc>
        <w:tc>
          <w:tcPr>
            <w:tcW w:w="4785" w:type="dxa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  <w:jc w:val="center"/>
            </w:pPr>
            <w:r w:rsidRPr="0048472E">
              <w:t>0,5</w:t>
            </w:r>
          </w:p>
        </w:tc>
      </w:tr>
      <w:tr w:rsidR="0048472E" w:rsidRPr="0048472E" w:rsidTr="00272878">
        <w:tc>
          <w:tcPr>
            <w:tcW w:w="4785" w:type="dxa"/>
          </w:tcPr>
          <w:p w:rsidR="00922AD5" w:rsidRPr="0048472E" w:rsidRDefault="00922AD5" w:rsidP="00FB7E8A">
            <w:pPr>
              <w:autoSpaceDE w:val="0"/>
              <w:autoSpaceDN w:val="0"/>
              <w:adjustRightInd w:val="0"/>
            </w:pPr>
            <w:r w:rsidRPr="0048472E">
              <w:t>41-60</w:t>
            </w:r>
          </w:p>
        </w:tc>
        <w:tc>
          <w:tcPr>
            <w:tcW w:w="4785" w:type="dxa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  <w:jc w:val="center"/>
            </w:pPr>
            <w:r w:rsidRPr="0048472E">
              <w:t>0,4</w:t>
            </w:r>
          </w:p>
        </w:tc>
      </w:tr>
      <w:tr w:rsidR="0048472E" w:rsidRPr="0048472E" w:rsidTr="00272878">
        <w:tc>
          <w:tcPr>
            <w:tcW w:w="4785" w:type="dxa"/>
          </w:tcPr>
          <w:p w:rsidR="00922AD5" w:rsidRPr="0048472E" w:rsidRDefault="00922AD5" w:rsidP="00FB7E8A">
            <w:pPr>
              <w:autoSpaceDE w:val="0"/>
              <w:autoSpaceDN w:val="0"/>
              <w:adjustRightInd w:val="0"/>
            </w:pPr>
            <w:r w:rsidRPr="0048472E">
              <w:t>Более 60</w:t>
            </w:r>
          </w:p>
        </w:tc>
        <w:tc>
          <w:tcPr>
            <w:tcW w:w="4785" w:type="dxa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  <w:jc w:val="center"/>
            </w:pPr>
            <w:r w:rsidRPr="0048472E">
              <w:t>0,3</w:t>
            </w:r>
          </w:p>
        </w:tc>
      </w:tr>
    </w:tbl>
    <w:p w:rsidR="00922AD5" w:rsidRPr="0048472E" w:rsidRDefault="00922AD5" w:rsidP="00922AD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48472E">
        <w:rPr>
          <w:sz w:val="28"/>
          <w:szCs w:val="28"/>
        </w:rPr>
        <w:t>2.7. Коэффициент занимаемой площади (</w:t>
      </w:r>
      <w:proofErr w:type="spellStart"/>
      <w:r w:rsidRPr="0048472E">
        <w:rPr>
          <w:sz w:val="28"/>
          <w:szCs w:val="28"/>
        </w:rPr>
        <w:t>Кзп</w:t>
      </w:r>
      <w:proofErr w:type="spellEnd"/>
      <w:r w:rsidRPr="0048472E">
        <w:rPr>
          <w:sz w:val="28"/>
          <w:szCs w:val="28"/>
        </w:rPr>
        <w:t>) имеет следующие значения: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66"/>
        <w:gridCol w:w="4940"/>
      </w:tblGrid>
      <w:tr w:rsidR="0048472E" w:rsidRPr="0048472E" w:rsidTr="00FB7E8A">
        <w:tc>
          <w:tcPr>
            <w:tcW w:w="4666" w:type="dxa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472E">
              <w:rPr>
                <w:b/>
              </w:rPr>
              <w:t>Занимаемая площадь,</w:t>
            </w:r>
            <w:r w:rsidRPr="0048472E">
              <w:t xml:space="preserve"> кв. м</w:t>
            </w:r>
          </w:p>
        </w:tc>
        <w:tc>
          <w:tcPr>
            <w:tcW w:w="4940" w:type="dxa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472E">
              <w:rPr>
                <w:b/>
              </w:rPr>
              <w:t>Значение коэффициента</w:t>
            </w:r>
          </w:p>
        </w:tc>
      </w:tr>
      <w:tr w:rsidR="0048472E" w:rsidRPr="0048472E" w:rsidTr="00FB7E8A">
        <w:tc>
          <w:tcPr>
            <w:tcW w:w="4666" w:type="dxa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</w:pPr>
            <w:r w:rsidRPr="0048472E">
              <w:t xml:space="preserve">до 20 </w:t>
            </w:r>
          </w:p>
        </w:tc>
        <w:tc>
          <w:tcPr>
            <w:tcW w:w="4940" w:type="dxa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  <w:jc w:val="center"/>
            </w:pPr>
            <w:r w:rsidRPr="0048472E">
              <w:t>0,9</w:t>
            </w:r>
          </w:p>
        </w:tc>
      </w:tr>
      <w:tr w:rsidR="0048472E" w:rsidRPr="0048472E" w:rsidTr="00FB7E8A">
        <w:tc>
          <w:tcPr>
            <w:tcW w:w="4666" w:type="dxa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</w:pPr>
            <w:r w:rsidRPr="0048472E">
              <w:t xml:space="preserve">от 20 до 100 </w:t>
            </w:r>
          </w:p>
        </w:tc>
        <w:tc>
          <w:tcPr>
            <w:tcW w:w="4940" w:type="dxa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  <w:jc w:val="center"/>
            </w:pPr>
            <w:r w:rsidRPr="0048472E">
              <w:t>0,7</w:t>
            </w:r>
          </w:p>
        </w:tc>
      </w:tr>
      <w:tr w:rsidR="0048472E" w:rsidRPr="0048472E" w:rsidTr="00FB7E8A">
        <w:tc>
          <w:tcPr>
            <w:tcW w:w="4666" w:type="dxa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</w:pPr>
            <w:r w:rsidRPr="0048472E">
              <w:t xml:space="preserve">от 101 до 150 </w:t>
            </w:r>
          </w:p>
        </w:tc>
        <w:tc>
          <w:tcPr>
            <w:tcW w:w="4940" w:type="dxa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  <w:jc w:val="center"/>
            </w:pPr>
            <w:r w:rsidRPr="0048472E">
              <w:t>0,6</w:t>
            </w:r>
          </w:p>
        </w:tc>
      </w:tr>
      <w:tr w:rsidR="0048472E" w:rsidRPr="0048472E" w:rsidTr="00FB7E8A">
        <w:tc>
          <w:tcPr>
            <w:tcW w:w="4666" w:type="dxa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</w:pPr>
            <w:r w:rsidRPr="0048472E">
              <w:t xml:space="preserve">от 151 до 300 </w:t>
            </w:r>
          </w:p>
        </w:tc>
        <w:tc>
          <w:tcPr>
            <w:tcW w:w="4940" w:type="dxa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  <w:jc w:val="center"/>
            </w:pPr>
            <w:r w:rsidRPr="0048472E">
              <w:t>0,5</w:t>
            </w:r>
          </w:p>
        </w:tc>
      </w:tr>
      <w:tr w:rsidR="0048472E" w:rsidRPr="0048472E" w:rsidTr="00FB7E8A">
        <w:tc>
          <w:tcPr>
            <w:tcW w:w="4666" w:type="dxa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</w:pPr>
            <w:r w:rsidRPr="0048472E">
              <w:t xml:space="preserve">от 301 до 400 </w:t>
            </w:r>
          </w:p>
        </w:tc>
        <w:tc>
          <w:tcPr>
            <w:tcW w:w="4940" w:type="dxa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  <w:jc w:val="center"/>
            </w:pPr>
            <w:r w:rsidRPr="0048472E">
              <w:t>0,4</w:t>
            </w:r>
          </w:p>
        </w:tc>
      </w:tr>
      <w:tr w:rsidR="0048472E" w:rsidRPr="0048472E" w:rsidTr="00FB7E8A">
        <w:tc>
          <w:tcPr>
            <w:tcW w:w="4666" w:type="dxa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</w:pPr>
            <w:r w:rsidRPr="0048472E">
              <w:t xml:space="preserve">401 до 500 </w:t>
            </w:r>
          </w:p>
        </w:tc>
        <w:tc>
          <w:tcPr>
            <w:tcW w:w="4940" w:type="dxa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  <w:jc w:val="center"/>
            </w:pPr>
            <w:r w:rsidRPr="0048472E">
              <w:t>0,3</w:t>
            </w:r>
          </w:p>
        </w:tc>
      </w:tr>
      <w:tr w:rsidR="00922AD5" w:rsidRPr="0048472E" w:rsidTr="00FB7E8A">
        <w:tc>
          <w:tcPr>
            <w:tcW w:w="4666" w:type="dxa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</w:pPr>
            <w:r w:rsidRPr="0048472E">
              <w:t xml:space="preserve">свыше 500 </w:t>
            </w:r>
          </w:p>
        </w:tc>
        <w:tc>
          <w:tcPr>
            <w:tcW w:w="4940" w:type="dxa"/>
          </w:tcPr>
          <w:p w:rsidR="00310C36" w:rsidRPr="0048472E" w:rsidRDefault="00922AD5" w:rsidP="00310C36">
            <w:pPr>
              <w:autoSpaceDE w:val="0"/>
              <w:autoSpaceDN w:val="0"/>
              <w:adjustRightInd w:val="0"/>
              <w:jc w:val="center"/>
            </w:pPr>
            <w:r w:rsidRPr="0048472E">
              <w:t>0,</w:t>
            </w:r>
            <w:r w:rsidR="00310C36" w:rsidRPr="0048472E">
              <w:t>2</w:t>
            </w:r>
          </w:p>
        </w:tc>
      </w:tr>
    </w:tbl>
    <w:p w:rsidR="00922AD5" w:rsidRPr="0048472E" w:rsidRDefault="00922AD5" w:rsidP="00922AD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22AD5" w:rsidRPr="0048472E" w:rsidRDefault="0002271E" w:rsidP="00922AD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8472E">
        <w:rPr>
          <w:sz w:val="28"/>
          <w:szCs w:val="28"/>
        </w:rPr>
        <w:t>2.8</w:t>
      </w:r>
      <w:r w:rsidR="00922AD5" w:rsidRPr="0048472E">
        <w:rPr>
          <w:sz w:val="28"/>
          <w:szCs w:val="28"/>
        </w:rPr>
        <w:t>. Коэффициент качества (</w:t>
      </w:r>
      <w:proofErr w:type="spellStart"/>
      <w:r w:rsidR="00922AD5" w:rsidRPr="0048472E">
        <w:rPr>
          <w:sz w:val="28"/>
          <w:szCs w:val="28"/>
        </w:rPr>
        <w:t>Кк</w:t>
      </w:r>
      <w:proofErr w:type="spellEnd"/>
      <w:r w:rsidR="00922AD5" w:rsidRPr="0048472E">
        <w:rPr>
          <w:sz w:val="28"/>
          <w:szCs w:val="28"/>
        </w:rPr>
        <w:t>) определяется по формуле:</w:t>
      </w:r>
    </w:p>
    <w:p w:rsidR="00922AD5" w:rsidRPr="0048472E" w:rsidRDefault="00922AD5" w:rsidP="00922AD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spellStart"/>
      <w:r w:rsidRPr="0048472E">
        <w:rPr>
          <w:sz w:val="28"/>
          <w:szCs w:val="28"/>
        </w:rPr>
        <w:t>Кк</w:t>
      </w:r>
      <w:proofErr w:type="spellEnd"/>
      <w:r w:rsidRPr="0048472E">
        <w:rPr>
          <w:sz w:val="28"/>
          <w:szCs w:val="28"/>
        </w:rPr>
        <w:t xml:space="preserve"> = Кк</w:t>
      </w:r>
      <w:proofErr w:type="gramStart"/>
      <w:r w:rsidRPr="0048472E">
        <w:rPr>
          <w:sz w:val="28"/>
          <w:szCs w:val="28"/>
        </w:rPr>
        <w:t>1</w:t>
      </w:r>
      <w:proofErr w:type="gramEnd"/>
      <w:r w:rsidRPr="0048472E">
        <w:rPr>
          <w:sz w:val="28"/>
          <w:szCs w:val="28"/>
        </w:rPr>
        <w:t xml:space="preserve"> + Кк2 + Кк3 (для зданий);</w:t>
      </w:r>
    </w:p>
    <w:p w:rsidR="00922AD5" w:rsidRPr="0048472E" w:rsidRDefault="00922AD5" w:rsidP="00922AD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spellStart"/>
      <w:r w:rsidRPr="0048472E">
        <w:rPr>
          <w:sz w:val="28"/>
          <w:szCs w:val="28"/>
        </w:rPr>
        <w:t>Кк</w:t>
      </w:r>
      <w:proofErr w:type="spellEnd"/>
      <w:r w:rsidRPr="0048472E">
        <w:rPr>
          <w:sz w:val="28"/>
          <w:szCs w:val="28"/>
        </w:rPr>
        <w:t xml:space="preserve"> = Кк</w:t>
      </w:r>
      <w:proofErr w:type="gramStart"/>
      <w:r w:rsidRPr="0048472E">
        <w:rPr>
          <w:sz w:val="28"/>
          <w:szCs w:val="28"/>
        </w:rPr>
        <w:t>1</w:t>
      </w:r>
      <w:proofErr w:type="gramEnd"/>
      <w:r w:rsidRPr="0048472E">
        <w:rPr>
          <w:sz w:val="28"/>
          <w:szCs w:val="28"/>
        </w:rPr>
        <w:t xml:space="preserve"> + Кк2 + Кк3 + Кк4 (для сооружений);</w:t>
      </w:r>
    </w:p>
    <w:p w:rsidR="00922AD5" w:rsidRPr="0048472E" w:rsidRDefault="0002271E" w:rsidP="00922AD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48472E">
        <w:rPr>
          <w:sz w:val="28"/>
          <w:szCs w:val="28"/>
        </w:rPr>
        <w:t>2.8.1</w:t>
      </w:r>
      <w:r w:rsidR="00922AD5" w:rsidRPr="0048472E">
        <w:rPr>
          <w:sz w:val="28"/>
          <w:szCs w:val="28"/>
        </w:rPr>
        <w:t>. Коэффициент благоустройства объекта (Кк</w:t>
      </w:r>
      <w:proofErr w:type="gramStart"/>
      <w:r w:rsidR="00922AD5" w:rsidRPr="0048472E">
        <w:rPr>
          <w:sz w:val="28"/>
          <w:szCs w:val="28"/>
        </w:rPr>
        <w:t>1</w:t>
      </w:r>
      <w:proofErr w:type="gramEnd"/>
      <w:r w:rsidR="00922AD5" w:rsidRPr="0048472E">
        <w:rPr>
          <w:sz w:val="28"/>
          <w:szCs w:val="28"/>
        </w:rPr>
        <w:t>) имеет следующие значения:</w:t>
      </w:r>
    </w:p>
    <w:p w:rsidR="00922AD5" w:rsidRPr="0048472E" w:rsidRDefault="00922AD5" w:rsidP="00FB7E8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8472E">
        <w:rPr>
          <w:sz w:val="28"/>
          <w:szCs w:val="28"/>
        </w:rPr>
        <w:t>- при наличии всех видов благоустройства (водоснабжение, канализация, центральное или автономное отопление, энергоснабжение) - 0,4;</w:t>
      </w:r>
    </w:p>
    <w:p w:rsidR="00922AD5" w:rsidRPr="0048472E" w:rsidRDefault="00922AD5" w:rsidP="00FB7E8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8472E">
        <w:rPr>
          <w:sz w:val="28"/>
          <w:szCs w:val="28"/>
        </w:rPr>
        <w:t>- при отсутствии в объекте какого-либо из перечисленных видов благоустройства - минус 0,1.</w:t>
      </w:r>
    </w:p>
    <w:p w:rsidR="00922AD5" w:rsidRPr="0048472E" w:rsidRDefault="00922AD5" w:rsidP="00FB7E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472E">
        <w:rPr>
          <w:sz w:val="28"/>
          <w:szCs w:val="28"/>
        </w:rPr>
        <w:t>При аренде нежилого помещения (его части) считается, что водоснабжение или канализация в помещении отсутствуют, если персонал, работающий в нем, не имеет доступа ни к одному из мест общего пользования, находящихся в здании.</w:t>
      </w:r>
    </w:p>
    <w:p w:rsidR="00922AD5" w:rsidRPr="0048472E" w:rsidRDefault="0002271E" w:rsidP="00922AD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48472E">
        <w:rPr>
          <w:sz w:val="28"/>
          <w:szCs w:val="28"/>
        </w:rPr>
        <w:t>2.8.2</w:t>
      </w:r>
      <w:r w:rsidR="00922AD5" w:rsidRPr="0048472E">
        <w:rPr>
          <w:sz w:val="28"/>
          <w:szCs w:val="28"/>
        </w:rPr>
        <w:t>. Коэффициент размещения объекта (Кк</w:t>
      </w:r>
      <w:proofErr w:type="gramStart"/>
      <w:r w:rsidR="00922AD5" w:rsidRPr="0048472E">
        <w:rPr>
          <w:sz w:val="28"/>
          <w:szCs w:val="28"/>
        </w:rPr>
        <w:t>2</w:t>
      </w:r>
      <w:proofErr w:type="gramEnd"/>
      <w:r w:rsidR="00922AD5" w:rsidRPr="0048472E">
        <w:rPr>
          <w:sz w:val="28"/>
          <w:szCs w:val="28"/>
        </w:rPr>
        <w:t>) имеет следующие значения: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66"/>
        <w:gridCol w:w="4940"/>
      </w:tblGrid>
      <w:tr w:rsidR="0048472E" w:rsidRPr="0048472E" w:rsidTr="00FB7E8A">
        <w:tc>
          <w:tcPr>
            <w:tcW w:w="4666" w:type="dxa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472E">
              <w:rPr>
                <w:b/>
              </w:rPr>
              <w:t>Размещение объекта</w:t>
            </w:r>
          </w:p>
        </w:tc>
        <w:tc>
          <w:tcPr>
            <w:tcW w:w="4940" w:type="dxa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472E">
              <w:rPr>
                <w:b/>
              </w:rPr>
              <w:t>Значение коэффициента</w:t>
            </w:r>
          </w:p>
        </w:tc>
      </w:tr>
      <w:tr w:rsidR="0048472E" w:rsidRPr="0048472E" w:rsidTr="00B41703">
        <w:tc>
          <w:tcPr>
            <w:tcW w:w="4666" w:type="dxa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  <w:jc w:val="both"/>
            </w:pPr>
            <w:r w:rsidRPr="0048472E">
              <w:t>1-й этаж</w:t>
            </w:r>
          </w:p>
        </w:tc>
        <w:tc>
          <w:tcPr>
            <w:tcW w:w="4940" w:type="dxa"/>
            <w:vAlign w:val="center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  <w:jc w:val="center"/>
            </w:pPr>
            <w:r w:rsidRPr="0048472E">
              <w:t>0,4</w:t>
            </w:r>
          </w:p>
        </w:tc>
      </w:tr>
      <w:tr w:rsidR="0048472E" w:rsidRPr="0048472E" w:rsidTr="00B41703">
        <w:tc>
          <w:tcPr>
            <w:tcW w:w="4666" w:type="dxa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  <w:jc w:val="both"/>
            </w:pPr>
            <w:r w:rsidRPr="0048472E">
              <w:t>2-й этаж и выше</w:t>
            </w:r>
          </w:p>
        </w:tc>
        <w:tc>
          <w:tcPr>
            <w:tcW w:w="4940" w:type="dxa"/>
            <w:vAlign w:val="center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  <w:jc w:val="center"/>
            </w:pPr>
            <w:r w:rsidRPr="0048472E">
              <w:t>0,3</w:t>
            </w:r>
          </w:p>
        </w:tc>
      </w:tr>
      <w:tr w:rsidR="0048472E" w:rsidRPr="0048472E" w:rsidTr="00B41703">
        <w:tc>
          <w:tcPr>
            <w:tcW w:w="4666" w:type="dxa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  <w:jc w:val="both"/>
            </w:pPr>
            <w:r w:rsidRPr="0048472E">
              <w:t>цокольный этаж</w:t>
            </w:r>
          </w:p>
        </w:tc>
        <w:tc>
          <w:tcPr>
            <w:tcW w:w="4940" w:type="dxa"/>
            <w:vAlign w:val="center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  <w:jc w:val="center"/>
            </w:pPr>
            <w:r w:rsidRPr="0048472E">
              <w:t>0,2</w:t>
            </w:r>
          </w:p>
        </w:tc>
      </w:tr>
      <w:tr w:rsidR="0048472E" w:rsidRPr="0048472E" w:rsidTr="00B41703">
        <w:tc>
          <w:tcPr>
            <w:tcW w:w="4666" w:type="dxa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  <w:jc w:val="both"/>
            </w:pPr>
            <w:r w:rsidRPr="0048472E">
              <w:t>подвал, прочие</w:t>
            </w:r>
            <w:r w:rsidR="00883C37" w:rsidRPr="0048472E">
              <w:t xml:space="preserve"> (применяется в т.ч. для гаражей)</w:t>
            </w:r>
          </w:p>
        </w:tc>
        <w:tc>
          <w:tcPr>
            <w:tcW w:w="4940" w:type="dxa"/>
            <w:vAlign w:val="center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  <w:jc w:val="center"/>
            </w:pPr>
            <w:r w:rsidRPr="0048472E">
              <w:t>0,1</w:t>
            </w:r>
          </w:p>
        </w:tc>
      </w:tr>
      <w:tr w:rsidR="0048472E" w:rsidRPr="0048472E" w:rsidTr="00B41703">
        <w:tc>
          <w:tcPr>
            <w:tcW w:w="9606" w:type="dxa"/>
            <w:gridSpan w:val="2"/>
            <w:vAlign w:val="center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472E">
              <w:rPr>
                <w:b/>
              </w:rPr>
              <w:t>для сооружений</w:t>
            </w:r>
          </w:p>
        </w:tc>
      </w:tr>
      <w:tr w:rsidR="0048472E" w:rsidRPr="0048472E" w:rsidTr="00B41703">
        <w:tc>
          <w:tcPr>
            <w:tcW w:w="4666" w:type="dxa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8472E">
              <w:t>Закрытое</w:t>
            </w:r>
            <w:proofErr w:type="gramEnd"/>
            <w:r w:rsidRPr="0048472E">
              <w:t xml:space="preserve"> (бассейны, ангары, крытые стадионы, склады, навесы, арки, т.д.)</w:t>
            </w:r>
          </w:p>
        </w:tc>
        <w:tc>
          <w:tcPr>
            <w:tcW w:w="4940" w:type="dxa"/>
            <w:vAlign w:val="center"/>
          </w:tcPr>
          <w:p w:rsidR="00922AD5" w:rsidRPr="0048472E" w:rsidRDefault="006620D4" w:rsidP="00272878">
            <w:pPr>
              <w:autoSpaceDE w:val="0"/>
              <w:autoSpaceDN w:val="0"/>
              <w:adjustRightInd w:val="0"/>
              <w:jc w:val="center"/>
            </w:pPr>
            <w:r w:rsidRPr="0048472E">
              <w:t>0,</w:t>
            </w:r>
            <w:r w:rsidR="00C37DA2" w:rsidRPr="0048472E">
              <w:t>4</w:t>
            </w:r>
          </w:p>
        </w:tc>
      </w:tr>
      <w:tr w:rsidR="0048472E" w:rsidRPr="0048472E" w:rsidTr="00B41703">
        <w:tc>
          <w:tcPr>
            <w:tcW w:w="4666" w:type="dxa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8472E">
              <w:t>Открытое (открытые стадионы, автостоянки, летние кафе, площадки для хранения грузов, подъездные пути, т.д.)</w:t>
            </w:r>
            <w:proofErr w:type="gramEnd"/>
          </w:p>
        </w:tc>
        <w:tc>
          <w:tcPr>
            <w:tcW w:w="4940" w:type="dxa"/>
            <w:vAlign w:val="center"/>
          </w:tcPr>
          <w:p w:rsidR="00922AD5" w:rsidRPr="0048472E" w:rsidRDefault="00C37DA2" w:rsidP="00272878">
            <w:pPr>
              <w:autoSpaceDE w:val="0"/>
              <w:autoSpaceDN w:val="0"/>
              <w:adjustRightInd w:val="0"/>
              <w:jc w:val="center"/>
            </w:pPr>
            <w:r w:rsidRPr="0048472E">
              <w:t>0,2</w:t>
            </w:r>
          </w:p>
          <w:p w:rsidR="006620D4" w:rsidRPr="0048472E" w:rsidRDefault="006620D4" w:rsidP="0027287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22AD5" w:rsidRPr="0048472E" w:rsidRDefault="0002271E" w:rsidP="00922AD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48472E">
        <w:rPr>
          <w:sz w:val="28"/>
          <w:szCs w:val="28"/>
        </w:rPr>
        <w:t>2.8.3</w:t>
      </w:r>
      <w:r w:rsidR="00922AD5" w:rsidRPr="0048472E">
        <w:rPr>
          <w:sz w:val="28"/>
          <w:szCs w:val="28"/>
        </w:rPr>
        <w:t>. Коэффициент удобства пользования (Кк3) имеет следующие значения: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8472E" w:rsidRPr="0048472E" w:rsidTr="00272878">
        <w:tc>
          <w:tcPr>
            <w:tcW w:w="4785" w:type="dxa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472E">
              <w:rPr>
                <w:b/>
              </w:rPr>
              <w:t>Размещение объекта</w:t>
            </w:r>
          </w:p>
        </w:tc>
        <w:tc>
          <w:tcPr>
            <w:tcW w:w="4785" w:type="dxa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472E">
              <w:rPr>
                <w:b/>
              </w:rPr>
              <w:t>Значение коэффициента</w:t>
            </w:r>
          </w:p>
        </w:tc>
      </w:tr>
      <w:tr w:rsidR="0048472E" w:rsidRPr="0048472E" w:rsidTr="00272878">
        <w:tc>
          <w:tcPr>
            <w:tcW w:w="4785" w:type="dxa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  <w:jc w:val="both"/>
            </w:pPr>
            <w:r w:rsidRPr="0048472E">
              <w:t>Отдельно стоящее здание / сооружение</w:t>
            </w:r>
          </w:p>
        </w:tc>
        <w:tc>
          <w:tcPr>
            <w:tcW w:w="4785" w:type="dxa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  <w:jc w:val="center"/>
            </w:pPr>
            <w:r w:rsidRPr="0048472E">
              <w:t>0,3</w:t>
            </w:r>
          </w:p>
        </w:tc>
      </w:tr>
      <w:tr w:rsidR="0048472E" w:rsidRPr="0048472E" w:rsidTr="00272878">
        <w:tc>
          <w:tcPr>
            <w:tcW w:w="4785" w:type="dxa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8472E">
              <w:t>Отдельных</w:t>
            </w:r>
            <w:proofErr w:type="gramEnd"/>
            <w:r w:rsidRPr="0048472E">
              <w:t xml:space="preserve"> вход</w:t>
            </w:r>
          </w:p>
        </w:tc>
        <w:tc>
          <w:tcPr>
            <w:tcW w:w="4785" w:type="dxa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  <w:jc w:val="center"/>
            </w:pPr>
            <w:r w:rsidRPr="0048472E">
              <w:t>0,2</w:t>
            </w:r>
          </w:p>
        </w:tc>
      </w:tr>
      <w:tr w:rsidR="00922AD5" w:rsidRPr="0048472E" w:rsidTr="00272878">
        <w:tc>
          <w:tcPr>
            <w:tcW w:w="4785" w:type="dxa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  <w:jc w:val="both"/>
            </w:pPr>
            <w:r w:rsidRPr="0048472E">
              <w:t>прочие</w:t>
            </w:r>
          </w:p>
        </w:tc>
        <w:tc>
          <w:tcPr>
            <w:tcW w:w="4785" w:type="dxa"/>
          </w:tcPr>
          <w:p w:rsidR="00922AD5" w:rsidRPr="0048472E" w:rsidRDefault="00922AD5" w:rsidP="00272878">
            <w:pPr>
              <w:autoSpaceDE w:val="0"/>
              <w:autoSpaceDN w:val="0"/>
              <w:adjustRightInd w:val="0"/>
              <w:jc w:val="center"/>
            </w:pPr>
            <w:r w:rsidRPr="0048472E">
              <w:t>0,12</w:t>
            </w:r>
          </w:p>
        </w:tc>
      </w:tr>
    </w:tbl>
    <w:p w:rsidR="00922AD5" w:rsidRPr="0048472E" w:rsidRDefault="00922AD5" w:rsidP="00922A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2AD5" w:rsidRPr="0048472E" w:rsidRDefault="0002271E" w:rsidP="00922AD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8472E">
        <w:rPr>
          <w:sz w:val="28"/>
          <w:szCs w:val="28"/>
        </w:rPr>
        <w:lastRenderedPageBreak/>
        <w:t xml:space="preserve">2.8.4. </w:t>
      </w:r>
      <w:r w:rsidR="00922AD5" w:rsidRPr="0048472E">
        <w:rPr>
          <w:sz w:val="28"/>
          <w:szCs w:val="28"/>
        </w:rPr>
        <w:t>Кк</w:t>
      </w:r>
      <w:proofErr w:type="gramStart"/>
      <w:r w:rsidR="00922AD5" w:rsidRPr="0048472E">
        <w:rPr>
          <w:sz w:val="28"/>
          <w:szCs w:val="28"/>
        </w:rPr>
        <w:t>4</w:t>
      </w:r>
      <w:proofErr w:type="gramEnd"/>
      <w:r w:rsidR="00922AD5" w:rsidRPr="0048472E">
        <w:rPr>
          <w:sz w:val="28"/>
          <w:szCs w:val="28"/>
        </w:rPr>
        <w:t xml:space="preserve"> - коэффициент дополнительного оборудования, принимается равным:</w:t>
      </w:r>
    </w:p>
    <w:p w:rsidR="00922AD5" w:rsidRPr="0048472E" w:rsidRDefault="00922AD5" w:rsidP="00922AD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8472E">
        <w:rPr>
          <w:sz w:val="28"/>
          <w:szCs w:val="28"/>
        </w:rPr>
        <w:t>при наличии на объекте аренды дополнительного оборудования (погрузо-разгрузочные устройства, осветительные стационарные приборы мощностью одного прибора свыше 300 Вт, ворота с электрическим подъемным механизмом и т.п.)</w:t>
      </w:r>
      <w:r w:rsidR="00FB7E8A" w:rsidRPr="0048472E">
        <w:rPr>
          <w:sz w:val="28"/>
          <w:szCs w:val="28"/>
        </w:rPr>
        <w:t xml:space="preserve"> -</w:t>
      </w:r>
      <w:r w:rsidR="00FB7E8A" w:rsidRPr="0048472E">
        <w:rPr>
          <w:b/>
          <w:sz w:val="28"/>
          <w:szCs w:val="28"/>
        </w:rPr>
        <w:t xml:space="preserve"> 0,1</w:t>
      </w:r>
    </w:p>
    <w:p w:rsidR="00922AD5" w:rsidRPr="0048472E" w:rsidRDefault="00922AD5" w:rsidP="00922AD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8472E">
        <w:rPr>
          <w:sz w:val="28"/>
          <w:szCs w:val="28"/>
        </w:rPr>
        <w:t>при отсутствии вышеперечисленного оборудования</w:t>
      </w:r>
      <w:r w:rsidR="00FB7E8A" w:rsidRPr="0048472E">
        <w:rPr>
          <w:sz w:val="28"/>
          <w:szCs w:val="28"/>
        </w:rPr>
        <w:t xml:space="preserve"> - </w:t>
      </w:r>
      <w:r w:rsidR="00FB7E8A" w:rsidRPr="0048472E">
        <w:rPr>
          <w:b/>
          <w:sz w:val="28"/>
          <w:szCs w:val="28"/>
        </w:rPr>
        <w:t>0</w:t>
      </w:r>
      <w:r w:rsidRPr="0048472E">
        <w:rPr>
          <w:sz w:val="28"/>
          <w:szCs w:val="28"/>
        </w:rPr>
        <w:t>.</w:t>
      </w:r>
    </w:p>
    <w:p w:rsidR="00922AD5" w:rsidRPr="0048472E" w:rsidRDefault="00922AD5" w:rsidP="00022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2AD5" w:rsidRPr="0048472E" w:rsidRDefault="0002271E" w:rsidP="00922A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472E">
        <w:rPr>
          <w:sz w:val="28"/>
          <w:szCs w:val="28"/>
        </w:rPr>
        <w:t>2.9</w:t>
      </w:r>
      <w:r w:rsidR="00922AD5" w:rsidRPr="0048472E">
        <w:rPr>
          <w:sz w:val="28"/>
          <w:szCs w:val="28"/>
        </w:rPr>
        <w:t>. Коэффициент типа деятельности (</w:t>
      </w:r>
      <w:proofErr w:type="spellStart"/>
      <w:r w:rsidR="00922AD5" w:rsidRPr="0048472E">
        <w:rPr>
          <w:sz w:val="28"/>
          <w:szCs w:val="28"/>
        </w:rPr>
        <w:t>Ктд</w:t>
      </w:r>
      <w:proofErr w:type="spellEnd"/>
      <w:r w:rsidR="00922AD5" w:rsidRPr="0048472E">
        <w:rPr>
          <w:sz w:val="28"/>
          <w:szCs w:val="28"/>
        </w:rPr>
        <w:t>) определяется в зависимости от цели использования:</w:t>
      </w:r>
    </w:p>
    <w:p w:rsidR="00922AD5" w:rsidRPr="0048472E" w:rsidRDefault="00922AD5" w:rsidP="00922A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48472E">
        <w:rPr>
          <w:sz w:val="28"/>
          <w:szCs w:val="28"/>
        </w:rPr>
        <w:t>Ктд</w:t>
      </w:r>
      <w:proofErr w:type="spellEnd"/>
      <w:r w:rsidRPr="0048472E">
        <w:rPr>
          <w:sz w:val="28"/>
          <w:szCs w:val="28"/>
        </w:rPr>
        <w:t xml:space="preserve"> для использования </w:t>
      </w:r>
      <w:proofErr w:type="gramStart"/>
      <w:r w:rsidRPr="0048472E">
        <w:rPr>
          <w:sz w:val="28"/>
          <w:szCs w:val="28"/>
        </w:rPr>
        <w:t>под</w:t>
      </w:r>
      <w:proofErr w:type="gramEnd"/>
      <w:r w:rsidRPr="0048472E">
        <w:rPr>
          <w:sz w:val="28"/>
          <w:szCs w:val="28"/>
        </w:rPr>
        <w:t>:</w:t>
      </w:r>
    </w:p>
    <w:p w:rsidR="00922AD5" w:rsidRPr="0048472E" w:rsidRDefault="00922AD5" w:rsidP="00922A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7E8C" w:rsidRPr="0048472E" w:rsidRDefault="00922AD5" w:rsidP="00922AD5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72E">
        <w:rPr>
          <w:rFonts w:ascii="Times New Roman" w:hAnsi="Times New Roman" w:cs="Times New Roman"/>
          <w:sz w:val="28"/>
          <w:szCs w:val="28"/>
        </w:rPr>
        <w:t xml:space="preserve">Банки, страховые компании (кроме медицинских), рестораны, бары, ломбарды, </w:t>
      </w:r>
      <w:proofErr w:type="spellStart"/>
      <w:r w:rsidRPr="0048472E">
        <w:rPr>
          <w:rFonts w:ascii="Times New Roman" w:hAnsi="Times New Roman" w:cs="Times New Roman"/>
          <w:sz w:val="28"/>
          <w:szCs w:val="28"/>
        </w:rPr>
        <w:t>риелторская</w:t>
      </w:r>
      <w:proofErr w:type="spellEnd"/>
      <w:r w:rsidRPr="0048472E">
        <w:rPr>
          <w:rFonts w:ascii="Times New Roman" w:hAnsi="Times New Roman" w:cs="Times New Roman"/>
          <w:sz w:val="28"/>
          <w:szCs w:val="28"/>
        </w:rPr>
        <w:t xml:space="preserve"> деятельность, пункты обмена валют, офисы для организаций, осуществляющих операции с недвижимостью, рекламная деятельность, предприятия и предприниматели, использующие помещения только для осуществления розничной продажи </w:t>
      </w:r>
      <w:r w:rsidR="00717E8C" w:rsidRPr="0048472E">
        <w:rPr>
          <w:rFonts w:ascii="Times New Roman" w:hAnsi="Times New Roman" w:cs="Times New Roman"/>
          <w:sz w:val="28"/>
          <w:szCs w:val="28"/>
        </w:rPr>
        <w:t>алкогольной, табачной продукции –</w:t>
      </w:r>
      <w:r w:rsidR="00717E8C" w:rsidRPr="0048472E">
        <w:rPr>
          <w:rFonts w:ascii="Times New Roman" w:hAnsi="Times New Roman" w:cs="Times New Roman"/>
          <w:b/>
          <w:sz w:val="28"/>
          <w:szCs w:val="28"/>
        </w:rPr>
        <w:t xml:space="preserve"> 1,26</w:t>
      </w:r>
      <w:r w:rsidRPr="004847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22AD5" w:rsidRPr="0048472E" w:rsidRDefault="00922AD5" w:rsidP="00922AD5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72E">
        <w:rPr>
          <w:rFonts w:ascii="Times New Roman" w:hAnsi="Times New Roman" w:cs="Times New Roman"/>
          <w:sz w:val="28"/>
          <w:szCs w:val="28"/>
        </w:rPr>
        <w:t>Офисы организаций, осуществляющих операции с ценными бумагами, лизинговые компании, организации, осуществляющие инвестиционную, аудиторскую, оценочную, биржевую деятельность, нотариальные и адвокатские конторы, юридические консультации –</w:t>
      </w:r>
      <w:r w:rsidR="00717E8C" w:rsidRPr="0048472E">
        <w:rPr>
          <w:rFonts w:ascii="Times New Roman" w:hAnsi="Times New Roman" w:cs="Times New Roman"/>
          <w:b/>
          <w:sz w:val="28"/>
          <w:szCs w:val="28"/>
        </w:rPr>
        <w:t xml:space="preserve"> 1,1</w:t>
      </w:r>
      <w:r w:rsidRPr="0048472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922AD5" w:rsidRPr="0048472E" w:rsidRDefault="00922AD5" w:rsidP="00922AD5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2AD5" w:rsidRPr="0048472E" w:rsidRDefault="00922AD5" w:rsidP="00922AD5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472E">
        <w:rPr>
          <w:rFonts w:ascii="Times New Roman" w:hAnsi="Times New Roman" w:cs="Times New Roman"/>
          <w:sz w:val="28"/>
          <w:szCs w:val="28"/>
        </w:rPr>
        <w:t xml:space="preserve">Предприятия розничной торговли промышленными и продовольственными товарами смешанного ассортимента с реализацией алкогольной продукции </w:t>
      </w:r>
      <w:r w:rsidR="00717E8C" w:rsidRPr="0048472E">
        <w:rPr>
          <w:rFonts w:ascii="Times New Roman" w:hAnsi="Times New Roman" w:cs="Times New Roman"/>
          <w:sz w:val="28"/>
          <w:szCs w:val="28"/>
        </w:rPr>
        <w:t>–</w:t>
      </w:r>
      <w:r w:rsidRPr="0048472E">
        <w:rPr>
          <w:rFonts w:ascii="Times New Roman" w:hAnsi="Times New Roman" w:cs="Times New Roman"/>
          <w:sz w:val="28"/>
          <w:szCs w:val="28"/>
        </w:rPr>
        <w:t xml:space="preserve"> </w:t>
      </w:r>
      <w:r w:rsidR="00717E8C" w:rsidRPr="0048472E">
        <w:rPr>
          <w:rFonts w:ascii="Times New Roman" w:hAnsi="Times New Roman" w:cs="Times New Roman"/>
          <w:b/>
          <w:sz w:val="28"/>
          <w:szCs w:val="28"/>
        </w:rPr>
        <w:t>1,15</w:t>
      </w:r>
      <w:r w:rsidRPr="0048472E">
        <w:rPr>
          <w:rFonts w:ascii="Times New Roman" w:hAnsi="Times New Roman" w:cs="Times New Roman"/>
          <w:sz w:val="28"/>
          <w:szCs w:val="28"/>
        </w:rPr>
        <w:t>.</w:t>
      </w:r>
    </w:p>
    <w:p w:rsidR="00922AD5" w:rsidRPr="0048472E" w:rsidRDefault="00922AD5" w:rsidP="00922AD5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2AD5" w:rsidRPr="0048472E" w:rsidRDefault="00922AD5" w:rsidP="00922AD5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472E">
        <w:rPr>
          <w:rFonts w:ascii="Times New Roman" w:hAnsi="Times New Roman" w:cs="Times New Roman"/>
          <w:sz w:val="28"/>
          <w:szCs w:val="28"/>
        </w:rPr>
        <w:t xml:space="preserve">Магазины розничной торговли промышленными и продовольственными товарами смешанного ассортимента без реализации алкогольной продукции, кафе, столовые, автосервис, стоянки автомобилей, предприятия и предприниматели, осуществляющие продажу одежды, бытовой и офисной техники, мебели, - </w:t>
      </w:r>
      <w:r w:rsidR="00717E8C" w:rsidRPr="0048472E">
        <w:rPr>
          <w:rFonts w:ascii="Times New Roman" w:hAnsi="Times New Roman" w:cs="Times New Roman"/>
          <w:b/>
          <w:sz w:val="28"/>
          <w:szCs w:val="28"/>
        </w:rPr>
        <w:t>1</w:t>
      </w:r>
      <w:r w:rsidRPr="0048472E">
        <w:rPr>
          <w:rFonts w:ascii="Times New Roman" w:hAnsi="Times New Roman" w:cs="Times New Roman"/>
          <w:b/>
          <w:sz w:val="28"/>
          <w:szCs w:val="28"/>
        </w:rPr>
        <w:t>.</w:t>
      </w:r>
    </w:p>
    <w:p w:rsidR="00922AD5" w:rsidRPr="0048472E" w:rsidRDefault="00922AD5" w:rsidP="00922AD5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2AD5" w:rsidRPr="0048472E" w:rsidRDefault="00922AD5" w:rsidP="00922AD5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472E">
        <w:rPr>
          <w:rFonts w:ascii="Times New Roman" w:hAnsi="Times New Roman" w:cs="Times New Roman"/>
          <w:sz w:val="28"/>
          <w:szCs w:val="28"/>
        </w:rPr>
        <w:t xml:space="preserve">Гостиницы и гостиничные центры, гаражи для хранения служебного и личного автотранспорта, типографии, - </w:t>
      </w:r>
      <w:r w:rsidRPr="0048472E">
        <w:rPr>
          <w:rFonts w:ascii="Times New Roman" w:hAnsi="Times New Roman" w:cs="Times New Roman"/>
          <w:b/>
          <w:sz w:val="28"/>
          <w:szCs w:val="28"/>
        </w:rPr>
        <w:t>0,8.</w:t>
      </w:r>
    </w:p>
    <w:p w:rsidR="00922AD5" w:rsidRPr="0048472E" w:rsidRDefault="00922AD5" w:rsidP="00922AD5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2AD5" w:rsidRPr="0048472E" w:rsidRDefault="00922AD5" w:rsidP="00922AD5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472E">
        <w:rPr>
          <w:rFonts w:ascii="Times New Roman" w:hAnsi="Times New Roman" w:cs="Times New Roman"/>
          <w:sz w:val="28"/>
          <w:szCs w:val="28"/>
        </w:rPr>
        <w:t xml:space="preserve">Предприятия и предприниматели, осуществляющие продажу детского питания и детских товаров, комиссионная торговля, производство продуктов питания, лаборатории, конторы вторсырья и бытовых отходов, фирмы по организации санитарной очистки, уборки и озеленения, предприятия ЖКХ - </w:t>
      </w:r>
      <w:r w:rsidRPr="0048472E">
        <w:rPr>
          <w:rFonts w:ascii="Times New Roman" w:hAnsi="Times New Roman" w:cs="Times New Roman"/>
          <w:b/>
          <w:sz w:val="28"/>
          <w:szCs w:val="28"/>
        </w:rPr>
        <w:t>0,6.</w:t>
      </w:r>
    </w:p>
    <w:p w:rsidR="00FB7E8A" w:rsidRPr="0048472E" w:rsidRDefault="00FB7E8A" w:rsidP="00FB7E8A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2AD5" w:rsidRPr="0048472E" w:rsidRDefault="00922AD5" w:rsidP="00922AD5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72E">
        <w:rPr>
          <w:rFonts w:ascii="Times New Roman" w:hAnsi="Times New Roman" w:cs="Times New Roman"/>
          <w:sz w:val="28"/>
          <w:szCs w:val="28"/>
        </w:rPr>
        <w:t xml:space="preserve">Мастерские и ателье по изготовлению и ремонту обуви, ремонту бытовой техники, по пошиву и ремонту одежды, ремонту ювелирных изделий, прочие виды бытового обслуживания, парикмахерские услуги, фотоуслуги, ритуальные услуги, прокат, издательства и редакции средств массовой информации, телерадиоцентры, информационные агентства, предприятия общественного питания (кроме тех, для которых </w:t>
      </w:r>
      <w:proofErr w:type="spellStart"/>
      <w:r w:rsidRPr="0048472E">
        <w:rPr>
          <w:rFonts w:ascii="Times New Roman" w:hAnsi="Times New Roman" w:cs="Times New Roman"/>
          <w:sz w:val="28"/>
          <w:szCs w:val="28"/>
        </w:rPr>
        <w:t>Ктд</w:t>
      </w:r>
      <w:proofErr w:type="spellEnd"/>
      <w:r w:rsidRPr="0048472E">
        <w:rPr>
          <w:rFonts w:ascii="Times New Roman" w:hAnsi="Times New Roman" w:cs="Times New Roman"/>
          <w:sz w:val="28"/>
          <w:szCs w:val="28"/>
        </w:rPr>
        <w:t xml:space="preserve"> = 1), реализация товаров по фиксированным ценам и товаров для льготных категорий населения, аптеки и</w:t>
      </w:r>
      <w:proofErr w:type="gramEnd"/>
      <w:r w:rsidRPr="0048472E">
        <w:rPr>
          <w:rFonts w:ascii="Times New Roman" w:hAnsi="Times New Roman" w:cs="Times New Roman"/>
          <w:sz w:val="28"/>
          <w:szCs w:val="28"/>
        </w:rPr>
        <w:t xml:space="preserve"> </w:t>
      </w:r>
      <w:r w:rsidRPr="0048472E">
        <w:rPr>
          <w:rFonts w:ascii="Times New Roman" w:hAnsi="Times New Roman" w:cs="Times New Roman"/>
          <w:sz w:val="28"/>
          <w:szCs w:val="28"/>
        </w:rPr>
        <w:lastRenderedPageBreak/>
        <w:t xml:space="preserve">аптечные киоски, оптики, массажные кабинеты, оказание ветеринарной помощи, а также реализация кормов и медикаментов для животных и птиц - </w:t>
      </w:r>
      <w:r w:rsidRPr="0048472E">
        <w:rPr>
          <w:rFonts w:ascii="Times New Roman" w:hAnsi="Times New Roman" w:cs="Times New Roman"/>
          <w:b/>
          <w:sz w:val="28"/>
          <w:szCs w:val="28"/>
        </w:rPr>
        <w:t>0,5</w:t>
      </w:r>
    </w:p>
    <w:p w:rsidR="00922AD5" w:rsidRPr="0048472E" w:rsidRDefault="00922AD5" w:rsidP="00922AD5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2AD5" w:rsidRPr="0048472E" w:rsidRDefault="00922AD5" w:rsidP="00922AD5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472E">
        <w:rPr>
          <w:rFonts w:ascii="Times New Roman" w:hAnsi="Times New Roman" w:cs="Times New Roman"/>
          <w:sz w:val="28"/>
          <w:szCs w:val="28"/>
        </w:rPr>
        <w:t xml:space="preserve">Организации, предоставляющие услуги электро- и радиосвязи, предприятия почтовой связи, телеграфы, телефонные узлы и станции, пункты приема платежей за услуги электро- и радиосвязи, предприятия и предприниматели, использующие помещения для оказания автотранспортных услуг по перевозке пассажиров, - </w:t>
      </w:r>
      <w:r w:rsidR="00717E8C" w:rsidRPr="0048472E">
        <w:rPr>
          <w:rFonts w:ascii="Times New Roman" w:hAnsi="Times New Roman" w:cs="Times New Roman"/>
          <w:b/>
          <w:sz w:val="28"/>
          <w:szCs w:val="28"/>
        </w:rPr>
        <w:t>0,3</w:t>
      </w:r>
      <w:r w:rsidRPr="0048472E">
        <w:rPr>
          <w:rFonts w:ascii="Times New Roman" w:hAnsi="Times New Roman" w:cs="Times New Roman"/>
          <w:b/>
          <w:sz w:val="28"/>
          <w:szCs w:val="28"/>
        </w:rPr>
        <w:t>.</w:t>
      </w:r>
    </w:p>
    <w:p w:rsidR="00922AD5" w:rsidRPr="0048472E" w:rsidRDefault="00922AD5" w:rsidP="00922AD5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2AD5" w:rsidRPr="0048472E" w:rsidRDefault="00922AD5" w:rsidP="00922AD5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472E">
        <w:rPr>
          <w:rFonts w:ascii="Times New Roman" w:hAnsi="Times New Roman" w:cs="Times New Roman"/>
          <w:sz w:val="28"/>
          <w:szCs w:val="28"/>
        </w:rPr>
        <w:t>Предприятия и предприниматели, использующие помещения для оказания услуг в области культуры, здравоохранения, физической культуры, медицинские страховые компании, помещения для учебных заведений, дающих высшее, среднее специальное, среднее образование (вне зависимости от организационно-правовой формы собственности), профессиональное обучение в рамках организаций, книжная торговля, общественные организации,</w:t>
      </w:r>
      <w:r w:rsidR="00F2716D" w:rsidRPr="0048472E">
        <w:rPr>
          <w:rFonts w:ascii="Times New Roman" w:hAnsi="Times New Roman" w:cs="Times New Roman"/>
          <w:sz w:val="28"/>
          <w:szCs w:val="28"/>
        </w:rPr>
        <w:t xml:space="preserve"> фонды, партии – </w:t>
      </w:r>
      <w:r w:rsidR="00F2716D" w:rsidRPr="0048472E">
        <w:rPr>
          <w:rFonts w:ascii="Times New Roman" w:hAnsi="Times New Roman" w:cs="Times New Roman"/>
          <w:b/>
          <w:sz w:val="28"/>
          <w:szCs w:val="28"/>
        </w:rPr>
        <w:t>0,2</w:t>
      </w:r>
      <w:r w:rsidR="00F2716D" w:rsidRPr="0048472E">
        <w:rPr>
          <w:rFonts w:ascii="Times New Roman" w:hAnsi="Times New Roman" w:cs="Times New Roman"/>
          <w:sz w:val="28"/>
          <w:szCs w:val="28"/>
        </w:rPr>
        <w:t>.</w:t>
      </w:r>
    </w:p>
    <w:p w:rsidR="00922AD5" w:rsidRPr="0048472E" w:rsidRDefault="00922AD5" w:rsidP="00922AD5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2AD5" w:rsidRPr="0048472E" w:rsidRDefault="00922AD5" w:rsidP="00922AD5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72E">
        <w:rPr>
          <w:rFonts w:ascii="Times New Roman" w:hAnsi="Times New Roman" w:cs="Times New Roman"/>
          <w:sz w:val="28"/>
          <w:szCs w:val="28"/>
        </w:rPr>
        <w:t xml:space="preserve">Предприятия и предприниматели, использующие не менее чем на 1/3 на основном производстве труд инвалидов; помещения, предоставленные учреждениям, организациям, государственным службам, финансируемым из федерального и областного бюджетов, - </w:t>
      </w:r>
      <w:r w:rsidR="00B41703" w:rsidRPr="0048472E">
        <w:rPr>
          <w:rFonts w:ascii="Times New Roman" w:hAnsi="Times New Roman" w:cs="Times New Roman"/>
          <w:b/>
          <w:sz w:val="28"/>
          <w:szCs w:val="28"/>
        </w:rPr>
        <w:t>0,1</w:t>
      </w:r>
      <w:r w:rsidRPr="0048472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922AD5" w:rsidRPr="0048472E" w:rsidRDefault="00922AD5" w:rsidP="00922AD5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2AD5" w:rsidRPr="0048472E" w:rsidRDefault="00922AD5" w:rsidP="00922AD5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72E">
        <w:rPr>
          <w:rFonts w:ascii="Times New Roman" w:hAnsi="Times New Roman" w:cs="Times New Roman"/>
          <w:sz w:val="28"/>
          <w:szCs w:val="28"/>
        </w:rPr>
        <w:t xml:space="preserve">Производство и переработка сельскохозяйственной продукции, склады, хранение государственных архивов - </w:t>
      </w:r>
      <w:r w:rsidRPr="0048472E">
        <w:rPr>
          <w:rFonts w:ascii="Times New Roman" w:hAnsi="Times New Roman" w:cs="Times New Roman"/>
          <w:b/>
          <w:sz w:val="28"/>
          <w:szCs w:val="28"/>
        </w:rPr>
        <w:t>0,1.</w:t>
      </w:r>
    </w:p>
    <w:p w:rsidR="00922AD5" w:rsidRPr="0048472E" w:rsidRDefault="00922AD5" w:rsidP="00922AD5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AD5" w:rsidRPr="0048472E" w:rsidRDefault="00922AD5" w:rsidP="00922AD5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472E">
        <w:rPr>
          <w:rFonts w:ascii="Times New Roman" w:hAnsi="Times New Roman" w:cs="Times New Roman"/>
          <w:sz w:val="28"/>
          <w:szCs w:val="28"/>
        </w:rPr>
        <w:t>При многофункциональном использовании помещения арендная плата рассчитывается исходя из типа деятельности арендатора, предусматривающего максимальный коэффициент.</w:t>
      </w:r>
    </w:p>
    <w:p w:rsidR="0002271E" w:rsidRPr="0048472E" w:rsidRDefault="0002271E" w:rsidP="00FB7E8A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922AD5" w:rsidRPr="0048472E" w:rsidRDefault="00922AD5" w:rsidP="00922AD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8472E">
        <w:rPr>
          <w:b/>
          <w:sz w:val="28"/>
          <w:szCs w:val="28"/>
        </w:rPr>
        <w:t>3. Определение размера арендной платы за инженерные сооружения и коммуникации (энергетические подстанции, водонапорные башни, емкости, резервуары, сети тепл</w:t>
      </w:r>
      <w:proofErr w:type="gramStart"/>
      <w:r w:rsidRPr="0048472E">
        <w:rPr>
          <w:b/>
          <w:sz w:val="28"/>
          <w:szCs w:val="28"/>
        </w:rPr>
        <w:t>о-</w:t>
      </w:r>
      <w:proofErr w:type="gramEnd"/>
      <w:r w:rsidRPr="0048472E">
        <w:rPr>
          <w:b/>
          <w:sz w:val="28"/>
          <w:szCs w:val="28"/>
        </w:rPr>
        <w:t>, водо-, газо- и энергоснабжения, ограждающие конструкции).</w:t>
      </w:r>
    </w:p>
    <w:p w:rsidR="00922AD5" w:rsidRPr="0048472E" w:rsidRDefault="00922AD5" w:rsidP="00922AD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48472E">
        <w:rPr>
          <w:sz w:val="28"/>
          <w:szCs w:val="28"/>
        </w:rPr>
        <w:t>3.1. Расчет арендной платы за год для сооружений II типа рассчитывается по формуле:</w:t>
      </w:r>
    </w:p>
    <w:p w:rsidR="00922AD5" w:rsidRPr="0048472E" w:rsidRDefault="00922AD5" w:rsidP="00922AD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8472E">
        <w:rPr>
          <w:b/>
          <w:sz w:val="28"/>
          <w:szCs w:val="28"/>
        </w:rPr>
        <w:t xml:space="preserve">Ас = </w:t>
      </w:r>
      <w:proofErr w:type="spellStart"/>
      <w:r w:rsidRPr="0048472E">
        <w:rPr>
          <w:b/>
          <w:sz w:val="28"/>
          <w:szCs w:val="28"/>
        </w:rPr>
        <w:t>Сб</w:t>
      </w:r>
      <w:proofErr w:type="spellEnd"/>
      <w:r w:rsidRPr="0048472E">
        <w:rPr>
          <w:b/>
          <w:sz w:val="28"/>
          <w:szCs w:val="28"/>
        </w:rPr>
        <w:t xml:space="preserve"> x</w:t>
      </w:r>
      <w:proofErr w:type="gramStart"/>
      <w:r w:rsidRPr="0048472E">
        <w:rPr>
          <w:b/>
          <w:sz w:val="28"/>
          <w:szCs w:val="28"/>
        </w:rPr>
        <w:t xml:space="preserve"> Н</w:t>
      </w:r>
      <w:proofErr w:type="gramEnd"/>
      <w:r w:rsidRPr="0048472E">
        <w:rPr>
          <w:b/>
          <w:sz w:val="28"/>
          <w:szCs w:val="28"/>
        </w:rPr>
        <w:t>и x Кд</w:t>
      </w:r>
      <w:r w:rsidRPr="0048472E">
        <w:rPr>
          <w:sz w:val="28"/>
          <w:szCs w:val="28"/>
        </w:rPr>
        <w:t>, где</w:t>
      </w:r>
    </w:p>
    <w:p w:rsidR="00922AD5" w:rsidRPr="0048472E" w:rsidRDefault="00922AD5" w:rsidP="00922A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2AD5" w:rsidRPr="0048472E" w:rsidRDefault="00922AD5" w:rsidP="00922AD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8472E">
        <w:rPr>
          <w:sz w:val="28"/>
          <w:szCs w:val="28"/>
        </w:rPr>
        <w:t>Ас - арендная плата за сооружение;</w:t>
      </w:r>
    </w:p>
    <w:p w:rsidR="00922AD5" w:rsidRPr="0048472E" w:rsidRDefault="00922AD5" w:rsidP="00922AD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spellStart"/>
      <w:proofErr w:type="gramStart"/>
      <w:r w:rsidRPr="0048472E">
        <w:rPr>
          <w:sz w:val="28"/>
          <w:szCs w:val="28"/>
        </w:rPr>
        <w:t>Сб</w:t>
      </w:r>
      <w:proofErr w:type="spellEnd"/>
      <w:proofErr w:type="gramEnd"/>
      <w:r w:rsidRPr="0048472E">
        <w:rPr>
          <w:sz w:val="28"/>
          <w:szCs w:val="28"/>
        </w:rPr>
        <w:t xml:space="preserve"> - балансовая (рыночная) стоимость сооружения;</w:t>
      </w:r>
    </w:p>
    <w:p w:rsidR="00922AD5" w:rsidRPr="0048472E" w:rsidRDefault="00922AD5" w:rsidP="00922AD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8472E">
        <w:rPr>
          <w:sz w:val="28"/>
          <w:szCs w:val="28"/>
        </w:rPr>
        <w:t>Ни - годовая норма износа в процентах по данному виду сооружений;</w:t>
      </w:r>
    </w:p>
    <w:p w:rsidR="00922AD5" w:rsidRPr="0048472E" w:rsidRDefault="00922AD5" w:rsidP="00922A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472E">
        <w:rPr>
          <w:sz w:val="28"/>
          <w:szCs w:val="28"/>
        </w:rPr>
        <w:t>Кд - коэффициент деятельности, принимающий значение 1,0 при использовании сооружений в целях оказания услуг в сфере жилищно-коммунального хозяйства города и значение 2,0 во всех прочих случаях.</w:t>
      </w:r>
    </w:p>
    <w:p w:rsidR="00922AD5" w:rsidRPr="0048472E" w:rsidRDefault="00922AD5" w:rsidP="00922A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2AD5" w:rsidRPr="0048472E" w:rsidRDefault="00922AD5" w:rsidP="00922AD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8472E">
        <w:rPr>
          <w:b/>
          <w:sz w:val="28"/>
          <w:szCs w:val="28"/>
        </w:rPr>
        <w:t>4. Определение размера арендной платы за движимое имущество</w:t>
      </w:r>
    </w:p>
    <w:p w:rsidR="00922AD5" w:rsidRPr="0048472E" w:rsidRDefault="00922AD5" w:rsidP="00922A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2AD5" w:rsidRPr="0048472E" w:rsidRDefault="00922AD5" w:rsidP="00B417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472E">
        <w:rPr>
          <w:sz w:val="28"/>
          <w:szCs w:val="28"/>
        </w:rPr>
        <w:t xml:space="preserve">4.1. Величина годовой арендной платы за аренду транспортных средств, машин и оборудования, передаточных устройств, инструментов, </w:t>
      </w:r>
      <w:r w:rsidRPr="0048472E">
        <w:rPr>
          <w:sz w:val="28"/>
          <w:szCs w:val="28"/>
        </w:rPr>
        <w:lastRenderedPageBreak/>
        <w:t>хозяйственного инвентаря, бытовой и офисной техники и прочих видов движимого имущества определяется по формуле:</w:t>
      </w:r>
    </w:p>
    <w:p w:rsidR="00922AD5" w:rsidRPr="0048472E" w:rsidRDefault="00922AD5" w:rsidP="00B417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2AD5" w:rsidRPr="0048472E" w:rsidRDefault="00922AD5" w:rsidP="00B4170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8472E">
        <w:rPr>
          <w:b/>
          <w:sz w:val="28"/>
          <w:szCs w:val="28"/>
        </w:rPr>
        <w:t>Ап</w:t>
      </w:r>
      <w:proofErr w:type="gramStart"/>
      <w:r w:rsidRPr="0048472E">
        <w:rPr>
          <w:b/>
          <w:sz w:val="28"/>
          <w:szCs w:val="28"/>
        </w:rPr>
        <w:t xml:space="preserve"> = Н</w:t>
      </w:r>
      <w:proofErr w:type="gramEnd"/>
      <w:r w:rsidRPr="0048472E">
        <w:rPr>
          <w:b/>
          <w:sz w:val="28"/>
          <w:szCs w:val="28"/>
        </w:rPr>
        <w:t xml:space="preserve">а x </w:t>
      </w:r>
      <w:proofErr w:type="spellStart"/>
      <w:r w:rsidRPr="0048472E">
        <w:rPr>
          <w:b/>
          <w:sz w:val="28"/>
          <w:szCs w:val="28"/>
        </w:rPr>
        <w:t>Кэ</w:t>
      </w:r>
      <w:proofErr w:type="spellEnd"/>
      <w:r w:rsidRPr="0048472E">
        <w:rPr>
          <w:b/>
          <w:sz w:val="28"/>
          <w:szCs w:val="28"/>
        </w:rPr>
        <w:t xml:space="preserve"> x </w:t>
      </w:r>
      <w:proofErr w:type="spellStart"/>
      <w:r w:rsidRPr="0048472E">
        <w:rPr>
          <w:b/>
          <w:sz w:val="28"/>
          <w:szCs w:val="28"/>
        </w:rPr>
        <w:t>Ктд</w:t>
      </w:r>
      <w:proofErr w:type="spellEnd"/>
      <w:r w:rsidRPr="0048472E">
        <w:rPr>
          <w:sz w:val="28"/>
          <w:szCs w:val="28"/>
        </w:rPr>
        <w:t>, где</w:t>
      </w:r>
    </w:p>
    <w:p w:rsidR="00922AD5" w:rsidRPr="0048472E" w:rsidRDefault="00922AD5" w:rsidP="00B417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2AD5" w:rsidRPr="0048472E" w:rsidRDefault="00922AD5" w:rsidP="00B4170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8472E">
        <w:rPr>
          <w:sz w:val="28"/>
          <w:szCs w:val="28"/>
        </w:rPr>
        <w:t>Ап - величина годовой арендной платы;</w:t>
      </w:r>
    </w:p>
    <w:p w:rsidR="00922AD5" w:rsidRPr="0048472E" w:rsidRDefault="00922AD5" w:rsidP="00B4170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48472E">
        <w:rPr>
          <w:sz w:val="28"/>
          <w:szCs w:val="28"/>
        </w:rPr>
        <w:t>На</w:t>
      </w:r>
      <w:proofErr w:type="gramEnd"/>
      <w:r w:rsidRPr="0048472E">
        <w:rPr>
          <w:sz w:val="28"/>
          <w:szCs w:val="28"/>
        </w:rPr>
        <w:t xml:space="preserve"> - </w:t>
      </w:r>
      <w:proofErr w:type="gramStart"/>
      <w:r w:rsidRPr="0048472E">
        <w:rPr>
          <w:sz w:val="28"/>
          <w:szCs w:val="28"/>
        </w:rPr>
        <w:t>норма</w:t>
      </w:r>
      <w:proofErr w:type="gramEnd"/>
      <w:r w:rsidRPr="0048472E">
        <w:rPr>
          <w:sz w:val="28"/>
          <w:szCs w:val="28"/>
        </w:rPr>
        <w:t xml:space="preserve"> амортизационных отчислений (износ) в суммовом выражении;</w:t>
      </w:r>
    </w:p>
    <w:p w:rsidR="00922AD5" w:rsidRPr="0048472E" w:rsidRDefault="00922AD5" w:rsidP="00B4170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spellStart"/>
      <w:r w:rsidRPr="0048472E">
        <w:rPr>
          <w:sz w:val="28"/>
          <w:szCs w:val="28"/>
        </w:rPr>
        <w:t>Кэ</w:t>
      </w:r>
      <w:proofErr w:type="spellEnd"/>
      <w:r w:rsidRPr="0048472E">
        <w:rPr>
          <w:sz w:val="28"/>
          <w:szCs w:val="28"/>
        </w:rPr>
        <w:t xml:space="preserve"> - коэффициент эксплуатации транспортных средств, механизмов и оборудования;</w:t>
      </w:r>
    </w:p>
    <w:p w:rsidR="00922AD5" w:rsidRPr="0048472E" w:rsidRDefault="00922AD5" w:rsidP="00B4170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spellStart"/>
      <w:r w:rsidRPr="0048472E">
        <w:rPr>
          <w:sz w:val="28"/>
          <w:szCs w:val="28"/>
        </w:rPr>
        <w:t>Ктд</w:t>
      </w:r>
      <w:proofErr w:type="spellEnd"/>
      <w:r w:rsidRPr="0048472E">
        <w:rPr>
          <w:sz w:val="28"/>
          <w:szCs w:val="28"/>
        </w:rPr>
        <w:t xml:space="preserve"> - коэффициент типа деятельности.</w:t>
      </w:r>
    </w:p>
    <w:p w:rsidR="00B41703" w:rsidRPr="0048472E" w:rsidRDefault="00B41703" w:rsidP="00B4170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22AD5" w:rsidRPr="0048472E" w:rsidRDefault="00922AD5" w:rsidP="00B4170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8472E">
        <w:rPr>
          <w:sz w:val="28"/>
          <w:szCs w:val="28"/>
        </w:rPr>
        <w:t>4.2. Норма амортизационных отчислений (</w:t>
      </w:r>
      <w:proofErr w:type="gramStart"/>
      <w:r w:rsidRPr="0048472E">
        <w:rPr>
          <w:sz w:val="28"/>
          <w:szCs w:val="28"/>
        </w:rPr>
        <w:t>На</w:t>
      </w:r>
      <w:proofErr w:type="gramEnd"/>
      <w:r w:rsidRPr="0048472E">
        <w:rPr>
          <w:sz w:val="28"/>
          <w:szCs w:val="28"/>
        </w:rPr>
        <w:t xml:space="preserve">) </w:t>
      </w:r>
      <w:proofErr w:type="gramStart"/>
      <w:r w:rsidRPr="0048472E">
        <w:rPr>
          <w:sz w:val="28"/>
          <w:szCs w:val="28"/>
        </w:rPr>
        <w:t>в</w:t>
      </w:r>
      <w:proofErr w:type="gramEnd"/>
      <w:r w:rsidRPr="0048472E">
        <w:rPr>
          <w:sz w:val="28"/>
          <w:szCs w:val="28"/>
        </w:rPr>
        <w:t xml:space="preserve"> суммовом выражении определяется путем умножения балансовой стоимости объекта на норму амортизационных отчислений, установленную </w:t>
      </w:r>
      <w:hyperlink r:id="rId14" w:history="1">
        <w:r w:rsidRPr="0048472E">
          <w:rPr>
            <w:sz w:val="28"/>
            <w:szCs w:val="28"/>
          </w:rPr>
          <w:t>Едиными нормами</w:t>
        </w:r>
      </w:hyperlink>
      <w:r w:rsidRPr="0048472E">
        <w:rPr>
          <w:sz w:val="28"/>
          <w:szCs w:val="28"/>
        </w:rPr>
        <w:t>, утвержденными Постановлением Совета Министров СССР от 22.10.1990 N 1072.</w:t>
      </w:r>
    </w:p>
    <w:p w:rsidR="00922AD5" w:rsidRPr="0048472E" w:rsidRDefault="00922AD5" w:rsidP="00B4170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8472E">
        <w:rPr>
          <w:sz w:val="28"/>
          <w:szCs w:val="28"/>
        </w:rPr>
        <w:t xml:space="preserve">В случаях, если балансовая стоимость объекта, подлежащего передаче в аренду, не определена, арендная плата устанавливается исходя из рыночной стоимости объекта, устанавливаемой в результате проведения оценки объекта независимым оценщиком в соответствии с Федеральным </w:t>
      </w:r>
      <w:hyperlink r:id="rId15" w:history="1">
        <w:r w:rsidRPr="0048472E">
          <w:rPr>
            <w:sz w:val="28"/>
            <w:szCs w:val="28"/>
          </w:rPr>
          <w:t>законом</w:t>
        </w:r>
      </w:hyperlink>
      <w:r w:rsidRPr="0048472E">
        <w:rPr>
          <w:sz w:val="28"/>
          <w:szCs w:val="28"/>
        </w:rPr>
        <w:t xml:space="preserve"> "Об оценочной деятельности в Российской Федерации".</w:t>
      </w:r>
    </w:p>
    <w:p w:rsidR="00B41703" w:rsidRPr="0048472E" w:rsidRDefault="00B41703" w:rsidP="00B4170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22AD5" w:rsidRPr="0048472E" w:rsidRDefault="00922AD5" w:rsidP="00B417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472E">
        <w:rPr>
          <w:sz w:val="28"/>
          <w:szCs w:val="28"/>
        </w:rPr>
        <w:t>4.3. Коэффициент эксплуатации (</w:t>
      </w:r>
      <w:proofErr w:type="spellStart"/>
      <w:r w:rsidRPr="0048472E">
        <w:rPr>
          <w:sz w:val="28"/>
          <w:szCs w:val="28"/>
        </w:rPr>
        <w:t>Кэ</w:t>
      </w:r>
      <w:proofErr w:type="spellEnd"/>
      <w:r w:rsidRPr="0048472E">
        <w:rPr>
          <w:sz w:val="28"/>
          <w:szCs w:val="28"/>
        </w:rPr>
        <w:t>) определяется в зависимости от процента амортизации (износа) транспортных средств, механизмов и оборудования с момента ввода.</w:t>
      </w:r>
    </w:p>
    <w:p w:rsidR="00922AD5" w:rsidRPr="0048472E" w:rsidRDefault="00922AD5" w:rsidP="00B417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472E">
        <w:rPr>
          <w:sz w:val="28"/>
          <w:szCs w:val="28"/>
        </w:rPr>
        <w:t xml:space="preserve">Значение </w:t>
      </w:r>
      <w:proofErr w:type="spellStart"/>
      <w:r w:rsidRPr="0048472E">
        <w:rPr>
          <w:sz w:val="28"/>
          <w:szCs w:val="28"/>
        </w:rPr>
        <w:t>Кэ</w:t>
      </w:r>
      <w:proofErr w:type="spellEnd"/>
      <w:r w:rsidRPr="0048472E">
        <w:rPr>
          <w:sz w:val="28"/>
          <w:szCs w:val="28"/>
        </w:rPr>
        <w:t xml:space="preserve"> приведено в следующей таблице:</w:t>
      </w:r>
    </w:p>
    <w:p w:rsidR="00686333" w:rsidRPr="0048472E" w:rsidRDefault="00686333" w:rsidP="00B417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1"/>
        <w:gridCol w:w="1011"/>
        <w:gridCol w:w="971"/>
        <w:gridCol w:w="959"/>
        <w:gridCol w:w="1119"/>
        <w:gridCol w:w="1551"/>
      </w:tblGrid>
      <w:tr w:rsidR="0048472E" w:rsidRPr="0048472E" w:rsidTr="0002271E">
        <w:trPr>
          <w:trHeight w:val="67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D5" w:rsidRPr="0048472E" w:rsidRDefault="00922AD5" w:rsidP="00B417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472E">
              <w:rPr>
                <w:sz w:val="28"/>
                <w:szCs w:val="28"/>
              </w:rPr>
              <w:t>Процент амортизации (износа)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D5" w:rsidRPr="0048472E" w:rsidRDefault="00922AD5" w:rsidP="00B417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472E">
              <w:rPr>
                <w:sz w:val="28"/>
                <w:szCs w:val="28"/>
              </w:rPr>
              <w:t>1-30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D5" w:rsidRPr="0048472E" w:rsidRDefault="00922AD5" w:rsidP="00B417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472E">
              <w:rPr>
                <w:sz w:val="28"/>
                <w:szCs w:val="28"/>
              </w:rPr>
              <w:t>20-50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D5" w:rsidRPr="0048472E" w:rsidRDefault="00922AD5" w:rsidP="00B417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472E">
              <w:rPr>
                <w:sz w:val="28"/>
                <w:szCs w:val="28"/>
              </w:rPr>
              <w:t>50-80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D5" w:rsidRPr="0048472E" w:rsidRDefault="00922AD5" w:rsidP="00B417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472E">
              <w:rPr>
                <w:sz w:val="28"/>
                <w:szCs w:val="28"/>
              </w:rPr>
              <w:t>80-100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D5" w:rsidRPr="0048472E" w:rsidRDefault="00922AD5" w:rsidP="00B417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472E">
              <w:rPr>
                <w:sz w:val="28"/>
                <w:szCs w:val="28"/>
              </w:rPr>
              <w:t>Свыше 100</w:t>
            </w:r>
          </w:p>
        </w:tc>
      </w:tr>
      <w:tr w:rsidR="0048472E" w:rsidRPr="0048472E" w:rsidTr="0002271E">
        <w:trPr>
          <w:trHeight w:val="329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D5" w:rsidRPr="0048472E" w:rsidRDefault="00922AD5" w:rsidP="00022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472E">
              <w:rPr>
                <w:sz w:val="28"/>
                <w:szCs w:val="28"/>
              </w:rPr>
              <w:t xml:space="preserve">Значение </w:t>
            </w:r>
            <w:proofErr w:type="spellStart"/>
            <w:r w:rsidRPr="0048472E">
              <w:rPr>
                <w:sz w:val="28"/>
                <w:szCs w:val="28"/>
              </w:rPr>
              <w:t>Кэ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D5" w:rsidRPr="0048472E" w:rsidRDefault="00922AD5" w:rsidP="00022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472E">
              <w:rPr>
                <w:sz w:val="28"/>
                <w:szCs w:val="28"/>
              </w:rPr>
              <w:t>1,4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D5" w:rsidRPr="0048472E" w:rsidRDefault="00922AD5" w:rsidP="00022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472E">
              <w:rPr>
                <w:sz w:val="28"/>
                <w:szCs w:val="28"/>
              </w:rPr>
              <w:t>1,3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D5" w:rsidRPr="0048472E" w:rsidRDefault="00922AD5" w:rsidP="00022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472E">
              <w:rPr>
                <w:sz w:val="28"/>
                <w:szCs w:val="28"/>
              </w:rPr>
              <w:t>1,2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D5" w:rsidRPr="0048472E" w:rsidRDefault="00922AD5" w:rsidP="00022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472E">
              <w:rPr>
                <w:sz w:val="28"/>
                <w:szCs w:val="28"/>
              </w:rPr>
              <w:t>1,0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D5" w:rsidRPr="0048472E" w:rsidRDefault="00922AD5" w:rsidP="00022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472E">
              <w:rPr>
                <w:sz w:val="28"/>
                <w:szCs w:val="28"/>
              </w:rPr>
              <w:t>0,8</w:t>
            </w:r>
          </w:p>
        </w:tc>
      </w:tr>
    </w:tbl>
    <w:p w:rsidR="00922AD5" w:rsidRPr="0048472E" w:rsidRDefault="00922AD5" w:rsidP="00922A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2AD5" w:rsidRPr="0048472E" w:rsidRDefault="00922AD5" w:rsidP="00922A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472E">
        <w:rPr>
          <w:sz w:val="28"/>
          <w:szCs w:val="28"/>
        </w:rPr>
        <w:t>4.4. Коэффициент типа деятельности (</w:t>
      </w:r>
      <w:proofErr w:type="spellStart"/>
      <w:r w:rsidRPr="0048472E">
        <w:rPr>
          <w:sz w:val="28"/>
          <w:szCs w:val="28"/>
        </w:rPr>
        <w:t>Ктд</w:t>
      </w:r>
      <w:proofErr w:type="spellEnd"/>
      <w:r w:rsidRPr="0048472E">
        <w:rPr>
          <w:sz w:val="28"/>
          <w:szCs w:val="28"/>
        </w:rPr>
        <w:t>) определяется в зависимости от цели использования имущества:</w:t>
      </w:r>
    </w:p>
    <w:p w:rsidR="00922AD5" w:rsidRPr="0048472E" w:rsidRDefault="00922AD5" w:rsidP="00B4170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8472E">
        <w:rPr>
          <w:sz w:val="28"/>
          <w:szCs w:val="28"/>
        </w:rPr>
        <w:t xml:space="preserve">Тип деятельности - </w:t>
      </w:r>
      <w:proofErr w:type="spellStart"/>
      <w:r w:rsidRPr="0048472E">
        <w:rPr>
          <w:sz w:val="28"/>
          <w:szCs w:val="28"/>
        </w:rPr>
        <w:t>Ктд</w:t>
      </w:r>
      <w:proofErr w:type="spellEnd"/>
      <w:r w:rsidRPr="0048472E">
        <w:rPr>
          <w:sz w:val="28"/>
          <w:szCs w:val="28"/>
        </w:rPr>
        <w:t>:</w:t>
      </w:r>
    </w:p>
    <w:p w:rsidR="00922AD5" w:rsidRPr="0048472E" w:rsidRDefault="00922AD5" w:rsidP="00B4170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8472E">
        <w:rPr>
          <w:sz w:val="28"/>
          <w:szCs w:val="28"/>
        </w:rPr>
        <w:t>Производство и переработка сельскохозяйственной продукции - 0,4.</w:t>
      </w:r>
    </w:p>
    <w:p w:rsidR="00922AD5" w:rsidRPr="0048472E" w:rsidRDefault="00922AD5" w:rsidP="00B4170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8472E">
        <w:rPr>
          <w:sz w:val="28"/>
          <w:szCs w:val="28"/>
        </w:rPr>
        <w:t>Предприятия, индивидуальные предприниматели и физические лица, выполняющие муниципальные заказы, предоставляющие жилищно-коммунальные услуги, - 0,5.</w:t>
      </w:r>
    </w:p>
    <w:p w:rsidR="00922AD5" w:rsidRPr="0048472E" w:rsidRDefault="00922AD5" w:rsidP="00B4170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8472E">
        <w:rPr>
          <w:sz w:val="28"/>
          <w:szCs w:val="28"/>
        </w:rPr>
        <w:t>Государственные учреждения и предприятия - 0,6.</w:t>
      </w:r>
    </w:p>
    <w:p w:rsidR="00922AD5" w:rsidRPr="0048472E" w:rsidRDefault="00922AD5" w:rsidP="00B4170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8472E">
        <w:rPr>
          <w:sz w:val="28"/>
          <w:szCs w:val="28"/>
        </w:rPr>
        <w:t>Предприятия и индивидуальные предприниматели, оказывающие автотранспортные услуги по перевозке пассажиров, - 0,8.</w:t>
      </w:r>
    </w:p>
    <w:p w:rsidR="00922AD5" w:rsidRDefault="00922AD5" w:rsidP="00B4170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8472E">
        <w:rPr>
          <w:sz w:val="28"/>
          <w:szCs w:val="28"/>
        </w:rPr>
        <w:t>Для всех остальных видов деятельности - 1,</w:t>
      </w:r>
      <w:r>
        <w:rPr>
          <w:sz w:val="28"/>
          <w:szCs w:val="28"/>
        </w:rPr>
        <w:t>5.</w:t>
      </w:r>
      <w:bookmarkStart w:id="2" w:name="_GoBack"/>
      <w:bookmarkEnd w:id="2"/>
    </w:p>
    <w:sectPr w:rsidR="00922AD5" w:rsidSect="00916426">
      <w:headerReference w:type="even" r:id="rId16"/>
      <w:pgSz w:w="11906" w:h="16838"/>
      <w:pgMar w:top="510" w:right="567" w:bottom="24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E86" w:rsidRDefault="008B1E86">
      <w:r>
        <w:separator/>
      </w:r>
    </w:p>
  </w:endnote>
  <w:endnote w:type="continuationSeparator" w:id="0">
    <w:p w:rsidR="008B1E86" w:rsidRDefault="008B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E86" w:rsidRDefault="008B1E86">
      <w:r>
        <w:separator/>
      </w:r>
    </w:p>
  </w:footnote>
  <w:footnote w:type="continuationSeparator" w:id="0">
    <w:p w:rsidR="008B1E86" w:rsidRDefault="008B1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076" w:rsidRDefault="00014C4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207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2076">
      <w:rPr>
        <w:rStyle w:val="a5"/>
        <w:noProof/>
      </w:rPr>
      <w:t>1</w:t>
    </w:r>
    <w:r>
      <w:rPr>
        <w:rStyle w:val="a5"/>
      </w:rPr>
      <w:fldChar w:fldCharType="end"/>
    </w:r>
  </w:p>
  <w:p w:rsidR="00B82076" w:rsidRDefault="00B8207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756"/>
    <w:multiLevelType w:val="hybridMultilevel"/>
    <w:tmpl w:val="7374B80E"/>
    <w:lvl w:ilvl="0" w:tplc="082CC282">
      <w:start w:val="1"/>
      <w:numFmt w:val="decimal"/>
      <w:lvlText w:val="%1."/>
      <w:lvlJc w:val="left"/>
      <w:pPr>
        <w:tabs>
          <w:tab w:val="num" w:pos="2265"/>
        </w:tabs>
        <w:ind w:left="226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C85434F"/>
    <w:multiLevelType w:val="hybridMultilevel"/>
    <w:tmpl w:val="676ACA40"/>
    <w:lvl w:ilvl="0" w:tplc="9E32733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972674"/>
    <w:multiLevelType w:val="hybridMultilevel"/>
    <w:tmpl w:val="6A2ECC26"/>
    <w:lvl w:ilvl="0" w:tplc="A550956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8A5602"/>
    <w:multiLevelType w:val="hybridMultilevel"/>
    <w:tmpl w:val="C938235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56524C66"/>
    <w:multiLevelType w:val="hybridMultilevel"/>
    <w:tmpl w:val="661A8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10A1A"/>
    <w:multiLevelType w:val="multilevel"/>
    <w:tmpl w:val="B3BEF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652D77"/>
    <w:multiLevelType w:val="multilevel"/>
    <w:tmpl w:val="E0B8B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6C"/>
    <w:rsid w:val="00003D14"/>
    <w:rsid w:val="0001335F"/>
    <w:rsid w:val="00013568"/>
    <w:rsid w:val="00014C4E"/>
    <w:rsid w:val="0001739A"/>
    <w:rsid w:val="0002271E"/>
    <w:rsid w:val="00023C43"/>
    <w:rsid w:val="000272C2"/>
    <w:rsid w:val="0003599D"/>
    <w:rsid w:val="00040BC4"/>
    <w:rsid w:val="00040E87"/>
    <w:rsid w:val="000417C5"/>
    <w:rsid w:val="00052FC6"/>
    <w:rsid w:val="0005463A"/>
    <w:rsid w:val="00060D9E"/>
    <w:rsid w:val="000615E6"/>
    <w:rsid w:val="0006274D"/>
    <w:rsid w:val="000646A7"/>
    <w:rsid w:val="00066AA8"/>
    <w:rsid w:val="0007205B"/>
    <w:rsid w:val="0008218D"/>
    <w:rsid w:val="000A0529"/>
    <w:rsid w:val="000C51FC"/>
    <w:rsid w:val="000D3973"/>
    <w:rsid w:val="000E1AEA"/>
    <w:rsid w:val="000E4B87"/>
    <w:rsid w:val="000F3508"/>
    <w:rsid w:val="000F4840"/>
    <w:rsid w:val="00104218"/>
    <w:rsid w:val="00105176"/>
    <w:rsid w:val="00106F98"/>
    <w:rsid w:val="00107B60"/>
    <w:rsid w:val="001165FE"/>
    <w:rsid w:val="00117729"/>
    <w:rsid w:val="00133744"/>
    <w:rsid w:val="00136055"/>
    <w:rsid w:val="00137B2C"/>
    <w:rsid w:val="00143010"/>
    <w:rsid w:val="001514E2"/>
    <w:rsid w:val="00155C61"/>
    <w:rsid w:val="001749D7"/>
    <w:rsid w:val="00180ACF"/>
    <w:rsid w:val="0019254A"/>
    <w:rsid w:val="0019340D"/>
    <w:rsid w:val="001A071F"/>
    <w:rsid w:val="001A0EFD"/>
    <w:rsid w:val="001A4F6A"/>
    <w:rsid w:val="001B0825"/>
    <w:rsid w:val="001B11F6"/>
    <w:rsid w:val="001B4967"/>
    <w:rsid w:val="001B69A5"/>
    <w:rsid w:val="001C315C"/>
    <w:rsid w:val="001C52B4"/>
    <w:rsid w:val="001D1912"/>
    <w:rsid w:val="001E630A"/>
    <w:rsid w:val="001E6A92"/>
    <w:rsid w:val="001E6C7D"/>
    <w:rsid w:val="001F03D8"/>
    <w:rsid w:val="001F0521"/>
    <w:rsid w:val="001F1532"/>
    <w:rsid w:val="001F690B"/>
    <w:rsid w:val="00201536"/>
    <w:rsid w:val="00202548"/>
    <w:rsid w:val="00203366"/>
    <w:rsid w:val="002034F4"/>
    <w:rsid w:val="00207757"/>
    <w:rsid w:val="00210E6C"/>
    <w:rsid w:val="002111DB"/>
    <w:rsid w:val="00214925"/>
    <w:rsid w:val="0023465C"/>
    <w:rsid w:val="00236569"/>
    <w:rsid w:val="0024196C"/>
    <w:rsid w:val="00241A9D"/>
    <w:rsid w:val="00243419"/>
    <w:rsid w:val="00246CE6"/>
    <w:rsid w:val="00246D86"/>
    <w:rsid w:val="00250B1D"/>
    <w:rsid w:val="0025622B"/>
    <w:rsid w:val="00260B65"/>
    <w:rsid w:val="00261931"/>
    <w:rsid w:val="00263C5C"/>
    <w:rsid w:val="00264527"/>
    <w:rsid w:val="00264870"/>
    <w:rsid w:val="00267C6B"/>
    <w:rsid w:val="00272BE4"/>
    <w:rsid w:val="00275D5C"/>
    <w:rsid w:val="00283E18"/>
    <w:rsid w:val="0029084E"/>
    <w:rsid w:val="00292D20"/>
    <w:rsid w:val="002A1819"/>
    <w:rsid w:val="002A2A84"/>
    <w:rsid w:val="002B00E2"/>
    <w:rsid w:val="002B4048"/>
    <w:rsid w:val="002B4362"/>
    <w:rsid w:val="002C05DA"/>
    <w:rsid w:val="002C14D3"/>
    <w:rsid w:val="002C6869"/>
    <w:rsid w:val="002D0923"/>
    <w:rsid w:val="002E3038"/>
    <w:rsid w:val="002E6F3C"/>
    <w:rsid w:val="002F6BA5"/>
    <w:rsid w:val="002F7FAF"/>
    <w:rsid w:val="00310C36"/>
    <w:rsid w:val="00311901"/>
    <w:rsid w:val="00314129"/>
    <w:rsid w:val="00314307"/>
    <w:rsid w:val="00320615"/>
    <w:rsid w:val="0032217A"/>
    <w:rsid w:val="00330CFC"/>
    <w:rsid w:val="00333712"/>
    <w:rsid w:val="00334F49"/>
    <w:rsid w:val="003412C8"/>
    <w:rsid w:val="00342984"/>
    <w:rsid w:val="00350A44"/>
    <w:rsid w:val="00364B1C"/>
    <w:rsid w:val="00367816"/>
    <w:rsid w:val="00380FA0"/>
    <w:rsid w:val="00382B45"/>
    <w:rsid w:val="0039412D"/>
    <w:rsid w:val="00394DC6"/>
    <w:rsid w:val="003A7987"/>
    <w:rsid w:val="003B5110"/>
    <w:rsid w:val="003C14C1"/>
    <w:rsid w:val="003C1CED"/>
    <w:rsid w:val="003C5FA5"/>
    <w:rsid w:val="003C69FE"/>
    <w:rsid w:val="003D3F7F"/>
    <w:rsid w:val="003D4AB9"/>
    <w:rsid w:val="003D63E3"/>
    <w:rsid w:val="003D6BF6"/>
    <w:rsid w:val="003E2735"/>
    <w:rsid w:val="003E4866"/>
    <w:rsid w:val="00400564"/>
    <w:rsid w:val="00403BFC"/>
    <w:rsid w:val="00410033"/>
    <w:rsid w:val="00412874"/>
    <w:rsid w:val="004146FB"/>
    <w:rsid w:val="00433B81"/>
    <w:rsid w:val="00433F21"/>
    <w:rsid w:val="0043522F"/>
    <w:rsid w:val="004430A5"/>
    <w:rsid w:val="00452956"/>
    <w:rsid w:val="00457F0A"/>
    <w:rsid w:val="00465CD0"/>
    <w:rsid w:val="004747CB"/>
    <w:rsid w:val="00477D60"/>
    <w:rsid w:val="0048472E"/>
    <w:rsid w:val="00485106"/>
    <w:rsid w:val="00490256"/>
    <w:rsid w:val="004B2093"/>
    <w:rsid w:val="004B2878"/>
    <w:rsid w:val="004B315D"/>
    <w:rsid w:val="004C4803"/>
    <w:rsid w:val="004D5306"/>
    <w:rsid w:val="004F3193"/>
    <w:rsid w:val="004F410D"/>
    <w:rsid w:val="004F7E40"/>
    <w:rsid w:val="00502EF4"/>
    <w:rsid w:val="005062E9"/>
    <w:rsid w:val="00517F69"/>
    <w:rsid w:val="005218DB"/>
    <w:rsid w:val="005410B7"/>
    <w:rsid w:val="00541C94"/>
    <w:rsid w:val="005506C0"/>
    <w:rsid w:val="00550A99"/>
    <w:rsid w:val="00556699"/>
    <w:rsid w:val="00556EDF"/>
    <w:rsid w:val="00557B23"/>
    <w:rsid w:val="00560CEA"/>
    <w:rsid w:val="00581902"/>
    <w:rsid w:val="005852EE"/>
    <w:rsid w:val="0058647F"/>
    <w:rsid w:val="0059052A"/>
    <w:rsid w:val="00592845"/>
    <w:rsid w:val="005B5E65"/>
    <w:rsid w:val="005C0D63"/>
    <w:rsid w:val="005C3E1A"/>
    <w:rsid w:val="005D0553"/>
    <w:rsid w:val="005E3883"/>
    <w:rsid w:val="005E4BDD"/>
    <w:rsid w:val="005E5094"/>
    <w:rsid w:val="005F296A"/>
    <w:rsid w:val="00607C7C"/>
    <w:rsid w:val="00610FB2"/>
    <w:rsid w:val="006170E8"/>
    <w:rsid w:val="006225F5"/>
    <w:rsid w:val="00634568"/>
    <w:rsid w:val="006363E4"/>
    <w:rsid w:val="00640AF7"/>
    <w:rsid w:val="00643A5C"/>
    <w:rsid w:val="0064487A"/>
    <w:rsid w:val="00652347"/>
    <w:rsid w:val="00652AF8"/>
    <w:rsid w:val="00653DA9"/>
    <w:rsid w:val="0065681F"/>
    <w:rsid w:val="006606A1"/>
    <w:rsid w:val="006620D4"/>
    <w:rsid w:val="006649A2"/>
    <w:rsid w:val="006725F5"/>
    <w:rsid w:val="006776EE"/>
    <w:rsid w:val="00677AA9"/>
    <w:rsid w:val="0068141C"/>
    <w:rsid w:val="00686333"/>
    <w:rsid w:val="00692988"/>
    <w:rsid w:val="006A3DD4"/>
    <w:rsid w:val="006B2540"/>
    <w:rsid w:val="006B2702"/>
    <w:rsid w:val="006B510A"/>
    <w:rsid w:val="006B7616"/>
    <w:rsid w:val="006C2DA0"/>
    <w:rsid w:val="006C5D27"/>
    <w:rsid w:val="006C6EEF"/>
    <w:rsid w:val="006C711B"/>
    <w:rsid w:val="006D6986"/>
    <w:rsid w:val="006E3C7C"/>
    <w:rsid w:val="006F0DCA"/>
    <w:rsid w:val="006F1439"/>
    <w:rsid w:val="006F4288"/>
    <w:rsid w:val="006F5E79"/>
    <w:rsid w:val="00705741"/>
    <w:rsid w:val="00706D34"/>
    <w:rsid w:val="00707C39"/>
    <w:rsid w:val="00714DCA"/>
    <w:rsid w:val="00717E8C"/>
    <w:rsid w:val="0072120F"/>
    <w:rsid w:val="00721D56"/>
    <w:rsid w:val="00723D39"/>
    <w:rsid w:val="0072684C"/>
    <w:rsid w:val="00726E19"/>
    <w:rsid w:val="007304F2"/>
    <w:rsid w:val="00731125"/>
    <w:rsid w:val="007311B4"/>
    <w:rsid w:val="007323DC"/>
    <w:rsid w:val="00736B9D"/>
    <w:rsid w:val="00757F93"/>
    <w:rsid w:val="0076070C"/>
    <w:rsid w:val="00762C9E"/>
    <w:rsid w:val="00771FEA"/>
    <w:rsid w:val="00783F3C"/>
    <w:rsid w:val="0078756C"/>
    <w:rsid w:val="007902A1"/>
    <w:rsid w:val="00792540"/>
    <w:rsid w:val="00792F40"/>
    <w:rsid w:val="00797301"/>
    <w:rsid w:val="007A75AC"/>
    <w:rsid w:val="007B58B1"/>
    <w:rsid w:val="007B6B0B"/>
    <w:rsid w:val="007C11CD"/>
    <w:rsid w:val="007C183C"/>
    <w:rsid w:val="007D1DB0"/>
    <w:rsid w:val="007E736B"/>
    <w:rsid w:val="007F1D6E"/>
    <w:rsid w:val="007F57B0"/>
    <w:rsid w:val="007F5A21"/>
    <w:rsid w:val="007F7649"/>
    <w:rsid w:val="00802769"/>
    <w:rsid w:val="0080750F"/>
    <w:rsid w:val="00810552"/>
    <w:rsid w:val="0081069A"/>
    <w:rsid w:val="00820E9D"/>
    <w:rsid w:val="008257DB"/>
    <w:rsid w:val="00827237"/>
    <w:rsid w:val="00835867"/>
    <w:rsid w:val="00835ED3"/>
    <w:rsid w:val="00836E04"/>
    <w:rsid w:val="00842D6B"/>
    <w:rsid w:val="00861E1F"/>
    <w:rsid w:val="0086725A"/>
    <w:rsid w:val="00870907"/>
    <w:rsid w:val="00883C37"/>
    <w:rsid w:val="00890870"/>
    <w:rsid w:val="008952A0"/>
    <w:rsid w:val="008A0903"/>
    <w:rsid w:val="008A5A34"/>
    <w:rsid w:val="008B100C"/>
    <w:rsid w:val="008B1E86"/>
    <w:rsid w:val="008B380A"/>
    <w:rsid w:val="008B3EE1"/>
    <w:rsid w:val="008B4EAD"/>
    <w:rsid w:val="008B4FFA"/>
    <w:rsid w:val="008B56B8"/>
    <w:rsid w:val="008C161E"/>
    <w:rsid w:val="008C5DD0"/>
    <w:rsid w:val="008D255B"/>
    <w:rsid w:val="008D2DE8"/>
    <w:rsid w:val="008D2F1C"/>
    <w:rsid w:val="008D321A"/>
    <w:rsid w:val="008D3E12"/>
    <w:rsid w:val="008E377B"/>
    <w:rsid w:val="008F0283"/>
    <w:rsid w:val="0090314B"/>
    <w:rsid w:val="00903697"/>
    <w:rsid w:val="009100B7"/>
    <w:rsid w:val="00912DC5"/>
    <w:rsid w:val="009157D7"/>
    <w:rsid w:val="00915A89"/>
    <w:rsid w:val="00916426"/>
    <w:rsid w:val="009203CE"/>
    <w:rsid w:val="00922AD5"/>
    <w:rsid w:val="00927A2B"/>
    <w:rsid w:val="00932142"/>
    <w:rsid w:val="00933B37"/>
    <w:rsid w:val="00935231"/>
    <w:rsid w:val="00944629"/>
    <w:rsid w:val="00963544"/>
    <w:rsid w:val="00963D89"/>
    <w:rsid w:val="00966513"/>
    <w:rsid w:val="0097193D"/>
    <w:rsid w:val="009814D6"/>
    <w:rsid w:val="009816F6"/>
    <w:rsid w:val="0098214D"/>
    <w:rsid w:val="00990A81"/>
    <w:rsid w:val="009A222F"/>
    <w:rsid w:val="009A3150"/>
    <w:rsid w:val="009C02F2"/>
    <w:rsid w:val="009C39C6"/>
    <w:rsid w:val="009C44C2"/>
    <w:rsid w:val="009D0114"/>
    <w:rsid w:val="009D27DD"/>
    <w:rsid w:val="009D5F2E"/>
    <w:rsid w:val="009E2357"/>
    <w:rsid w:val="009E6864"/>
    <w:rsid w:val="009F030A"/>
    <w:rsid w:val="009F2F2D"/>
    <w:rsid w:val="009F593E"/>
    <w:rsid w:val="009F5F82"/>
    <w:rsid w:val="00A0444E"/>
    <w:rsid w:val="00A132AF"/>
    <w:rsid w:val="00A22399"/>
    <w:rsid w:val="00A23A7D"/>
    <w:rsid w:val="00A24F92"/>
    <w:rsid w:val="00A26080"/>
    <w:rsid w:val="00A320DB"/>
    <w:rsid w:val="00A32FBA"/>
    <w:rsid w:val="00A4354B"/>
    <w:rsid w:val="00A46726"/>
    <w:rsid w:val="00A47DFA"/>
    <w:rsid w:val="00A5519F"/>
    <w:rsid w:val="00A5669D"/>
    <w:rsid w:val="00A567DE"/>
    <w:rsid w:val="00A573C2"/>
    <w:rsid w:val="00A6077B"/>
    <w:rsid w:val="00A633C5"/>
    <w:rsid w:val="00A641CC"/>
    <w:rsid w:val="00A64C69"/>
    <w:rsid w:val="00A64D4E"/>
    <w:rsid w:val="00A64E6F"/>
    <w:rsid w:val="00A7314C"/>
    <w:rsid w:val="00A7453D"/>
    <w:rsid w:val="00A7508F"/>
    <w:rsid w:val="00A85A59"/>
    <w:rsid w:val="00A8725B"/>
    <w:rsid w:val="00A9101B"/>
    <w:rsid w:val="00AA3732"/>
    <w:rsid w:val="00AB0650"/>
    <w:rsid w:val="00AB4125"/>
    <w:rsid w:val="00AC38B0"/>
    <w:rsid w:val="00AD3D0C"/>
    <w:rsid w:val="00AD3F1F"/>
    <w:rsid w:val="00AD50C1"/>
    <w:rsid w:val="00AD5746"/>
    <w:rsid w:val="00AE7D43"/>
    <w:rsid w:val="00AF0461"/>
    <w:rsid w:val="00AF19A6"/>
    <w:rsid w:val="00AF5E3C"/>
    <w:rsid w:val="00B026B0"/>
    <w:rsid w:val="00B10D20"/>
    <w:rsid w:val="00B12DAA"/>
    <w:rsid w:val="00B148BE"/>
    <w:rsid w:val="00B1581A"/>
    <w:rsid w:val="00B22BC2"/>
    <w:rsid w:val="00B30CB2"/>
    <w:rsid w:val="00B34323"/>
    <w:rsid w:val="00B369C6"/>
    <w:rsid w:val="00B37A89"/>
    <w:rsid w:val="00B41703"/>
    <w:rsid w:val="00B47782"/>
    <w:rsid w:val="00B479D6"/>
    <w:rsid w:val="00B50B69"/>
    <w:rsid w:val="00B566F9"/>
    <w:rsid w:val="00B6302C"/>
    <w:rsid w:val="00B6564B"/>
    <w:rsid w:val="00B82076"/>
    <w:rsid w:val="00B84C7A"/>
    <w:rsid w:val="00B87BED"/>
    <w:rsid w:val="00B909D7"/>
    <w:rsid w:val="00B911F2"/>
    <w:rsid w:val="00B918B3"/>
    <w:rsid w:val="00B91A9A"/>
    <w:rsid w:val="00BA10FD"/>
    <w:rsid w:val="00BA2E0A"/>
    <w:rsid w:val="00BA7206"/>
    <w:rsid w:val="00BB06BD"/>
    <w:rsid w:val="00BD028D"/>
    <w:rsid w:val="00BD0E34"/>
    <w:rsid w:val="00BD3499"/>
    <w:rsid w:val="00BD6FD5"/>
    <w:rsid w:val="00BE3587"/>
    <w:rsid w:val="00BE5004"/>
    <w:rsid w:val="00BF4DF6"/>
    <w:rsid w:val="00C05EE0"/>
    <w:rsid w:val="00C11EB7"/>
    <w:rsid w:val="00C203D0"/>
    <w:rsid w:val="00C26436"/>
    <w:rsid w:val="00C320CF"/>
    <w:rsid w:val="00C37DA2"/>
    <w:rsid w:val="00C4124F"/>
    <w:rsid w:val="00C4330A"/>
    <w:rsid w:val="00C46485"/>
    <w:rsid w:val="00C50C62"/>
    <w:rsid w:val="00C50FBD"/>
    <w:rsid w:val="00C53A45"/>
    <w:rsid w:val="00C57911"/>
    <w:rsid w:val="00C57FA6"/>
    <w:rsid w:val="00C66369"/>
    <w:rsid w:val="00C71E9A"/>
    <w:rsid w:val="00C73E30"/>
    <w:rsid w:val="00C75191"/>
    <w:rsid w:val="00C87DDF"/>
    <w:rsid w:val="00C9568B"/>
    <w:rsid w:val="00C95C95"/>
    <w:rsid w:val="00C962ED"/>
    <w:rsid w:val="00CA63C9"/>
    <w:rsid w:val="00CA7322"/>
    <w:rsid w:val="00CB4297"/>
    <w:rsid w:val="00CB4A34"/>
    <w:rsid w:val="00CB7626"/>
    <w:rsid w:val="00CB7CCA"/>
    <w:rsid w:val="00CC2326"/>
    <w:rsid w:val="00CF22BD"/>
    <w:rsid w:val="00CF3CEB"/>
    <w:rsid w:val="00CF70ED"/>
    <w:rsid w:val="00D03111"/>
    <w:rsid w:val="00D03A5E"/>
    <w:rsid w:val="00D073D2"/>
    <w:rsid w:val="00D1192E"/>
    <w:rsid w:val="00D15B7A"/>
    <w:rsid w:val="00D21F6A"/>
    <w:rsid w:val="00D27E97"/>
    <w:rsid w:val="00D36CA9"/>
    <w:rsid w:val="00D4352B"/>
    <w:rsid w:val="00D43BBB"/>
    <w:rsid w:val="00D47FCE"/>
    <w:rsid w:val="00D5107D"/>
    <w:rsid w:val="00D55A88"/>
    <w:rsid w:val="00D65119"/>
    <w:rsid w:val="00D6659D"/>
    <w:rsid w:val="00D72644"/>
    <w:rsid w:val="00D80035"/>
    <w:rsid w:val="00D83691"/>
    <w:rsid w:val="00D921E3"/>
    <w:rsid w:val="00D92512"/>
    <w:rsid w:val="00DA0CA8"/>
    <w:rsid w:val="00DB1EE0"/>
    <w:rsid w:val="00DC4FA2"/>
    <w:rsid w:val="00DE4EC1"/>
    <w:rsid w:val="00DF72B4"/>
    <w:rsid w:val="00E0165A"/>
    <w:rsid w:val="00E0458F"/>
    <w:rsid w:val="00E04898"/>
    <w:rsid w:val="00E074F8"/>
    <w:rsid w:val="00E07634"/>
    <w:rsid w:val="00E12B68"/>
    <w:rsid w:val="00E257DB"/>
    <w:rsid w:val="00E25913"/>
    <w:rsid w:val="00E379CA"/>
    <w:rsid w:val="00E430B1"/>
    <w:rsid w:val="00E463C7"/>
    <w:rsid w:val="00E52F2F"/>
    <w:rsid w:val="00E5375F"/>
    <w:rsid w:val="00E556AB"/>
    <w:rsid w:val="00E55F1C"/>
    <w:rsid w:val="00E56C70"/>
    <w:rsid w:val="00E632B0"/>
    <w:rsid w:val="00E70FD3"/>
    <w:rsid w:val="00E74621"/>
    <w:rsid w:val="00E8457A"/>
    <w:rsid w:val="00E84C2F"/>
    <w:rsid w:val="00E85114"/>
    <w:rsid w:val="00E87970"/>
    <w:rsid w:val="00E901CF"/>
    <w:rsid w:val="00E903BA"/>
    <w:rsid w:val="00EA2FD3"/>
    <w:rsid w:val="00EB218F"/>
    <w:rsid w:val="00EB2442"/>
    <w:rsid w:val="00EC6C64"/>
    <w:rsid w:val="00ED0BAD"/>
    <w:rsid w:val="00ED18D5"/>
    <w:rsid w:val="00ED2357"/>
    <w:rsid w:val="00ED4B9C"/>
    <w:rsid w:val="00ED6140"/>
    <w:rsid w:val="00EF267A"/>
    <w:rsid w:val="00EF7AB5"/>
    <w:rsid w:val="00F1406C"/>
    <w:rsid w:val="00F2716D"/>
    <w:rsid w:val="00F307E7"/>
    <w:rsid w:val="00F33844"/>
    <w:rsid w:val="00F4079F"/>
    <w:rsid w:val="00F42791"/>
    <w:rsid w:val="00F46221"/>
    <w:rsid w:val="00F52AB3"/>
    <w:rsid w:val="00F62228"/>
    <w:rsid w:val="00F65494"/>
    <w:rsid w:val="00F70CED"/>
    <w:rsid w:val="00F7172F"/>
    <w:rsid w:val="00F7632D"/>
    <w:rsid w:val="00F80367"/>
    <w:rsid w:val="00F8692C"/>
    <w:rsid w:val="00FA039D"/>
    <w:rsid w:val="00FA34C8"/>
    <w:rsid w:val="00FA3B59"/>
    <w:rsid w:val="00FA4E8D"/>
    <w:rsid w:val="00FA595B"/>
    <w:rsid w:val="00FA5C9C"/>
    <w:rsid w:val="00FB137F"/>
    <w:rsid w:val="00FB7E8A"/>
    <w:rsid w:val="00FC7C75"/>
    <w:rsid w:val="00FD3FA0"/>
    <w:rsid w:val="00FE0778"/>
    <w:rsid w:val="00FE365B"/>
    <w:rsid w:val="00FF3529"/>
    <w:rsid w:val="00FF53CD"/>
    <w:rsid w:val="00FF7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6C"/>
    <w:rPr>
      <w:sz w:val="24"/>
      <w:szCs w:val="24"/>
    </w:rPr>
  </w:style>
  <w:style w:type="paragraph" w:styleId="1">
    <w:name w:val="heading 1"/>
    <w:basedOn w:val="a"/>
    <w:next w:val="a"/>
    <w:qFormat/>
    <w:rsid w:val="00136055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136055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136055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136055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1406C"/>
    <w:pPr>
      <w:spacing w:line="240" w:lineRule="exact"/>
      <w:ind w:firstLine="748"/>
      <w:jc w:val="both"/>
    </w:pPr>
    <w:rPr>
      <w:sz w:val="28"/>
      <w:szCs w:val="27"/>
    </w:rPr>
  </w:style>
  <w:style w:type="paragraph" w:styleId="a4">
    <w:name w:val="header"/>
    <w:basedOn w:val="a"/>
    <w:rsid w:val="00F1406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1406C"/>
  </w:style>
  <w:style w:type="paragraph" w:styleId="a6">
    <w:name w:val="Body Text"/>
    <w:basedOn w:val="a"/>
    <w:rsid w:val="00F1406C"/>
    <w:pPr>
      <w:spacing w:after="120"/>
    </w:pPr>
  </w:style>
  <w:style w:type="paragraph" w:customStyle="1" w:styleId="ConsPlusTitle">
    <w:name w:val="ConsPlusTitle"/>
    <w:rsid w:val="00E430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5B5E6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15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FA5C9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06D34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922A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0">
    <w:name w:val="Body Text 2"/>
    <w:basedOn w:val="a"/>
    <w:link w:val="21"/>
    <w:semiHidden/>
    <w:unhideWhenUsed/>
    <w:rsid w:val="0091642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9164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6C"/>
    <w:rPr>
      <w:sz w:val="24"/>
      <w:szCs w:val="24"/>
    </w:rPr>
  </w:style>
  <w:style w:type="paragraph" w:styleId="1">
    <w:name w:val="heading 1"/>
    <w:basedOn w:val="a"/>
    <w:next w:val="a"/>
    <w:qFormat/>
    <w:rsid w:val="00136055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136055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136055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136055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1406C"/>
    <w:pPr>
      <w:spacing w:line="240" w:lineRule="exact"/>
      <w:ind w:firstLine="748"/>
      <w:jc w:val="both"/>
    </w:pPr>
    <w:rPr>
      <w:sz w:val="28"/>
      <w:szCs w:val="27"/>
    </w:rPr>
  </w:style>
  <w:style w:type="paragraph" w:styleId="a4">
    <w:name w:val="header"/>
    <w:basedOn w:val="a"/>
    <w:rsid w:val="00F1406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1406C"/>
  </w:style>
  <w:style w:type="paragraph" w:styleId="a6">
    <w:name w:val="Body Text"/>
    <w:basedOn w:val="a"/>
    <w:rsid w:val="00F1406C"/>
    <w:pPr>
      <w:spacing w:after="120"/>
    </w:pPr>
  </w:style>
  <w:style w:type="paragraph" w:customStyle="1" w:styleId="ConsPlusTitle">
    <w:name w:val="ConsPlusTitle"/>
    <w:rsid w:val="00E430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5B5E6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15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FA5C9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06D34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922A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0">
    <w:name w:val="Body Text 2"/>
    <w:basedOn w:val="a"/>
    <w:link w:val="21"/>
    <w:semiHidden/>
    <w:unhideWhenUsed/>
    <w:rsid w:val="0091642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9164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AB7EF4088C76545E73FC57F43C9D58D9D16FE4073F34A461458F02F6C7A6119162B1FA2537E2571F2F92A1E431C385470B43BC9F550Z0jA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AB7EF4088C76545E73FDB7255A58280961CA54D75FF4215410CF678332A674C566B19F100397477A6AA704B4A02384A71ZBj9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AB7EF4088C76545E73FC57F43C9D58D9D16FC4672F84A461458F02F6C7A6119042B47A8517F3F7AA2B66C4B4FZ1j5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AB7EF4088C76545E73FC57F43C9D58D9D17FF4173FD4A461458F02F6C7A6119042B47A8517F3F7AA2B66C4B4FZ1j5E" TargetMode="External"/><Relationship Id="rId10" Type="http://schemas.openxmlformats.org/officeDocument/2006/relationships/hyperlink" Target="consultantplus://offline/ref=AAB7EF4088C76545E73FC57F43C9D58D9D17FB4876F84A461458F02F6C7A6119042B47A8517F3F7AA2B66C4B4FZ1j5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AB7EF4088C76545E73FC57F43C9D58D9F1EF9477FAC1D44450DFE2A642A2909586E12A5517E2571F2F92A1E431C385470B43BC9F550Z0j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05BD1-D2D7-4DA5-9CF5-7556D77B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2417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Zemskoe Sobranie Uinskogo MR</Company>
  <LinksUpToDate>false</LinksUpToDate>
  <CharactersWithSpaces>16164</CharactersWithSpaces>
  <SharedDoc>false</SharedDoc>
  <HLinks>
    <vt:vector size="60" baseType="variant">
      <vt:variant>
        <vt:i4>1310812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consultantplus://offline/ref=261351258F432DF1A975E10A4F0F890846B487DE7727FF4090E15A17D7BDF8FE86CCCAE9C7BD54AE545DFDAAcDL</vt:lpwstr>
      </vt:variant>
      <vt:variant>
        <vt:lpwstr/>
      </vt:variant>
      <vt:variant>
        <vt:i4>5832787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consultantplus://offline/ref=B8555A5F29008111FB3B1E9E69F507C36866BFCB41E23BA5288EC1A21378BC187F909E65BBCBD0C8964103t7bDL</vt:lpwstr>
      </vt:variant>
      <vt:variant>
        <vt:lpwstr/>
      </vt:variant>
      <vt:variant>
        <vt:i4>5636098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5963788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consultantplus://offline/ref=043DC79E53D64EA27C5F2798718A1E4022871092BEBE104BF53B6DD21DJCVAL</vt:lpwstr>
      </vt:variant>
      <vt:variant>
        <vt:lpwstr/>
      </vt:variant>
      <vt:variant>
        <vt:i4>6422632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consultantplus://offline/ref=043DC79E53D64EA27C5F2798718A1E4022871397BCBD104BF53B6DD21DCA87F58C4B8C7B6518J0V9L</vt:lpwstr>
      </vt:variant>
      <vt:variant>
        <vt:lpwstr/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consultantplus://offline/ref=043DC79E53D64EA27C5F2798718A1E4022871392B9B6104BF53B6DD21DCA87F58C4B8C736FJ1VEL</vt:lpwstr>
      </vt:variant>
      <vt:variant>
        <vt:lpwstr/>
      </vt:variant>
      <vt:variant>
        <vt:i4>5439493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consultantplus://offline/ref=043DC79E53D64EA27C5F2798718A1E4022871392B9B6104BF53B6DD21DCA87F58C4B8C7364J1V0L</vt:lpwstr>
      </vt:variant>
      <vt:variant>
        <vt:lpwstr/>
      </vt:variant>
      <vt:variant>
        <vt:i4>5439570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consultantplus://offline/ref=043DC79E53D64EA27C5F2798718A1E4022871392B9B6104BF53B6DD21DCA87F58C4B8C7F66J1V0L</vt:lpwstr>
      </vt:variant>
      <vt:variant>
        <vt:lpwstr/>
      </vt:variant>
      <vt:variant>
        <vt:i4>5439495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consultantplus://offline/ref=043DC79E53D64EA27C5F2798718A1E4022871392B9B6104BF53B6DD21DCA87F58C4B8C7E62J1VBL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Kiseleva G.S.</dc:creator>
  <cp:lastModifiedBy>Уразбаева Марина Витальевна</cp:lastModifiedBy>
  <cp:revision>15</cp:revision>
  <cp:lastPrinted>2019-04-26T11:59:00Z</cp:lastPrinted>
  <dcterms:created xsi:type="dcterms:W3CDTF">2019-04-04T11:11:00Z</dcterms:created>
  <dcterms:modified xsi:type="dcterms:W3CDTF">2019-04-29T04:55:00Z</dcterms:modified>
</cp:coreProperties>
</file>