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Pr="00560991" w:rsidRDefault="00F247BD" w:rsidP="00560991">
      <w:pPr>
        <w:pStyle w:val="a3"/>
        <w:tabs>
          <w:tab w:val="left" w:pos="6105"/>
        </w:tabs>
        <w:rPr>
          <w:b w:val="0"/>
        </w:rPr>
      </w:pPr>
      <w:r w:rsidRPr="00560991">
        <w:rPr>
          <w:b w:val="0"/>
          <w:noProof/>
        </w:rPr>
        <w:pict>
          <v:rect id="Rectangle 6" o:spid="_x0000_s1026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 w:rsidRPr="00560991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08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595947" w:rsidRDefault="00595947" w:rsidP="00595947">
                  <w:pPr>
                    <w:pStyle w:val="a3"/>
                    <w:spacing w:after="0"/>
                  </w:pPr>
                  <w:r>
                    <w:t xml:space="preserve">О внесении изменений и дополнений </w:t>
                  </w:r>
                </w:p>
                <w:p w:rsidR="00595947" w:rsidRDefault="00595947" w:rsidP="00595947">
                  <w:pPr>
                    <w:pStyle w:val="a3"/>
                    <w:spacing w:after="0"/>
                  </w:pPr>
                  <w:r>
                    <w:t xml:space="preserve">в постановление администрации Уинского муниципального района Пермского края от 23.06.2015 </w:t>
                  </w:r>
                </w:p>
                <w:p w:rsidR="00595947" w:rsidRDefault="00595947" w:rsidP="00595947">
                  <w:pPr>
                    <w:pStyle w:val="a3"/>
                    <w:spacing w:after="0"/>
                  </w:pPr>
                  <w:r>
                    <w:t xml:space="preserve">№ 178-01-01-03 «Об утверждении Порядка предоставления субсидий </w:t>
                  </w:r>
                </w:p>
                <w:p w:rsidR="009169CE" w:rsidRDefault="00595947" w:rsidP="00595947">
                  <w:pPr>
                    <w:pStyle w:val="a3"/>
                    <w:spacing w:after="0"/>
                  </w:pPr>
                  <w:r>
                    <w:t>на возмещение части затрат на производство и реализацию продукции растениеводства»</w:t>
                  </w:r>
                </w:p>
              </w:txbxContent>
            </v:textbox>
            <w10:wrap anchorx="page" anchory="page"/>
          </v:shape>
        </w:pict>
      </w:r>
      <w:r w:rsidRPr="00560991">
        <w:rPr>
          <w:b w:val="0"/>
          <w:noProof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 w:rsidRPr="00560991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991" w:rsidRPr="00560991">
        <w:rPr>
          <w:b w:val="0"/>
        </w:rPr>
        <w:t xml:space="preserve">                                                                               </w:t>
      </w:r>
      <w:r w:rsidR="00560991">
        <w:rPr>
          <w:b w:val="0"/>
        </w:rPr>
        <w:t xml:space="preserve">  </w:t>
      </w:r>
      <w:r w:rsidR="00560991" w:rsidRPr="00560991">
        <w:rPr>
          <w:b w:val="0"/>
        </w:rPr>
        <w:t>от 23.04.2019 № 142-259-01-03</w:t>
      </w:r>
    </w:p>
    <w:p w:rsidR="00C80448" w:rsidRPr="00B1278C" w:rsidRDefault="00C80448" w:rsidP="009169CE">
      <w:pPr>
        <w:pStyle w:val="a4"/>
        <w:rPr>
          <w:lang w:val="ru-RU"/>
        </w:rPr>
      </w:pPr>
    </w:p>
    <w:p w:rsidR="009169CE" w:rsidRDefault="009169CE" w:rsidP="009169CE">
      <w:pPr>
        <w:pStyle w:val="a4"/>
      </w:pPr>
    </w:p>
    <w:p w:rsidR="00595947" w:rsidRDefault="00595947" w:rsidP="009169CE">
      <w:pPr>
        <w:pStyle w:val="a4"/>
      </w:pPr>
    </w:p>
    <w:p w:rsidR="00595947" w:rsidRPr="00595947" w:rsidRDefault="00595947" w:rsidP="00595947">
      <w:pPr>
        <w:rPr>
          <w:lang/>
        </w:rPr>
      </w:pPr>
    </w:p>
    <w:p w:rsidR="00595947" w:rsidRPr="00595947" w:rsidRDefault="00595947" w:rsidP="00595947">
      <w:pPr>
        <w:rPr>
          <w:lang/>
        </w:rPr>
      </w:pPr>
    </w:p>
    <w:p w:rsidR="002C37BB" w:rsidRDefault="00595947" w:rsidP="0019464B">
      <w:pPr>
        <w:tabs>
          <w:tab w:val="left" w:pos="915"/>
        </w:tabs>
        <w:jc w:val="both"/>
        <w:rPr>
          <w:sz w:val="28"/>
          <w:szCs w:val="28"/>
          <w:lang/>
        </w:rPr>
      </w:pPr>
      <w:r>
        <w:rPr>
          <w:lang/>
        </w:rPr>
        <w:tab/>
      </w:r>
      <w:r w:rsidRPr="00595947">
        <w:rPr>
          <w:sz w:val="28"/>
          <w:szCs w:val="28"/>
          <w:lang/>
        </w:rPr>
        <w:t xml:space="preserve">В соответствии с постановлением администрации Уинского муниципального района Пермского края от </w:t>
      </w:r>
      <w:r>
        <w:rPr>
          <w:sz w:val="28"/>
          <w:szCs w:val="28"/>
          <w:lang/>
        </w:rPr>
        <w:t>05.10.2018 № 449-259-01-03 «Об утверждении муниципального программы «Экономическое развитие Уинского муниципального района на 2019-2021 годы» администрация Уинского муниципального района</w:t>
      </w:r>
    </w:p>
    <w:p w:rsidR="00595947" w:rsidRDefault="00595947" w:rsidP="00595947">
      <w:pPr>
        <w:tabs>
          <w:tab w:val="left" w:pos="91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ПОСТАНОВЛЯЕТ:</w:t>
      </w:r>
    </w:p>
    <w:p w:rsidR="00595947" w:rsidRPr="001825F9" w:rsidRDefault="001825F9" w:rsidP="0019464B">
      <w:pPr>
        <w:tabs>
          <w:tab w:val="left" w:pos="915"/>
        </w:tabs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 xml:space="preserve">1. </w:t>
      </w:r>
      <w:r w:rsidR="00FC66FE" w:rsidRPr="001825F9">
        <w:rPr>
          <w:sz w:val="28"/>
          <w:szCs w:val="28"/>
          <w:lang/>
        </w:rPr>
        <w:t>Внести изменения и дополнения в постановление администрации Уинского муниципального района Пермского края от 23.06.2015 № 178-01-01-03 «Об утверждении Порядка предоставления субсидий на возмещение части затрат на производство и реализацию продукции растениеводства»</w:t>
      </w:r>
      <w:r w:rsidR="00550319">
        <w:rPr>
          <w:sz w:val="28"/>
          <w:szCs w:val="28"/>
          <w:lang/>
        </w:rPr>
        <w:t>, а именно в Порядке предоставления субсидий на возмещение части затрат на производство и реализацию продукции растениеводства</w:t>
      </w:r>
      <w:r w:rsidR="00FC66FE" w:rsidRPr="001825F9">
        <w:rPr>
          <w:sz w:val="28"/>
          <w:szCs w:val="28"/>
          <w:lang/>
        </w:rPr>
        <w:t>:</w:t>
      </w:r>
    </w:p>
    <w:p w:rsidR="00FC66FE" w:rsidRDefault="00F34723" w:rsidP="00F34723">
      <w:pPr>
        <w:pStyle w:val="aa"/>
        <w:numPr>
          <w:ilvl w:val="1"/>
          <w:numId w:val="2"/>
        </w:numPr>
        <w:tabs>
          <w:tab w:val="left" w:pos="915"/>
        </w:tabs>
        <w:rPr>
          <w:szCs w:val="28"/>
          <w:lang/>
        </w:rPr>
      </w:pPr>
      <w:r>
        <w:rPr>
          <w:szCs w:val="28"/>
          <w:lang/>
        </w:rPr>
        <w:t>пункт 3.1 изложить в новой редакции:</w:t>
      </w:r>
    </w:p>
    <w:p w:rsidR="001825F9" w:rsidRDefault="001825F9" w:rsidP="0019464B">
      <w:pPr>
        <w:tabs>
          <w:tab w:val="left" w:pos="709"/>
        </w:tabs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  <w:r w:rsidR="00F34723" w:rsidRPr="001825F9">
        <w:rPr>
          <w:sz w:val="28"/>
          <w:szCs w:val="28"/>
          <w:lang/>
        </w:rPr>
        <w:t xml:space="preserve">«3.1 Отдел сельского хозяйства администрации Уинского муниципального района размещает на официальном сайте Уинского муниципального района в сети «Интернет» объявление о дате начала приема документов по предоставлению субсидии на возмещение части затрат на производство и реализацию продукции растениеводства. </w:t>
      </w:r>
    </w:p>
    <w:p w:rsidR="00F34723" w:rsidRPr="001825F9" w:rsidRDefault="001825F9" w:rsidP="0019464B">
      <w:pPr>
        <w:tabs>
          <w:tab w:val="left" w:pos="709"/>
        </w:tabs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  <w:r w:rsidR="00F34723" w:rsidRPr="001825F9">
        <w:rPr>
          <w:sz w:val="28"/>
          <w:szCs w:val="28"/>
          <w:lang/>
        </w:rPr>
        <w:t xml:space="preserve">Сельскохозяйственные товаропроизводители представляют в отдел сельского хозяйства администрации </w:t>
      </w:r>
      <w:proofErr w:type="gramStart"/>
      <w:r w:rsidR="00F34723" w:rsidRPr="001825F9">
        <w:rPr>
          <w:sz w:val="28"/>
          <w:szCs w:val="28"/>
          <w:lang/>
        </w:rPr>
        <w:t>района</w:t>
      </w:r>
      <w:proofErr w:type="gramEnd"/>
      <w:r w:rsidR="00F34723" w:rsidRPr="001825F9">
        <w:rPr>
          <w:sz w:val="28"/>
          <w:szCs w:val="28"/>
          <w:lang/>
        </w:rPr>
        <w:t xml:space="preserve"> следующие документы:»;</w:t>
      </w:r>
    </w:p>
    <w:p w:rsidR="009626A7" w:rsidRDefault="009626A7" w:rsidP="009626A7">
      <w:pPr>
        <w:pStyle w:val="aa"/>
        <w:numPr>
          <w:ilvl w:val="1"/>
          <w:numId w:val="2"/>
        </w:numPr>
        <w:tabs>
          <w:tab w:val="left" w:pos="915"/>
        </w:tabs>
        <w:rPr>
          <w:szCs w:val="28"/>
          <w:lang/>
        </w:rPr>
      </w:pPr>
      <w:r>
        <w:rPr>
          <w:szCs w:val="28"/>
          <w:lang/>
        </w:rPr>
        <w:t>пункт 3.7 изложить в новой редакции:</w:t>
      </w:r>
    </w:p>
    <w:p w:rsidR="009626A7" w:rsidRDefault="001825F9" w:rsidP="0019464B">
      <w:pPr>
        <w:pStyle w:val="aa"/>
        <w:tabs>
          <w:tab w:val="left" w:pos="709"/>
        </w:tabs>
        <w:ind w:left="0"/>
        <w:jc w:val="both"/>
        <w:rPr>
          <w:szCs w:val="28"/>
          <w:lang/>
        </w:rPr>
      </w:pPr>
      <w:r>
        <w:rPr>
          <w:szCs w:val="28"/>
          <w:lang/>
        </w:rPr>
        <w:tab/>
      </w:r>
      <w:r w:rsidR="009626A7">
        <w:rPr>
          <w:szCs w:val="28"/>
          <w:lang/>
        </w:rPr>
        <w:t>«3.7</w:t>
      </w:r>
      <w:proofErr w:type="gramStart"/>
      <w:r w:rsidR="009626A7">
        <w:rPr>
          <w:szCs w:val="28"/>
          <w:lang/>
        </w:rPr>
        <w:t xml:space="preserve"> П</w:t>
      </w:r>
      <w:proofErr w:type="gramEnd"/>
      <w:r w:rsidR="009626A7">
        <w:rPr>
          <w:szCs w:val="28"/>
          <w:lang/>
        </w:rPr>
        <w:t xml:space="preserve">осле окончания срока, указанного в пункте 3.1 настоящего Порядка отдел сельского хозяйства в течение 3 рабочих дней, проверяет представленные сельскохозяйственными товаропроизводителями документы на соответствие комплекта документов, требованиям пунктов 2.1, 2.2, 3.1.1-3.1.6, Порядка. В случае несоответствия представленного пакета документов </w:t>
      </w:r>
      <w:r w:rsidR="009626A7">
        <w:rPr>
          <w:szCs w:val="28"/>
          <w:lang/>
        </w:rPr>
        <w:lastRenderedPageBreak/>
        <w:t>сельскохозяйственного товаропроизводителя, требованиям Порядка и (или) у сельскохозяйственного товаропроизводителя имеется задолженность по налогам и она не погашена на дату подачи заявки для предоставления субсидий, Отдел сельского хозяйства возвращает сельскохозяйственному товаропроизводителю документы с приложением письменного уведомления о выявленных несоответствиях. Сельскохозяйственный товаропроизводитель после устранения выявленных несоответствий вправе повторно направить в Отдел сельского хозяйства документы для рассмотрения в сроки, указанные в объявлении о приеме документов по предоставлению субсидий. Отдел сельского хозяйства повторно проверяет представленные документы и передает их на рассмотрение членам рабочей комисси</w:t>
      </w:r>
      <w:proofErr w:type="gramStart"/>
      <w:r w:rsidR="009626A7">
        <w:rPr>
          <w:szCs w:val="28"/>
          <w:lang/>
        </w:rPr>
        <w:t>и(</w:t>
      </w:r>
      <w:proofErr w:type="gramEnd"/>
      <w:r w:rsidR="009626A7">
        <w:rPr>
          <w:szCs w:val="28"/>
          <w:lang/>
        </w:rPr>
        <w:t>состав и Положение рабочей комиссии Уинского муниципального района по рассмотрению заявок сельскохозяйственных товаропроизводителей на получение субсидий утверждается постановлением администрации Уинского муниципального района Пермского края.), которые в свою очередь в течение 3 рабочих дней проводят проверку на соответствие требованиям Порядка.»;</w:t>
      </w:r>
    </w:p>
    <w:p w:rsidR="00F34723" w:rsidRDefault="00F34723" w:rsidP="00F34723">
      <w:pPr>
        <w:pStyle w:val="aa"/>
        <w:numPr>
          <w:ilvl w:val="1"/>
          <w:numId w:val="2"/>
        </w:numPr>
        <w:tabs>
          <w:tab w:val="left" w:pos="915"/>
        </w:tabs>
        <w:rPr>
          <w:szCs w:val="28"/>
          <w:lang/>
        </w:rPr>
      </w:pPr>
      <w:r>
        <w:rPr>
          <w:szCs w:val="28"/>
          <w:lang/>
        </w:rPr>
        <w:t>пункт 3.8 дополнить:</w:t>
      </w:r>
    </w:p>
    <w:p w:rsidR="001825F9" w:rsidRDefault="001825F9" w:rsidP="0019464B">
      <w:pPr>
        <w:pStyle w:val="aa"/>
        <w:tabs>
          <w:tab w:val="left" w:pos="709"/>
        </w:tabs>
        <w:ind w:left="0"/>
        <w:jc w:val="both"/>
        <w:rPr>
          <w:szCs w:val="28"/>
          <w:lang/>
        </w:rPr>
      </w:pPr>
      <w:r>
        <w:rPr>
          <w:szCs w:val="28"/>
          <w:lang/>
        </w:rPr>
        <w:tab/>
      </w:r>
      <w:r w:rsidR="00F34723">
        <w:rPr>
          <w:szCs w:val="28"/>
          <w:lang/>
        </w:rPr>
        <w:t>«3.8.3 несоответствие поступивших документов, требованиям установленных  пунктами 3.1.1-3.1.6</w:t>
      </w:r>
      <w:r w:rsidR="00B82003">
        <w:rPr>
          <w:szCs w:val="28"/>
          <w:lang/>
        </w:rPr>
        <w:t xml:space="preserve"> настоящего Порядка. </w:t>
      </w:r>
    </w:p>
    <w:p w:rsidR="0019464B" w:rsidRDefault="001825F9" w:rsidP="0019464B">
      <w:pPr>
        <w:pStyle w:val="aa"/>
        <w:tabs>
          <w:tab w:val="left" w:pos="709"/>
        </w:tabs>
        <w:ind w:left="0"/>
        <w:jc w:val="both"/>
        <w:rPr>
          <w:szCs w:val="28"/>
          <w:lang/>
        </w:rPr>
      </w:pPr>
      <w:r>
        <w:rPr>
          <w:szCs w:val="28"/>
          <w:lang/>
        </w:rPr>
        <w:tab/>
      </w:r>
      <w:r w:rsidR="00B82003">
        <w:rPr>
          <w:szCs w:val="28"/>
          <w:lang/>
        </w:rPr>
        <w:t xml:space="preserve">Мотивированный отказ об отклонении заявки, направляется сельскохозяйственному товаропроизводителю по почте, либо вручается ему лично под роспись </w:t>
      </w:r>
      <w:r w:rsidR="00C915B2">
        <w:rPr>
          <w:szCs w:val="28"/>
          <w:lang/>
        </w:rPr>
        <w:t>отделом сельского хозяйства</w:t>
      </w:r>
      <w:r w:rsidR="00B82003">
        <w:rPr>
          <w:szCs w:val="28"/>
          <w:lang/>
        </w:rPr>
        <w:t>, после рассмотрения членами рабочей комиссии</w:t>
      </w:r>
      <w:r w:rsidR="009626A7">
        <w:rPr>
          <w:szCs w:val="28"/>
          <w:lang/>
        </w:rPr>
        <w:t xml:space="preserve">, в течение 3 рабочих дней. </w:t>
      </w:r>
    </w:p>
    <w:p w:rsidR="00F34723" w:rsidRDefault="0019464B" w:rsidP="0019464B">
      <w:pPr>
        <w:pStyle w:val="aa"/>
        <w:tabs>
          <w:tab w:val="left" w:pos="709"/>
        </w:tabs>
        <w:ind w:left="0"/>
        <w:jc w:val="both"/>
        <w:rPr>
          <w:szCs w:val="28"/>
          <w:lang/>
        </w:rPr>
      </w:pPr>
      <w:r>
        <w:rPr>
          <w:szCs w:val="28"/>
          <w:lang/>
        </w:rPr>
        <w:tab/>
      </w:r>
      <w:r w:rsidR="009626A7">
        <w:rPr>
          <w:szCs w:val="28"/>
          <w:lang/>
        </w:rPr>
        <w:t xml:space="preserve">Отказ о включении заявки в перечень заявок, подлежащих рассмотрению на заседании рабочей </w:t>
      </w:r>
      <w:r w:rsidR="00A1359A">
        <w:rPr>
          <w:szCs w:val="28"/>
          <w:lang/>
        </w:rPr>
        <w:t xml:space="preserve">комиссии, может быть </w:t>
      </w:r>
      <w:proofErr w:type="gramStart"/>
      <w:r w:rsidR="00A1359A">
        <w:rPr>
          <w:szCs w:val="28"/>
          <w:lang/>
        </w:rPr>
        <w:t>обжалована</w:t>
      </w:r>
      <w:proofErr w:type="gramEnd"/>
      <w:r w:rsidR="00A1359A">
        <w:rPr>
          <w:szCs w:val="28"/>
          <w:lang/>
        </w:rPr>
        <w:t xml:space="preserve"> в установленном законодательстве порядке.»</w:t>
      </w:r>
      <w:r w:rsidR="00B82003">
        <w:rPr>
          <w:szCs w:val="28"/>
          <w:lang/>
        </w:rPr>
        <w:t>;</w:t>
      </w:r>
    </w:p>
    <w:p w:rsidR="009626A7" w:rsidRDefault="00A1359A" w:rsidP="00A1359A">
      <w:pPr>
        <w:pStyle w:val="aa"/>
        <w:numPr>
          <w:ilvl w:val="1"/>
          <w:numId w:val="2"/>
        </w:numPr>
        <w:tabs>
          <w:tab w:val="left" w:pos="915"/>
        </w:tabs>
        <w:rPr>
          <w:szCs w:val="28"/>
          <w:lang/>
        </w:rPr>
      </w:pPr>
      <w:r>
        <w:rPr>
          <w:szCs w:val="28"/>
          <w:lang/>
        </w:rPr>
        <w:t>пункт 3.9 изложить в новой редакции:</w:t>
      </w:r>
    </w:p>
    <w:p w:rsidR="00A1359A" w:rsidRDefault="001825F9" w:rsidP="001825F9">
      <w:pPr>
        <w:pStyle w:val="aa"/>
        <w:tabs>
          <w:tab w:val="left" w:pos="709"/>
        </w:tabs>
        <w:ind w:left="0"/>
        <w:rPr>
          <w:szCs w:val="28"/>
          <w:lang/>
        </w:rPr>
      </w:pPr>
      <w:r>
        <w:rPr>
          <w:szCs w:val="28"/>
          <w:lang/>
        </w:rPr>
        <w:tab/>
      </w:r>
      <w:r w:rsidR="00A1359A">
        <w:rPr>
          <w:szCs w:val="28"/>
          <w:lang/>
        </w:rPr>
        <w:t>«3.9 Отдел сельского хозяйства на основании решения рабочей комиссии:</w:t>
      </w:r>
    </w:p>
    <w:p w:rsidR="00A1359A" w:rsidRDefault="00A1359A" w:rsidP="0019464B">
      <w:pPr>
        <w:pStyle w:val="aa"/>
        <w:ind w:left="0" w:firstLine="708"/>
        <w:jc w:val="both"/>
        <w:rPr>
          <w:szCs w:val="28"/>
          <w:lang/>
        </w:rPr>
      </w:pPr>
      <w:r>
        <w:rPr>
          <w:szCs w:val="28"/>
          <w:lang/>
        </w:rPr>
        <w:t>3.9.1 готовит распоряжение адми</w:t>
      </w:r>
      <w:r w:rsidR="001825F9">
        <w:rPr>
          <w:szCs w:val="28"/>
          <w:lang/>
        </w:rPr>
        <w:t xml:space="preserve">нистрации района в течение трех </w:t>
      </w:r>
      <w:r>
        <w:rPr>
          <w:szCs w:val="28"/>
          <w:lang/>
        </w:rPr>
        <w:t>рабочих дней со дня оформления протокола с указанием размеров субсидий;</w:t>
      </w:r>
    </w:p>
    <w:p w:rsidR="00A1359A" w:rsidRDefault="001825F9" w:rsidP="0019464B">
      <w:pPr>
        <w:pStyle w:val="aa"/>
        <w:tabs>
          <w:tab w:val="left" w:pos="709"/>
        </w:tabs>
        <w:ind w:left="0"/>
        <w:jc w:val="both"/>
        <w:rPr>
          <w:szCs w:val="28"/>
          <w:lang/>
        </w:rPr>
      </w:pPr>
      <w:r>
        <w:rPr>
          <w:szCs w:val="28"/>
          <w:lang/>
        </w:rPr>
        <w:tab/>
      </w:r>
      <w:r w:rsidR="00A1359A">
        <w:rPr>
          <w:szCs w:val="28"/>
          <w:lang/>
        </w:rPr>
        <w:t>3.9.2 заключает с сельскохозяйственными товаропроизводителями в  течение трех рабочих дней Соглашение  о предоставлении субсидий, согласно Приложению 3 к настоящему Порядку;</w:t>
      </w:r>
    </w:p>
    <w:p w:rsidR="00A1359A" w:rsidRDefault="001825F9" w:rsidP="0019464B">
      <w:pPr>
        <w:tabs>
          <w:tab w:val="left" w:pos="709"/>
        </w:tabs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  <w:r w:rsidR="00A1359A" w:rsidRPr="001825F9">
        <w:rPr>
          <w:sz w:val="28"/>
          <w:szCs w:val="28"/>
          <w:lang/>
        </w:rPr>
        <w:t xml:space="preserve">3.9.3 направляет распоряжение в </w:t>
      </w:r>
      <w:r w:rsidR="00CF631A" w:rsidRPr="001825F9">
        <w:rPr>
          <w:sz w:val="28"/>
          <w:szCs w:val="28"/>
          <w:lang/>
        </w:rPr>
        <w:t>му</w:t>
      </w:r>
      <w:r w:rsidRPr="001825F9">
        <w:rPr>
          <w:sz w:val="28"/>
          <w:szCs w:val="28"/>
          <w:lang/>
        </w:rPr>
        <w:t xml:space="preserve">ниципальное казенное учреждение </w:t>
      </w:r>
      <w:r w:rsidR="00CF631A" w:rsidRPr="001825F9">
        <w:rPr>
          <w:sz w:val="28"/>
          <w:szCs w:val="28"/>
          <w:lang/>
        </w:rPr>
        <w:t xml:space="preserve">«Центр бухгалтерского </w:t>
      </w:r>
      <w:proofErr w:type="spellStart"/>
      <w:r w:rsidR="00A1359A" w:rsidRPr="001825F9">
        <w:rPr>
          <w:sz w:val="28"/>
          <w:szCs w:val="28"/>
          <w:lang/>
        </w:rPr>
        <w:t>учета</w:t>
      </w:r>
      <w:r w:rsidR="00CF631A" w:rsidRPr="001825F9">
        <w:rPr>
          <w:sz w:val="28"/>
          <w:szCs w:val="28"/>
          <w:lang/>
        </w:rPr>
        <w:t>Уинского</w:t>
      </w:r>
      <w:proofErr w:type="spellEnd"/>
      <w:r w:rsidR="00A1359A" w:rsidRPr="001825F9">
        <w:rPr>
          <w:sz w:val="28"/>
          <w:szCs w:val="28"/>
          <w:lang/>
        </w:rPr>
        <w:t xml:space="preserve"> района</w:t>
      </w:r>
      <w:r w:rsidR="00CF631A" w:rsidRPr="001825F9">
        <w:rPr>
          <w:sz w:val="28"/>
          <w:szCs w:val="28"/>
          <w:lang/>
        </w:rPr>
        <w:t xml:space="preserve">» </w:t>
      </w:r>
      <w:r w:rsidR="00A1359A" w:rsidRPr="001825F9">
        <w:rPr>
          <w:sz w:val="28"/>
          <w:szCs w:val="28"/>
          <w:lang/>
        </w:rPr>
        <w:t xml:space="preserve"> для произведения перечисления суммы причитающихся субсидий на расчетные счета получателей субсидий</w:t>
      </w:r>
      <w:proofErr w:type="gramStart"/>
      <w:r w:rsidR="00CF631A" w:rsidRPr="001825F9">
        <w:rPr>
          <w:sz w:val="28"/>
          <w:szCs w:val="28"/>
          <w:lang/>
        </w:rPr>
        <w:t>.»</w:t>
      </w:r>
      <w:r w:rsidR="0019464B">
        <w:rPr>
          <w:sz w:val="28"/>
          <w:szCs w:val="28"/>
          <w:lang/>
        </w:rPr>
        <w:t>.</w:t>
      </w:r>
      <w:proofErr w:type="gramEnd"/>
    </w:p>
    <w:p w:rsidR="0019464B" w:rsidRDefault="0019464B" w:rsidP="0019464B">
      <w:pPr>
        <w:tabs>
          <w:tab w:val="left" w:pos="709"/>
        </w:tabs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2. Настоящее постановление вступает в силу с момента подписания и подлежит размещению на официальном сайте Уинского муниципального района в сети «Интернет».</w:t>
      </w:r>
    </w:p>
    <w:p w:rsidR="0019464B" w:rsidRDefault="0019464B" w:rsidP="0019464B">
      <w:pPr>
        <w:tabs>
          <w:tab w:val="left" w:pos="709"/>
        </w:tabs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 xml:space="preserve">3. Контроль над исполнением постановления возложить на заместителя главы администрации района по развитию инфраструктуры, председателя комитета по управлению имуществом </w:t>
      </w:r>
      <w:proofErr w:type="spellStart"/>
      <w:r>
        <w:rPr>
          <w:sz w:val="28"/>
          <w:szCs w:val="28"/>
          <w:lang/>
        </w:rPr>
        <w:t>Айтуганова</w:t>
      </w:r>
      <w:proofErr w:type="spellEnd"/>
      <w:r>
        <w:rPr>
          <w:sz w:val="28"/>
          <w:szCs w:val="28"/>
          <w:lang/>
        </w:rPr>
        <w:t xml:space="preserve"> Р.Р.</w:t>
      </w:r>
    </w:p>
    <w:p w:rsidR="0019464B" w:rsidRDefault="0019464B" w:rsidP="001825F9">
      <w:pPr>
        <w:tabs>
          <w:tab w:val="left" w:pos="709"/>
        </w:tabs>
        <w:rPr>
          <w:sz w:val="28"/>
          <w:szCs w:val="28"/>
          <w:lang/>
        </w:rPr>
      </w:pPr>
    </w:p>
    <w:p w:rsidR="0019464B" w:rsidRPr="001825F9" w:rsidRDefault="0019464B" w:rsidP="001825F9">
      <w:pPr>
        <w:tabs>
          <w:tab w:val="left" w:pos="709"/>
        </w:tabs>
        <w:rPr>
          <w:sz w:val="28"/>
          <w:szCs w:val="28"/>
          <w:lang/>
        </w:rPr>
      </w:pPr>
      <w:bookmarkStart w:id="0" w:name="_GoBack"/>
      <w:bookmarkEnd w:id="0"/>
      <w:r>
        <w:rPr>
          <w:sz w:val="28"/>
          <w:szCs w:val="28"/>
          <w:lang/>
        </w:rPr>
        <w:t xml:space="preserve">Глава муниципального района  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proofErr w:type="spellStart"/>
      <w:r>
        <w:rPr>
          <w:sz w:val="28"/>
          <w:szCs w:val="28"/>
          <w:lang/>
        </w:rPr>
        <w:t>А.Н.Зелёнкин</w:t>
      </w:r>
      <w:proofErr w:type="spellEnd"/>
    </w:p>
    <w:sectPr w:rsidR="0019464B" w:rsidRPr="001825F9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9B" w:rsidRDefault="00502F9B">
      <w:r>
        <w:separator/>
      </w:r>
    </w:p>
  </w:endnote>
  <w:endnote w:type="continuationSeparator" w:id="1">
    <w:p w:rsidR="00502F9B" w:rsidRDefault="0050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9B" w:rsidRDefault="00502F9B">
      <w:r>
        <w:separator/>
      </w:r>
    </w:p>
  </w:footnote>
  <w:footnote w:type="continuationSeparator" w:id="1">
    <w:p w:rsidR="00502F9B" w:rsidRDefault="00502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01BCEE7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E7040BB4" w:tentative="1">
      <w:start w:val="1"/>
      <w:numFmt w:val="lowerLetter"/>
      <w:lvlText w:val="%2."/>
      <w:lvlJc w:val="left"/>
      <w:pPr>
        <w:ind w:left="1830" w:hanging="360"/>
      </w:pPr>
    </w:lvl>
    <w:lvl w:ilvl="2" w:tplc="5C9662A0" w:tentative="1">
      <w:start w:val="1"/>
      <w:numFmt w:val="lowerRoman"/>
      <w:lvlText w:val="%3."/>
      <w:lvlJc w:val="right"/>
      <w:pPr>
        <w:ind w:left="2550" w:hanging="180"/>
      </w:pPr>
    </w:lvl>
    <w:lvl w:ilvl="3" w:tplc="EA100D20" w:tentative="1">
      <w:start w:val="1"/>
      <w:numFmt w:val="decimal"/>
      <w:lvlText w:val="%4."/>
      <w:lvlJc w:val="left"/>
      <w:pPr>
        <w:ind w:left="3270" w:hanging="360"/>
      </w:pPr>
    </w:lvl>
    <w:lvl w:ilvl="4" w:tplc="C88C1CCA" w:tentative="1">
      <w:start w:val="1"/>
      <w:numFmt w:val="lowerLetter"/>
      <w:lvlText w:val="%5."/>
      <w:lvlJc w:val="left"/>
      <w:pPr>
        <w:ind w:left="3990" w:hanging="360"/>
      </w:pPr>
    </w:lvl>
    <w:lvl w:ilvl="5" w:tplc="E4F2D554" w:tentative="1">
      <w:start w:val="1"/>
      <w:numFmt w:val="lowerRoman"/>
      <w:lvlText w:val="%6."/>
      <w:lvlJc w:val="right"/>
      <w:pPr>
        <w:ind w:left="4710" w:hanging="180"/>
      </w:pPr>
    </w:lvl>
    <w:lvl w:ilvl="6" w:tplc="73B69D22" w:tentative="1">
      <w:start w:val="1"/>
      <w:numFmt w:val="decimal"/>
      <w:lvlText w:val="%7."/>
      <w:lvlJc w:val="left"/>
      <w:pPr>
        <w:ind w:left="5430" w:hanging="360"/>
      </w:pPr>
    </w:lvl>
    <w:lvl w:ilvl="7" w:tplc="C776B54C" w:tentative="1">
      <w:start w:val="1"/>
      <w:numFmt w:val="lowerLetter"/>
      <w:lvlText w:val="%8."/>
      <w:lvlJc w:val="left"/>
      <w:pPr>
        <w:ind w:left="6150" w:hanging="360"/>
      </w:pPr>
    </w:lvl>
    <w:lvl w:ilvl="8" w:tplc="BC08253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A5851BF"/>
    <w:multiLevelType w:val="multilevel"/>
    <w:tmpl w:val="6BFC0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41140"/>
    <w:rsid w:val="000862DA"/>
    <w:rsid w:val="001825F9"/>
    <w:rsid w:val="0019464B"/>
    <w:rsid w:val="001D02CD"/>
    <w:rsid w:val="0022003D"/>
    <w:rsid w:val="002C37BB"/>
    <w:rsid w:val="00470FB3"/>
    <w:rsid w:val="00482A25"/>
    <w:rsid w:val="00502F9B"/>
    <w:rsid w:val="00550319"/>
    <w:rsid w:val="00560991"/>
    <w:rsid w:val="00595947"/>
    <w:rsid w:val="005B7C2C"/>
    <w:rsid w:val="006155F3"/>
    <w:rsid w:val="00637B08"/>
    <w:rsid w:val="0078616F"/>
    <w:rsid w:val="00817ACA"/>
    <w:rsid w:val="008D16CB"/>
    <w:rsid w:val="009169CE"/>
    <w:rsid w:val="009626A7"/>
    <w:rsid w:val="00A1359A"/>
    <w:rsid w:val="00B1278C"/>
    <w:rsid w:val="00B82003"/>
    <w:rsid w:val="00BB6EA3"/>
    <w:rsid w:val="00C80448"/>
    <w:rsid w:val="00C915B2"/>
    <w:rsid w:val="00CF631A"/>
    <w:rsid w:val="00E55D54"/>
    <w:rsid w:val="00EB54EA"/>
    <w:rsid w:val="00F247BD"/>
    <w:rsid w:val="00F34723"/>
    <w:rsid w:val="00FC66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3859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1900-12-31T19:00:00Z</cp:lastPrinted>
  <dcterms:created xsi:type="dcterms:W3CDTF">2019-04-23T06:49:00Z</dcterms:created>
  <dcterms:modified xsi:type="dcterms:W3CDTF">2019-04-23T06:49:00Z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