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FC" w:rsidRDefault="00ED3CFC" w:rsidP="00887C14">
      <w:pPr>
        <w:pStyle w:val="BodyText"/>
        <w:spacing w:line="240" w:lineRule="auto"/>
        <w:jc w:val="right"/>
      </w:pPr>
      <w:r>
        <w:t xml:space="preserve">21.08.2019    № 356-259-01-03                                                                                    </w:t>
      </w:r>
    </w:p>
    <w:p w:rsidR="00ED3CFC" w:rsidRDefault="00ED3CFC" w:rsidP="00F47D71">
      <w:pPr>
        <w:pStyle w:val="BodyText"/>
        <w:spacing w:line="240" w:lineRule="auto"/>
      </w:pPr>
    </w:p>
    <w:p w:rsidR="00ED3CFC" w:rsidRDefault="00ED3CFC" w:rsidP="00F47D71">
      <w:pPr>
        <w:pStyle w:val="BodyText"/>
        <w:spacing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left:0;text-align:left;margin-left:0;margin-top:20.7pt;width:447pt;height:3in;z-index:-251658240;visibility:visible;mso-position-vertical-relative:page">
            <v:imagedata r:id="rId7" o:title=""/>
            <w10:wrap type="topAndBottom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91.5pt;margin-top:238.5pt;width:201pt;height:143.25pt;z-index:251659264;visibility:visible;mso-position-horizontal-relative:page;mso-position-vertical-relative:page" filled="f" stroked="f">
            <v:textbox inset="0,0,0,0">
              <w:txbxContent>
                <w:p w:rsidR="00ED3CFC" w:rsidRDefault="00ED3CFC" w:rsidP="00344940">
                  <w:pPr>
                    <w:pStyle w:val="a"/>
                  </w:pPr>
                  <w:r>
                    <w:t>О внесении изменений и дополнений в постановление главы Уинского сельского поселения Уинского муниципального района Пермского края от 18.07.2007 № 160 «Об учреждении муниципального унитарного предприятия «Уинское жилищно-коммунальное хозяйство»</w:t>
                  </w:r>
                </w:p>
              </w:txbxContent>
            </v:textbox>
            <w10:wrap type="topAndBottom" anchorx="page" anchory="page"/>
          </v:shape>
        </w:pict>
      </w:r>
      <w:r>
        <w:t xml:space="preserve">Руководствуясь Гражданским </w:t>
      </w:r>
      <w:r w:rsidRPr="00926160">
        <w:t>кодексом</w:t>
      </w:r>
      <w: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Закон Пермского края от 20.06.2019 № 428-ПК «Об образовании нового муниципального образования Уинский муниципальный округ Пермского края», постановлением администрации Уинского муниципального района Пермского края от 05.07.2019г. № 247-259-01-03 «О возложении функций и полномочий учредителя в отношении муниципальных казенных учреждений и муниципального унитарного предприятия», администрация Уинского муниципального района</w:t>
      </w:r>
    </w:p>
    <w:p w:rsidR="00ED3CFC" w:rsidRDefault="00ED3CFC" w:rsidP="00F47D71">
      <w:pPr>
        <w:pStyle w:val="BodyText"/>
        <w:spacing w:line="240" w:lineRule="auto"/>
      </w:pPr>
      <w:r>
        <w:t>ПОСТАНОВЛЯЕТ:</w:t>
      </w:r>
    </w:p>
    <w:p w:rsidR="00ED3CFC" w:rsidRDefault="00ED3CFC" w:rsidP="00F47D71">
      <w:pPr>
        <w:pStyle w:val="a"/>
        <w:spacing w:after="0" w:line="240" w:lineRule="auto"/>
        <w:ind w:firstLine="708"/>
        <w:jc w:val="both"/>
        <w:rPr>
          <w:b w:val="0"/>
          <w:bCs w:val="0"/>
        </w:rPr>
      </w:pPr>
      <w:r w:rsidRPr="003E6CFD">
        <w:rPr>
          <w:b w:val="0"/>
          <w:bCs w:val="0"/>
        </w:rPr>
        <w:t>1. Внести в постановление главы Уинского сельского поселения Уинского муниципального района Пермского края от 18.07.2007 № 160 «Об учреждении муниципального унитарного предприятия «Уинское жилищно-коммунальное хозяйство» следующие изменения и дополнения:</w:t>
      </w:r>
    </w:p>
    <w:p w:rsidR="00ED3CFC" w:rsidRPr="003E6CFD" w:rsidRDefault="00ED3CFC" w:rsidP="00F47D71">
      <w:pPr>
        <w:pStyle w:val="a"/>
        <w:spacing w:after="0" w:line="240" w:lineRule="auto"/>
        <w:ind w:firstLine="708"/>
        <w:jc w:val="both"/>
      </w:pPr>
      <w:r w:rsidRPr="00F47D71">
        <w:rPr>
          <w:b w:val="0"/>
          <w:bCs w:val="0"/>
        </w:rPr>
        <w:t>1.1. подпункт 2.3. пункта 2</w:t>
      </w:r>
      <w:r>
        <w:rPr>
          <w:b w:val="0"/>
          <w:bCs w:val="0"/>
        </w:rPr>
        <w:t xml:space="preserve"> постановления </w:t>
      </w:r>
      <w:r w:rsidRPr="00F47D71">
        <w:rPr>
          <w:b w:val="0"/>
          <w:bCs w:val="0"/>
        </w:rPr>
        <w:t xml:space="preserve"> считать подпунктом 2.2. пункта 2</w:t>
      </w:r>
      <w:r>
        <w:rPr>
          <w:b w:val="0"/>
          <w:bCs w:val="0"/>
        </w:rPr>
        <w:t xml:space="preserve"> постановления;</w:t>
      </w:r>
    </w:p>
    <w:p w:rsidR="00ED3CFC" w:rsidRDefault="00ED3CFC" w:rsidP="00F47D71">
      <w:pPr>
        <w:pStyle w:val="BodyText"/>
        <w:spacing w:line="240" w:lineRule="auto"/>
      </w:pPr>
      <w:r>
        <w:t>1.2. подпункт 2.1 и 2.2 пункта 2 постановления исключить.</w:t>
      </w:r>
    </w:p>
    <w:p w:rsidR="00ED3CFC" w:rsidRDefault="00ED3CFC" w:rsidP="00F47D71">
      <w:pPr>
        <w:pStyle w:val="BodyText"/>
        <w:spacing w:line="240" w:lineRule="auto"/>
      </w:pPr>
      <w:r>
        <w:t xml:space="preserve">1.3. подпункт 2.3. пункта 2 постановления считать подпунктом 2.1 пункта 2 постановления. </w:t>
      </w:r>
    </w:p>
    <w:p w:rsidR="00ED3CFC" w:rsidRDefault="00ED3CFC" w:rsidP="00F47D71">
      <w:pPr>
        <w:pStyle w:val="BodyText"/>
        <w:spacing w:line="240" w:lineRule="auto"/>
        <w:rPr>
          <w:color w:val="000000"/>
          <w:spacing w:val="-11"/>
        </w:rPr>
      </w:pPr>
      <w:r>
        <w:t xml:space="preserve">2. Настоящее постановление вступает в силу со дня опубликования в районной газете «Родник -1»  и подлежит размещению </w:t>
      </w:r>
      <w:r>
        <w:rPr>
          <w:color w:val="000000"/>
          <w:spacing w:val="-11"/>
        </w:rPr>
        <w:t>на официальном сайте администрации Уинского муниципального района в сети «Интернет».</w:t>
      </w:r>
    </w:p>
    <w:p w:rsidR="00ED3CFC" w:rsidRDefault="00ED3CFC" w:rsidP="00FD48F9">
      <w:pPr>
        <w:pStyle w:val="BodyText"/>
        <w:spacing w:line="240" w:lineRule="auto"/>
      </w:pPr>
      <w:r>
        <w:rPr>
          <w:color w:val="000000"/>
          <w:spacing w:val="-11"/>
        </w:rPr>
        <w:t xml:space="preserve">3. Контроль над исполнением настоящего постановления возложить на </w:t>
      </w:r>
      <w:r w:rsidRPr="00517E76">
        <w:t>заместителя главы администрации района по развитию инфраструктуры, председателя комитета по управлению имуществом Айтуганова Р.Р.</w:t>
      </w:r>
    </w:p>
    <w:p w:rsidR="00ED3CFC" w:rsidRDefault="00ED3CFC" w:rsidP="00FD48F9">
      <w:pPr>
        <w:pStyle w:val="BodyText"/>
        <w:spacing w:line="240" w:lineRule="auto"/>
      </w:pPr>
    </w:p>
    <w:p w:rsidR="00ED3CFC" w:rsidRPr="00FD48F9" w:rsidRDefault="00ED3CFC" w:rsidP="00FD48F9">
      <w:pPr>
        <w:pStyle w:val="BodyText"/>
        <w:spacing w:line="240" w:lineRule="auto"/>
      </w:pPr>
    </w:p>
    <w:p w:rsidR="00ED3CFC" w:rsidRPr="00F47D71" w:rsidRDefault="00ED3CFC" w:rsidP="00F47D71">
      <w:pPr>
        <w:pStyle w:val="BodyText"/>
        <w:spacing w:line="240" w:lineRule="auto"/>
        <w:ind w:firstLine="0"/>
      </w:pPr>
      <w:r>
        <w:t>Глава муниципального района                                                            А.Н. Зелёнкин</w:t>
      </w:r>
    </w:p>
    <w:p w:rsidR="00ED3CFC" w:rsidRPr="00F47D71" w:rsidRDefault="00ED3CFC" w:rsidP="00F47D71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</w:p>
    <w:p w:rsidR="00ED3CFC" w:rsidRDefault="00ED3CFC" w:rsidP="00F47D71">
      <w:pPr>
        <w:pStyle w:val="BodyText"/>
        <w:spacing w:line="240" w:lineRule="auto"/>
      </w:pPr>
    </w:p>
    <w:p w:rsidR="00ED3CFC" w:rsidRPr="00F36316" w:rsidRDefault="00ED3CFC" w:rsidP="00F47D71">
      <w:pPr>
        <w:pStyle w:val="BodyText"/>
        <w:spacing w:line="240" w:lineRule="auto"/>
      </w:pPr>
    </w:p>
    <w:p w:rsidR="00ED3CFC" w:rsidRPr="00680218" w:rsidRDefault="00ED3CFC" w:rsidP="00F47D71">
      <w:pPr>
        <w:pStyle w:val="BodyText"/>
        <w:spacing w:line="240" w:lineRule="auto"/>
      </w:pPr>
    </w:p>
    <w:p w:rsidR="00ED3CFC" w:rsidRDefault="00ED3CFC" w:rsidP="00F47D71">
      <w:pPr>
        <w:pStyle w:val="BodyText"/>
      </w:pPr>
    </w:p>
    <w:p w:rsidR="00ED3CFC" w:rsidRDefault="00ED3CFC" w:rsidP="00F47D71">
      <w:pPr>
        <w:pStyle w:val="BodyText"/>
      </w:pPr>
    </w:p>
    <w:p w:rsidR="00ED3CFC" w:rsidRDefault="00ED3CFC" w:rsidP="00F47D71">
      <w:pPr>
        <w:pStyle w:val="BodyText"/>
      </w:pPr>
      <w:r>
        <w:rPr>
          <w:noProof/>
        </w:rPr>
        <w:pict>
          <v:shape id="Text Box 4" o:spid="_x0000_s1028" type="#_x0000_t202" style="position:absolute;left:0;text-align:left;margin-left:81.85pt;margin-top:767.15pt;width:266.4pt;height:29.5pt;z-index:251660288;visibility:visible;mso-position-horizontal-relative:page;mso-position-vertical-relative:page" filled="f" stroked="f">
            <v:textbox inset="0,0,0,0">
              <w:txbxContent>
                <w:p w:rsidR="00ED3CFC" w:rsidRPr="009169CE" w:rsidRDefault="00ED3CFC" w:rsidP="00344940">
                  <w:pPr>
                    <w:pStyle w:val="a1"/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D3CFC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FC" w:rsidRDefault="00ED3CFC">
      <w:r>
        <w:separator/>
      </w:r>
    </w:p>
  </w:endnote>
  <w:endnote w:type="continuationSeparator" w:id="1">
    <w:p w:rsidR="00ED3CFC" w:rsidRDefault="00ED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FC" w:rsidRDefault="00ED3CFC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FC" w:rsidRDefault="00ED3CFC">
      <w:r>
        <w:separator/>
      </w:r>
    </w:p>
  </w:footnote>
  <w:footnote w:type="continuationSeparator" w:id="1">
    <w:p w:rsidR="00ED3CFC" w:rsidRDefault="00ED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>
      <w:start w:val="1"/>
      <w:numFmt w:val="lowerLetter"/>
      <w:lvlText w:val="%2."/>
      <w:lvlJc w:val="left"/>
      <w:pPr>
        <w:ind w:left="1830" w:hanging="360"/>
      </w:pPr>
    </w:lvl>
    <w:lvl w:ilvl="2" w:tplc="EE8C1D3C">
      <w:start w:val="1"/>
      <w:numFmt w:val="lowerRoman"/>
      <w:lvlText w:val="%3."/>
      <w:lvlJc w:val="right"/>
      <w:pPr>
        <w:ind w:left="2550" w:hanging="180"/>
      </w:pPr>
    </w:lvl>
    <w:lvl w:ilvl="3" w:tplc="F8CE86E0">
      <w:start w:val="1"/>
      <w:numFmt w:val="decimal"/>
      <w:lvlText w:val="%4."/>
      <w:lvlJc w:val="left"/>
      <w:pPr>
        <w:ind w:left="3270" w:hanging="360"/>
      </w:pPr>
    </w:lvl>
    <w:lvl w:ilvl="4" w:tplc="BB181EC2">
      <w:start w:val="1"/>
      <w:numFmt w:val="lowerLetter"/>
      <w:lvlText w:val="%5."/>
      <w:lvlJc w:val="left"/>
      <w:pPr>
        <w:ind w:left="3990" w:hanging="360"/>
      </w:pPr>
    </w:lvl>
    <w:lvl w:ilvl="5" w:tplc="8208FFE0">
      <w:start w:val="1"/>
      <w:numFmt w:val="lowerRoman"/>
      <w:lvlText w:val="%6."/>
      <w:lvlJc w:val="right"/>
      <w:pPr>
        <w:ind w:left="4710" w:hanging="180"/>
      </w:pPr>
    </w:lvl>
    <w:lvl w:ilvl="6" w:tplc="C5E68D48">
      <w:start w:val="1"/>
      <w:numFmt w:val="decimal"/>
      <w:lvlText w:val="%7."/>
      <w:lvlJc w:val="left"/>
      <w:pPr>
        <w:ind w:left="5430" w:hanging="360"/>
      </w:pPr>
    </w:lvl>
    <w:lvl w:ilvl="7" w:tplc="72941368">
      <w:start w:val="1"/>
      <w:numFmt w:val="lowerLetter"/>
      <w:lvlText w:val="%8."/>
      <w:lvlJc w:val="left"/>
      <w:pPr>
        <w:ind w:left="6150" w:hanging="360"/>
      </w:pPr>
    </w:lvl>
    <w:lvl w:ilvl="8" w:tplc="031EF054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72ADC"/>
    <w:rsid w:val="000862DA"/>
    <w:rsid w:val="000C32A3"/>
    <w:rsid w:val="001B1C79"/>
    <w:rsid w:val="001D02CD"/>
    <w:rsid w:val="00274E5B"/>
    <w:rsid w:val="002C37BB"/>
    <w:rsid w:val="00320F8F"/>
    <w:rsid w:val="00344940"/>
    <w:rsid w:val="003E6CFD"/>
    <w:rsid w:val="004023A3"/>
    <w:rsid w:val="00470FB3"/>
    <w:rsid w:val="00482A25"/>
    <w:rsid w:val="00502F9B"/>
    <w:rsid w:val="00517E76"/>
    <w:rsid w:val="00536FED"/>
    <w:rsid w:val="005A0C6A"/>
    <w:rsid w:val="005B7C2C"/>
    <w:rsid w:val="006155F3"/>
    <w:rsid w:val="00631867"/>
    <w:rsid w:val="00637B08"/>
    <w:rsid w:val="00643ADC"/>
    <w:rsid w:val="0066436B"/>
    <w:rsid w:val="00680218"/>
    <w:rsid w:val="006A1A5D"/>
    <w:rsid w:val="00762B33"/>
    <w:rsid w:val="00783EF8"/>
    <w:rsid w:val="0078616F"/>
    <w:rsid w:val="00817ACA"/>
    <w:rsid w:val="00887C14"/>
    <w:rsid w:val="008B1016"/>
    <w:rsid w:val="008D16CB"/>
    <w:rsid w:val="009169CE"/>
    <w:rsid w:val="00926160"/>
    <w:rsid w:val="00A41DB7"/>
    <w:rsid w:val="00B1278C"/>
    <w:rsid w:val="00B26CDB"/>
    <w:rsid w:val="00BB0CD5"/>
    <w:rsid w:val="00BB6EA3"/>
    <w:rsid w:val="00C80448"/>
    <w:rsid w:val="00C84644"/>
    <w:rsid w:val="00E5175C"/>
    <w:rsid w:val="00E55D54"/>
    <w:rsid w:val="00EB54EA"/>
    <w:rsid w:val="00ED3CFC"/>
    <w:rsid w:val="00F36316"/>
    <w:rsid w:val="00F47D71"/>
    <w:rsid w:val="00FD48F9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9169CE"/>
    <w:pPr>
      <w:suppressAutoHyphens/>
      <w:spacing w:after="480" w:line="240" w:lineRule="exact"/>
    </w:pPr>
    <w:rPr>
      <w:b/>
      <w:bCs/>
      <w:sz w:val="28"/>
      <w:szCs w:val="28"/>
    </w:rPr>
  </w:style>
  <w:style w:type="paragraph" w:customStyle="1" w:styleId="a0">
    <w:name w:val="регистрационные поля"/>
    <w:basedOn w:val="Normal"/>
    <w:uiPriority w:val="99"/>
    <w:rsid w:val="009169CE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1">
    <w:name w:val="Исполнитель"/>
    <w:basedOn w:val="BodyText"/>
    <w:uiPriority w:val="99"/>
    <w:rsid w:val="009169CE"/>
    <w:pPr>
      <w:suppressAutoHyphens/>
      <w:spacing w:line="240" w:lineRule="exact"/>
    </w:pPr>
  </w:style>
  <w:style w:type="paragraph" w:styleId="Footer">
    <w:name w:val="footer"/>
    <w:basedOn w:val="Normal"/>
    <w:link w:val="FooterChar"/>
    <w:uiPriority w:val="99"/>
    <w:rsid w:val="009169C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69CE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169CE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69CE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C37BB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259</Words>
  <Characters>1482</Characters>
  <Application>Microsoft Office Outlook</Application>
  <DocSecurity>0</DocSecurity>
  <Lines>0</Lines>
  <Paragraphs>0</Paragraphs>
  <ScaleCrop>false</ScaleCrop>
  <Company>CROC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parshakova</cp:lastModifiedBy>
  <cp:revision>4</cp:revision>
  <cp:lastPrinted>2019-08-15T06:14:00Z</cp:lastPrinted>
  <dcterms:created xsi:type="dcterms:W3CDTF">2019-08-21T05:46:00Z</dcterms:created>
  <dcterms:modified xsi:type="dcterms:W3CDTF">2019-08-23T05:47:00Z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