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B63196" w:rsidP="00BE40EA">
      <w:pPr>
        <w:pStyle w:val="a3"/>
        <w:tabs>
          <w:tab w:val="left" w:pos="586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8pt;margin-top:230.25pt;width:211.4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q1rgIAAKo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SLfVGfoVQpOtz246RGOocuWqepvRPlNIS42DeF7upJSDA0lFWRnX7pnTycc&#10;ZUB2w0dRQRhy0MICjbXsTOmgGAjQoUv3p86YVEo4DBZxFPoRRiXc+V4cxZHtnUvS+XkvlX5PRYeM&#10;kWEJrbfw5HijNBAB19nFROOiYG1r29/yZwfgOJ1AcHhq7kwatpsPiZds420cOmGw2Dqhl+fOqtiE&#10;zqLwL6P8Xb7Z5P5PE9cP04ZVFeUmzKwsP/yzzj1qfNLESVtKtKwycCYlJfe7TSvRkYCyC/uZdkHy&#10;Z27u8zTsNXB5QckPQm8dJE6xiC+dsAgjJ7n0Ysfzk3Wy8MIkzIvnlG4Yp/9OCQ0ZTqIgmtT0W26e&#10;/V5zI2nHNMyOlnUZjk9OJDUa3PLKtlYT1k72WSlM+k+lgIrNjbaKNSKd5KrH3QgoRsY7Ud2DdqUA&#10;ZYFAYeCB0Qj5A6MBhkeG1fcDkRSj9gMH/ZtJMxtyNnazQXgJTzOsMZrMjZ4m0qGXbN8A8vSHcbGC&#10;f6RmVr1PWUDqZgMDwZJ4HF5m4pzvrdfTiF3+AgAA//8DAFBLAwQUAAYACAAAACEAYdxyBeAAAAAL&#10;AQAADwAAAGRycy9kb3ducmV2LnhtbEyPMU/DMBSEdyT+g/WQ2KhdIKYNcaoKwYSESMPA6MSvidX4&#10;OcRuG/49ZoLxdKe774rN7AZ2wilYTwqWCwEMqfXGUqfgo365WQELUZPRgydU8I0BNuXlRaFz489U&#10;4WkXO5ZKKORaQR/jmHMe2h6dDgs/IiVv7yenY5JTx82kz6ncDfxWCMmdtpQWej3iU4/tYXd0Craf&#10;VD3br7fmvdpXtq7Xgl7lQanrq3n7CCziHP/C8Iuf0KFMTI0/kglsSDqT6UtUcC9FBiwlsofVGlij&#10;QN4tM+Blwf9/KH8AAAD//wMAUEsBAi0AFAAGAAgAAAAhALaDOJL+AAAA4QEAABMAAAAAAAAAAAAA&#10;AAAAAAAAAFtDb250ZW50X1R5cGVzXS54bWxQSwECLQAUAAYACAAAACEAOP0h/9YAAACUAQAACwAA&#10;AAAAAAAAAAAAAAAvAQAAX3JlbHMvLnJlbHNQSwECLQAUAAYACAAAACEA3AOKta4CAACqBQAADgAA&#10;AAAAAAAAAAAAAAAuAgAAZHJzL2Uyb0RvYy54bWxQSwECLQAUAAYACAAAACEAYdxyBeAAAAALAQAA&#10;DwAAAAAAAAAAAAAAAAAIBQAAZHJzL2Rvd25yZXYueG1sUEsFBgAAAAAEAAQA8wAAABUGAAAAAA==&#10;" filled="f" stroked="f">
            <v:textbox inset="0,0,0,0">
              <w:txbxContent>
                <w:p w:rsidR="001E0B69" w:rsidRDefault="005E180D" w:rsidP="00BB6184">
                  <w:pPr>
                    <w:pStyle w:val="a3"/>
                    <w:spacing w:after="0"/>
                  </w:pPr>
                  <w:r>
                    <w:t xml:space="preserve">Об </w:t>
                  </w:r>
                  <w:r w:rsidR="003D70C3">
                    <w:t xml:space="preserve">определении специальных </w:t>
                  </w:r>
                  <w:r>
                    <w:t xml:space="preserve"> площадок для запуска пиротехнических изделий</w:t>
                  </w:r>
                  <w:r w:rsidR="003D70C3">
                    <w:t xml:space="preserve"> на территории Уинского муниципального района</w:t>
                  </w:r>
                </w:p>
              </w:txbxContent>
            </v:textbox>
            <w10:wrap anchorx="page" anchory="page"/>
          </v:shape>
        </w:pict>
      </w:r>
      <w:r w:rsidR="007928B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" o:spid="_x0000_s1028" style="position:absolute;margin-left:52.25pt;margin-top:120.8pt;width:399.3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E40EA">
        <w:tab/>
        <w:t>24.12.2019    308-259-01-04</w:t>
      </w:r>
    </w:p>
    <w:p w:rsidR="00CC683D" w:rsidRDefault="00CC683D" w:rsidP="000C0907">
      <w:pPr>
        <w:pStyle w:val="a4"/>
      </w:pPr>
    </w:p>
    <w:p w:rsidR="00CC683D" w:rsidRPr="00CC683D" w:rsidRDefault="00CC683D" w:rsidP="00CC683D"/>
    <w:p w:rsidR="00CC683D" w:rsidRPr="00CC683D" w:rsidRDefault="00CC683D" w:rsidP="00CC683D"/>
    <w:p w:rsidR="00CC683D" w:rsidRDefault="00CC683D" w:rsidP="00CC683D"/>
    <w:p w:rsidR="00CC683D" w:rsidRDefault="00CC683D" w:rsidP="00CC683D"/>
    <w:p w:rsidR="00D33B44" w:rsidRDefault="00D33B44" w:rsidP="00D33B44">
      <w:pPr>
        <w:pStyle w:val="a4"/>
        <w:ind w:firstLine="708"/>
        <w:rPr>
          <w:szCs w:val="28"/>
        </w:rPr>
      </w:pPr>
      <w:r>
        <w:rPr>
          <w:szCs w:val="28"/>
        </w:rPr>
        <w:t>В соответствии с Федеральным законом Российской Федерации от 21.12.1994 № 69-ФЗ «О пожарной безопасности», Постановлением Правительства Российской Федерации от 22.12.2009 года № 1052 «Об утверждении требований пожарной безопасности при распространении и использовании  пиротехнических  изделий», с целью  обеспечения пожарной безопасности</w:t>
      </w:r>
      <w:r w:rsidR="005E180D">
        <w:rPr>
          <w:szCs w:val="28"/>
        </w:rPr>
        <w:t xml:space="preserve"> на территории </w:t>
      </w:r>
      <w:r>
        <w:rPr>
          <w:szCs w:val="28"/>
        </w:rPr>
        <w:t xml:space="preserve">Уинского </w:t>
      </w:r>
      <w:r w:rsidR="005E180D">
        <w:rPr>
          <w:szCs w:val="28"/>
        </w:rPr>
        <w:t>муниципального района</w:t>
      </w:r>
    </w:p>
    <w:p w:rsidR="00D33B44" w:rsidRDefault="00D33B44" w:rsidP="00D33B44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Определить  специал</w:t>
      </w:r>
      <w:r w:rsidR="003D70C3">
        <w:rPr>
          <w:sz w:val="28"/>
          <w:szCs w:val="28"/>
        </w:rPr>
        <w:t>ьные</w:t>
      </w:r>
      <w:r>
        <w:rPr>
          <w:sz w:val="28"/>
          <w:szCs w:val="28"/>
        </w:rPr>
        <w:t>площадк</w:t>
      </w:r>
      <w:r w:rsidR="003D70C3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предназначенн</w:t>
      </w:r>
      <w:r w:rsidR="003D70C3">
        <w:rPr>
          <w:sz w:val="28"/>
          <w:szCs w:val="28"/>
        </w:rPr>
        <w:t>ые</w:t>
      </w:r>
      <w:r>
        <w:rPr>
          <w:sz w:val="28"/>
          <w:szCs w:val="28"/>
        </w:rPr>
        <w:t xml:space="preserve"> для запуска пиротехнических изделий </w:t>
      </w:r>
      <w:r w:rsidR="003D70C3">
        <w:rPr>
          <w:sz w:val="28"/>
          <w:szCs w:val="28"/>
        </w:rPr>
        <w:t xml:space="preserve">на территории Уинского муниципального района </w:t>
      </w:r>
      <w:r>
        <w:rPr>
          <w:sz w:val="28"/>
          <w:szCs w:val="28"/>
        </w:rPr>
        <w:t>по следующ</w:t>
      </w:r>
      <w:r w:rsidR="003D70C3">
        <w:rPr>
          <w:sz w:val="28"/>
          <w:szCs w:val="28"/>
        </w:rPr>
        <w:t>им адресам</w:t>
      </w:r>
      <w:r>
        <w:rPr>
          <w:sz w:val="28"/>
          <w:szCs w:val="28"/>
        </w:rPr>
        <w:t>:</w:t>
      </w:r>
    </w:p>
    <w:p w:rsidR="00F463DA" w:rsidRPr="00F463DA" w:rsidRDefault="00F463DA" w:rsidP="00F463D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F463DA">
        <w:rPr>
          <w:sz w:val="28"/>
          <w:szCs w:val="28"/>
        </w:rPr>
        <w:t>- с. Аспа пруд на реке Ключевка  между улицами Ленина и Макарова, в 550м. от здания СДК;</w:t>
      </w:r>
    </w:p>
    <w:p w:rsidR="00F463DA" w:rsidRDefault="00F463DA" w:rsidP="00F463DA">
      <w:pPr>
        <w:autoSpaceDE w:val="0"/>
        <w:autoSpaceDN w:val="0"/>
        <w:adjustRightInd w:val="0"/>
        <w:ind w:left="705" w:hanging="27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с. Барсаи ул. Зеленая, в 50м. от здания бывшего ФАП;</w:t>
      </w:r>
    </w:p>
    <w:p w:rsidR="00062481" w:rsidRDefault="00062481" w:rsidP="00F463DA">
      <w:pPr>
        <w:autoSpaceDE w:val="0"/>
        <w:autoSpaceDN w:val="0"/>
        <w:adjustRightInd w:val="0"/>
        <w:ind w:left="705" w:hanging="27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с. ВерхнийСып, ул. Школьная, выше МПС, вблизи водонапорной башни;</w:t>
      </w:r>
    </w:p>
    <w:p w:rsidR="00F463DA" w:rsidRDefault="00F463DA" w:rsidP="00F463DA">
      <w:pPr>
        <w:autoSpaceDE w:val="0"/>
        <w:autoSpaceDN w:val="0"/>
        <w:adjustRightInd w:val="0"/>
        <w:ind w:left="705" w:hanging="27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с. Воскресенское ул. Верхняя, в 50 м. от здания СДК;</w:t>
      </w:r>
    </w:p>
    <w:p w:rsidR="00062481" w:rsidRDefault="00062481" w:rsidP="00F463DA">
      <w:pPr>
        <w:autoSpaceDE w:val="0"/>
        <w:autoSpaceDN w:val="0"/>
        <w:adjustRightInd w:val="0"/>
        <w:ind w:left="705" w:hanging="27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д. СреднийСып, ул. Новая, в 50 м. от здания сельского клуба;</w:t>
      </w:r>
    </w:p>
    <w:p w:rsidR="00F463DA" w:rsidRDefault="00F463DA" w:rsidP="00F06FBE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с. Суда, на асфальтовой площадке между зданиями № 29 по ул. Центральная и № 50 по ул. Школьная, на расстоянии 30 м. от здания МКУ «Судинский ЦКД»</w:t>
      </w:r>
      <w:r w:rsidR="00F06FBE">
        <w:rPr>
          <w:sz w:val="28"/>
          <w:szCs w:val="28"/>
        </w:rPr>
        <w:t>;</w:t>
      </w:r>
    </w:p>
    <w:p w:rsidR="00062481" w:rsidRDefault="00062481" w:rsidP="00F06FBE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с. Нижний Сып, ул. Ленина, стадион;</w:t>
      </w:r>
    </w:p>
    <w:p w:rsidR="00F06FBE" w:rsidRDefault="00F06FBE" w:rsidP="00F06FBE">
      <w:pPr>
        <w:tabs>
          <w:tab w:val="num" w:pos="851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д. Телес около остановки по ул. Центральной в 50 м. от строений; </w:t>
      </w:r>
    </w:p>
    <w:p w:rsidR="00D33B44" w:rsidRDefault="00D33B44" w:rsidP="00F06F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с. Уинское, по левой стороне автодороги «Уинское – Кочешовка» («Аэродром»)</w:t>
      </w:r>
      <w:r w:rsidR="003D70C3">
        <w:rPr>
          <w:sz w:val="28"/>
          <w:szCs w:val="28"/>
        </w:rPr>
        <w:t>;</w:t>
      </w:r>
    </w:p>
    <w:p w:rsidR="003D70C3" w:rsidRDefault="003D70C3" w:rsidP="00D33B4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1E2">
        <w:rPr>
          <w:sz w:val="28"/>
          <w:szCs w:val="28"/>
        </w:rPr>
        <w:t xml:space="preserve">с. </w:t>
      </w:r>
      <w:r w:rsidR="00F06FBE">
        <w:rPr>
          <w:sz w:val="28"/>
          <w:szCs w:val="28"/>
        </w:rPr>
        <w:t>Усановка, ул. Центральная, на площадке в 30 м. от зданий (вблизи памятника воинам, погибшим в годы ВОВ 1941-1945 гг.);</w:t>
      </w:r>
    </w:p>
    <w:p w:rsidR="00F06FBE" w:rsidRDefault="00F06FBE" w:rsidP="00F06FBE">
      <w:pPr>
        <w:tabs>
          <w:tab w:val="num" w:pos="851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д. Усть-Телес перекресток ул. Центральная, ул. Колхозная в 50 м. от строений; </w:t>
      </w:r>
    </w:p>
    <w:p w:rsidR="00F06FBE" w:rsidRDefault="00F06FBE" w:rsidP="00F06FBE">
      <w:pPr>
        <w:tabs>
          <w:tab w:val="num" w:pos="851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с. Чайка центральная площадь по ул. Центральная (площадь перед магазинами) в 50 м. от строений; </w:t>
      </w:r>
    </w:p>
    <w:p w:rsidR="00F06FBE" w:rsidRDefault="00062481" w:rsidP="00B03A9D">
      <w:pPr>
        <w:tabs>
          <w:tab w:val="num" w:pos="851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д. Чесноковка, между д. Чесноковка и Малое Рогожниково, в 50 м. от здания сельского клуба.</w:t>
      </w:r>
    </w:p>
    <w:p w:rsidR="00D33B44" w:rsidRDefault="00D33B44" w:rsidP="00B03A9D">
      <w:pPr>
        <w:tabs>
          <w:tab w:val="num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Назначить, ответственным за организацию и обустройство площад</w:t>
      </w:r>
      <w:r w:rsidR="00B03A9D">
        <w:rPr>
          <w:sz w:val="28"/>
          <w:szCs w:val="28"/>
        </w:rPr>
        <w:t>ок</w:t>
      </w:r>
      <w:bookmarkStart w:id="0" w:name="_GoBack"/>
      <w:bookmarkEnd w:id="0"/>
      <w:r>
        <w:rPr>
          <w:sz w:val="28"/>
          <w:szCs w:val="28"/>
        </w:rPr>
        <w:t xml:space="preserve"> для запуска пиротехнических изделий, глав сельск</w:t>
      </w:r>
      <w:r w:rsidR="00DF2A22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DF2A22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DF2A22" w:rsidRDefault="00DF2A22" w:rsidP="00DF2A22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Рекомендовать жителям поселений применять пиротехнические изделия только на данных площадках.</w:t>
      </w:r>
    </w:p>
    <w:p w:rsidR="00D33B44" w:rsidRDefault="00DF2A22" w:rsidP="00D33B44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официальном сайте Уинского муниципального района в сети «Интернет».</w:t>
      </w:r>
    </w:p>
    <w:p w:rsidR="00D33B44" w:rsidRDefault="00D33B44" w:rsidP="00D33B44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DF2A22" w:rsidRPr="00DF2A22" w:rsidRDefault="00DF2A22" w:rsidP="00DF2A22">
      <w:pPr>
        <w:pStyle w:val="aa"/>
        <w:numPr>
          <w:ilvl w:val="0"/>
          <w:numId w:val="4"/>
        </w:numPr>
        <w:tabs>
          <w:tab w:val="clear" w:pos="1515"/>
          <w:tab w:val="num" w:pos="567"/>
        </w:tabs>
        <w:ind w:left="0" w:firstLine="426"/>
        <w:jc w:val="both"/>
        <w:rPr>
          <w:sz w:val="28"/>
          <w:szCs w:val="28"/>
        </w:rPr>
      </w:pPr>
      <w:r w:rsidRPr="00DF2A22">
        <w:rPr>
          <w:sz w:val="28"/>
          <w:szCs w:val="28"/>
        </w:rPr>
        <w:t>Контроль над выполнением настоящего распоряжения возложить на заместителя главы администрации по развитию инфраструктуры, председателя комитета по управлению имуществом Айтуганова Р.Р.</w:t>
      </w:r>
    </w:p>
    <w:p w:rsidR="00DF2A22" w:rsidRDefault="00DF2A22" w:rsidP="00DF2A22">
      <w:pPr>
        <w:autoSpaceDE w:val="0"/>
        <w:autoSpaceDN w:val="0"/>
        <w:adjustRightInd w:val="0"/>
        <w:ind w:left="705"/>
        <w:jc w:val="both"/>
        <w:outlineLvl w:val="0"/>
        <w:rPr>
          <w:sz w:val="28"/>
          <w:szCs w:val="28"/>
        </w:rPr>
      </w:pPr>
    </w:p>
    <w:p w:rsidR="00A71D76" w:rsidRDefault="00A71D76" w:rsidP="0031624F">
      <w:pPr>
        <w:ind w:left="825"/>
        <w:jc w:val="both"/>
        <w:rPr>
          <w:sz w:val="28"/>
          <w:szCs w:val="28"/>
        </w:rPr>
      </w:pPr>
    </w:p>
    <w:p w:rsidR="00A71D76" w:rsidRPr="00A71D76" w:rsidRDefault="00A71D76" w:rsidP="00A71D7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 А.Н. Зелёнкин</w:t>
      </w:r>
    </w:p>
    <w:sectPr w:rsidR="00A71D76" w:rsidRPr="00A71D76" w:rsidSect="000C090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59" w:rsidRDefault="00031759">
      <w:r>
        <w:separator/>
      </w:r>
    </w:p>
  </w:endnote>
  <w:endnote w:type="continuationSeparator" w:id="1">
    <w:p w:rsidR="00031759" w:rsidRDefault="0003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59" w:rsidRDefault="00031759">
      <w:r>
        <w:separator/>
      </w:r>
    </w:p>
  </w:footnote>
  <w:footnote w:type="continuationSeparator" w:id="1">
    <w:p w:rsidR="00031759" w:rsidRDefault="00031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70B"/>
    <w:multiLevelType w:val="multilevel"/>
    <w:tmpl w:val="C940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2AD4DFB"/>
    <w:multiLevelType w:val="hybridMultilevel"/>
    <w:tmpl w:val="DF6E1516"/>
    <w:lvl w:ilvl="0" w:tplc="893EB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694A4B"/>
    <w:multiLevelType w:val="hybridMultilevel"/>
    <w:tmpl w:val="CB1C8FAE"/>
    <w:lvl w:ilvl="0" w:tplc="6A967F9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4A10A1B"/>
    <w:multiLevelType w:val="hybridMultilevel"/>
    <w:tmpl w:val="F25406CE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31759"/>
    <w:rsid w:val="00062481"/>
    <w:rsid w:val="00062FAC"/>
    <w:rsid w:val="00073CC2"/>
    <w:rsid w:val="000C0907"/>
    <w:rsid w:val="000E0B14"/>
    <w:rsid w:val="001D02CD"/>
    <w:rsid w:val="001E0B69"/>
    <w:rsid w:val="00221F0C"/>
    <w:rsid w:val="0031624F"/>
    <w:rsid w:val="003D70C3"/>
    <w:rsid w:val="00420EA2"/>
    <w:rsid w:val="004235EC"/>
    <w:rsid w:val="004565C6"/>
    <w:rsid w:val="004670E2"/>
    <w:rsid w:val="00471491"/>
    <w:rsid w:val="00482A25"/>
    <w:rsid w:val="00506180"/>
    <w:rsid w:val="005B7C2C"/>
    <w:rsid w:val="005E180D"/>
    <w:rsid w:val="00614EF3"/>
    <w:rsid w:val="006155F3"/>
    <w:rsid w:val="00637B08"/>
    <w:rsid w:val="006E51CE"/>
    <w:rsid w:val="007928B0"/>
    <w:rsid w:val="007E21E2"/>
    <w:rsid w:val="00817ACA"/>
    <w:rsid w:val="008C0E4C"/>
    <w:rsid w:val="009A2D17"/>
    <w:rsid w:val="00A63D09"/>
    <w:rsid w:val="00A71D76"/>
    <w:rsid w:val="00A768DC"/>
    <w:rsid w:val="00B03A9D"/>
    <w:rsid w:val="00B10272"/>
    <w:rsid w:val="00B63196"/>
    <w:rsid w:val="00BA3710"/>
    <w:rsid w:val="00BB6184"/>
    <w:rsid w:val="00BB6EA3"/>
    <w:rsid w:val="00BE40EA"/>
    <w:rsid w:val="00C53C77"/>
    <w:rsid w:val="00C80448"/>
    <w:rsid w:val="00C82FA9"/>
    <w:rsid w:val="00CC683D"/>
    <w:rsid w:val="00D33B44"/>
    <w:rsid w:val="00DB52FC"/>
    <w:rsid w:val="00DF2A22"/>
    <w:rsid w:val="00E55D54"/>
    <w:rsid w:val="00EE0CD2"/>
    <w:rsid w:val="00EF468C"/>
    <w:rsid w:val="00EF6A8D"/>
    <w:rsid w:val="00F06FBE"/>
    <w:rsid w:val="00F463DA"/>
    <w:rsid w:val="00F721A4"/>
    <w:rsid w:val="00FD3E27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1">
    <w:name w:val="Абзац списка1"/>
    <w:basedOn w:val="a"/>
    <w:rsid w:val="00221F0C"/>
    <w:pPr>
      <w:ind w:left="720"/>
    </w:pPr>
    <w:rPr>
      <w:rFonts w:eastAsia="Calibri"/>
    </w:rPr>
  </w:style>
  <w:style w:type="character" w:styleId="ab">
    <w:name w:val="Hyperlink"/>
    <w:semiHidden/>
    <w:unhideWhenUsed/>
    <w:rsid w:val="00D33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1">
    <w:name w:val="Абзац списка1"/>
    <w:basedOn w:val="a"/>
    <w:rsid w:val="00221F0C"/>
    <w:pPr>
      <w:ind w:left="720"/>
    </w:pPr>
    <w:rPr>
      <w:rFonts w:eastAsia="Calibri"/>
    </w:rPr>
  </w:style>
  <w:style w:type="character" w:styleId="ab">
    <w:name w:val="Hyperlink"/>
    <w:semiHidden/>
    <w:unhideWhenUsed/>
    <w:rsid w:val="00D33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A372-7602-431F-BDEE-1C3B377B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2019-12-19T04:34:00Z</cp:lastPrinted>
  <dcterms:created xsi:type="dcterms:W3CDTF">2019-12-24T05:41:00Z</dcterms:created>
  <dcterms:modified xsi:type="dcterms:W3CDTF">2019-12-24T05:41:00Z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