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97439D" w:rsidRPr="00770D02" w:rsidTr="00C1113F">
        <w:tc>
          <w:tcPr>
            <w:tcW w:w="9639" w:type="dxa"/>
            <w:gridSpan w:val="4"/>
          </w:tcPr>
          <w:p w:rsidR="0097439D" w:rsidRDefault="00F24499" w:rsidP="00C1113F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Описание: 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</w:p>
          <w:p w:rsidR="0097439D" w:rsidRPr="00770D02" w:rsidRDefault="0097439D" w:rsidP="00C1113F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70D02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97439D" w:rsidTr="00C1113F">
        <w:tc>
          <w:tcPr>
            <w:tcW w:w="4676" w:type="dxa"/>
            <w:gridSpan w:val="2"/>
          </w:tcPr>
          <w:p w:rsidR="0097439D" w:rsidRPr="00445BA5" w:rsidRDefault="000D5347" w:rsidP="00C1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13B5">
              <w:rPr>
                <w:sz w:val="28"/>
                <w:szCs w:val="28"/>
              </w:rPr>
              <w:t>.02.2020</w:t>
            </w:r>
          </w:p>
          <w:p w:rsidR="0097439D" w:rsidRPr="00445BA5" w:rsidRDefault="0097439D" w:rsidP="00C11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439D" w:rsidRDefault="0097439D" w:rsidP="005A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</w:t>
            </w:r>
          </w:p>
        </w:tc>
      </w:tr>
      <w:tr w:rsidR="0097439D" w:rsidTr="00C1113F">
        <w:tc>
          <w:tcPr>
            <w:tcW w:w="5241" w:type="dxa"/>
            <w:gridSpan w:val="3"/>
          </w:tcPr>
          <w:p w:rsidR="0097439D" w:rsidRPr="00073DFD" w:rsidRDefault="000D5347" w:rsidP="00C11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учреждении Управления культуры, спорта и молодежной политики администрации Уинского муниципального округа Пермского края и утверждении Положения о</w:t>
            </w:r>
            <w:r w:rsidR="006E32D5">
              <w:rPr>
                <w:b/>
                <w:sz w:val="28"/>
                <w:szCs w:val="28"/>
              </w:rPr>
              <w:t xml:space="preserve">б </w:t>
            </w:r>
            <w:r w:rsidR="003D13B5">
              <w:rPr>
                <w:b/>
                <w:sz w:val="28"/>
                <w:szCs w:val="28"/>
              </w:rPr>
              <w:t>У</w:t>
            </w:r>
            <w:r w:rsidR="006E32D5">
              <w:rPr>
                <w:b/>
                <w:sz w:val="28"/>
                <w:szCs w:val="28"/>
              </w:rPr>
              <w:t xml:space="preserve">правлении культуры, спорта и молодежной политики администрации Уинского муниципального округа Пермского края </w:t>
            </w:r>
          </w:p>
          <w:p w:rsidR="0097439D" w:rsidRPr="002A6FE2" w:rsidRDefault="0097439D" w:rsidP="00C1113F">
            <w:pPr>
              <w:jc w:val="both"/>
              <w:rPr>
                <w:b/>
                <w:sz w:val="28"/>
              </w:rPr>
            </w:pPr>
          </w:p>
        </w:tc>
        <w:tc>
          <w:tcPr>
            <w:tcW w:w="4398" w:type="dxa"/>
          </w:tcPr>
          <w:p w:rsidR="0097439D" w:rsidRDefault="0097439D" w:rsidP="00C1113F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97439D" w:rsidRDefault="000D5347" w:rsidP="005E228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A63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E31" w:rsidRPr="00731775" w:rsidRDefault="003C3E31" w:rsidP="003C3E31">
      <w:pPr>
        <w:rPr>
          <w:sz w:val="16"/>
          <w:szCs w:val="16"/>
        </w:rPr>
      </w:pPr>
    </w:p>
    <w:p w:rsidR="00AF1DAC" w:rsidRPr="005E2282" w:rsidRDefault="009F5504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E2282">
        <w:rPr>
          <w:sz w:val="28"/>
          <w:szCs w:val="28"/>
        </w:rPr>
        <w:t>В соответствии с Федеральным законом</w:t>
      </w:r>
      <w:r w:rsidR="003D13B5">
        <w:rPr>
          <w:sz w:val="28"/>
          <w:szCs w:val="28"/>
        </w:rPr>
        <w:t xml:space="preserve"> РФ</w:t>
      </w:r>
      <w:r w:rsidRPr="005E22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Гражданск</w:t>
      </w:r>
      <w:r w:rsidR="005E2282" w:rsidRPr="005E2282">
        <w:rPr>
          <w:sz w:val="28"/>
          <w:szCs w:val="28"/>
        </w:rPr>
        <w:t>им</w:t>
      </w:r>
      <w:r w:rsidRPr="005E2282">
        <w:rPr>
          <w:sz w:val="28"/>
          <w:szCs w:val="28"/>
        </w:rPr>
        <w:t xml:space="preserve"> кодекс</w:t>
      </w:r>
      <w:r w:rsidR="005E2282" w:rsidRPr="005E2282">
        <w:rPr>
          <w:sz w:val="28"/>
          <w:szCs w:val="28"/>
        </w:rPr>
        <w:t xml:space="preserve">ом </w:t>
      </w:r>
      <w:r w:rsidRPr="005E2282">
        <w:rPr>
          <w:sz w:val="28"/>
          <w:szCs w:val="28"/>
        </w:rPr>
        <w:t xml:space="preserve"> Российской Федерации, Закон</w:t>
      </w:r>
      <w:r w:rsidR="005E2282" w:rsidRPr="005E2282">
        <w:rPr>
          <w:sz w:val="28"/>
          <w:szCs w:val="28"/>
        </w:rPr>
        <w:t>ом</w:t>
      </w:r>
      <w:r w:rsidRPr="005E2282">
        <w:rPr>
          <w:sz w:val="28"/>
          <w:szCs w:val="28"/>
        </w:rPr>
        <w:t xml:space="preserve"> Пермского края </w:t>
      </w:r>
      <w:r w:rsidR="005E2282" w:rsidRPr="005E2282">
        <w:rPr>
          <w:sz w:val="28"/>
          <w:szCs w:val="28"/>
        </w:rPr>
        <w:t xml:space="preserve"> от </w:t>
      </w:r>
      <w:r w:rsidRPr="005E2282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F216DF" w:rsidRPr="005E2282">
        <w:rPr>
          <w:bCs/>
          <w:sz w:val="28"/>
          <w:szCs w:val="28"/>
        </w:rPr>
        <w:t xml:space="preserve">, решением Думы Уинского муниципального округа Пермского края от </w:t>
      </w:r>
      <w:r w:rsidR="005E2282" w:rsidRPr="005E2282">
        <w:rPr>
          <w:bCs/>
          <w:sz w:val="28"/>
          <w:szCs w:val="28"/>
        </w:rPr>
        <w:t>30</w:t>
      </w:r>
      <w:r w:rsidR="00F216DF" w:rsidRPr="005E2282">
        <w:rPr>
          <w:bCs/>
          <w:sz w:val="28"/>
          <w:szCs w:val="28"/>
        </w:rPr>
        <w:t xml:space="preserve">.01.2020 </w:t>
      </w:r>
      <w:r w:rsidR="000D5347">
        <w:rPr>
          <w:bCs/>
          <w:sz w:val="28"/>
          <w:szCs w:val="28"/>
        </w:rPr>
        <w:t xml:space="preserve"> № 60 </w:t>
      </w:r>
      <w:r w:rsidR="00F216DF" w:rsidRPr="005E2282">
        <w:rPr>
          <w:bCs/>
          <w:sz w:val="28"/>
          <w:szCs w:val="28"/>
        </w:rPr>
        <w:t>«О</w:t>
      </w:r>
      <w:r w:rsidR="005E2282" w:rsidRPr="005E2282">
        <w:rPr>
          <w:bCs/>
          <w:sz w:val="28"/>
          <w:szCs w:val="28"/>
        </w:rPr>
        <w:t xml:space="preserve">б утверждении </w:t>
      </w:r>
      <w:r w:rsidR="00F216DF" w:rsidRPr="005E2282">
        <w:rPr>
          <w:bCs/>
          <w:sz w:val="28"/>
          <w:szCs w:val="28"/>
        </w:rPr>
        <w:t>структур</w:t>
      </w:r>
      <w:r w:rsidR="005E2282" w:rsidRPr="005E2282">
        <w:rPr>
          <w:bCs/>
          <w:sz w:val="28"/>
          <w:szCs w:val="28"/>
        </w:rPr>
        <w:t>ы</w:t>
      </w:r>
      <w:r w:rsidR="00F216DF" w:rsidRPr="005E2282">
        <w:rPr>
          <w:bCs/>
          <w:sz w:val="28"/>
          <w:szCs w:val="28"/>
        </w:rPr>
        <w:t xml:space="preserve"> администрации Уинского муниципального округа Пермского края» </w:t>
      </w:r>
      <w:r w:rsidR="00AF1DAC" w:rsidRPr="005E2282">
        <w:rPr>
          <w:sz w:val="28"/>
          <w:szCs w:val="28"/>
        </w:rPr>
        <w:t>Дума Уинского муниципального</w:t>
      </w:r>
      <w:proofErr w:type="gramEnd"/>
      <w:r w:rsidR="00AF1DAC" w:rsidRPr="005E2282">
        <w:rPr>
          <w:sz w:val="28"/>
          <w:szCs w:val="28"/>
        </w:rPr>
        <w:t xml:space="preserve"> округа Пермского края РЕШАЕТ:</w:t>
      </w:r>
    </w:p>
    <w:p w:rsidR="00C00945" w:rsidRPr="005E2282" w:rsidRDefault="00C00945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1.</w:t>
      </w:r>
      <w:r w:rsidR="00F216DF" w:rsidRPr="005E2282">
        <w:rPr>
          <w:sz w:val="28"/>
          <w:szCs w:val="28"/>
        </w:rPr>
        <w:t> </w:t>
      </w:r>
      <w:r w:rsidR="005E2282" w:rsidRPr="005E2282">
        <w:rPr>
          <w:sz w:val="28"/>
          <w:szCs w:val="28"/>
        </w:rPr>
        <w:t xml:space="preserve">Учредить </w:t>
      </w:r>
      <w:r w:rsidR="000D5347">
        <w:rPr>
          <w:sz w:val="28"/>
          <w:szCs w:val="28"/>
        </w:rPr>
        <w:t>У</w:t>
      </w:r>
      <w:r w:rsidR="007A05F5" w:rsidRPr="005E2282">
        <w:rPr>
          <w:sz w:val="28"/>
          <w:szCs w:val="28"/>
        </w:rPr>
        <w:t xml:space="preserve">правление культуры, спорта и молодежной политики администрации </w:t>
      </w:r>
      <w:r w:rsidRPr="005E2282">
        <w:rPr>
          <w:sz w:val="28"/>
          <w:szCs w:val="28"/>
        </w:rPr>
        <w:t>Уинского муниципального</w:t>
      </w:r>
      <w:r w:rsidR="005E2282" w:rsidRPr="005E2282">
        <w:rPr>
          <w:sz w:val="28"/>
          <w:szCs w:val="28"/>
        </w:rPr>
        <w:t xml:space="preserve"> округа </w:t>
      </w:r>
      <w:r w:rsidR="000D5347">
        <w:rPr>
          <w:sz w:val="28"/>
          <w:szCs w:val="28"/>
        </w:rPr>
        <w:t>Пермского края.</w:t>
      </w:r>
    </w:p>
    <w:p w:rsidR="00C00945" w:rsidRPr="005E2282" w:rsidRDefault="00C00945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2. Утвердить</w:t>
      </w:r>
      <w:r w:rsidR="005E2282" w:rsidRPr="005E2282">
        <w:rPr>
          <w:sz w:val="28"/>
          <w:szCs w:val="28"/>
        </w:rPr>
        <w:t xml:space="preserve"> прилагаемое</w:t>
      </w:r>
      <w:r w:rsidRPr="005E2282">
        <w:rPr>
          <w:sz w:val="28"/>
          <w:szCs w:val="28"/>
        </w:rPr>
        <w:t xml:space="preserve"> Положение о</w:t>
      </w:r>
      <w:r w:rsidR="000D5347">
        <w:rPr>
          <w:sz w:val="28"/>
          <w:szCs w:val="28"/>
        </w:rPr>
        <w:t>б У</w:t>
      </w:r>
      <w:r w:rsidR="00F216DF" w:rsidRPr="005E2282">
        <w:rPr>
          <w:sz w:val="28"/>
          <w:szCs w:val="28"/>
        </w:rPr>
        <w:t xml:space="preserve">правлении культуры, спорта и молодежной политике </w:t>
      </w:r>
      <w:r w:rsidR="00AB4E48" w:rsidRPr="005E2282">
        <w:rPr>
          <w:sz w:val="28"/>
          <w:szCs w:val="28"/>
        </w:rPr>
        <w:t>администрации У</w:t>
      </w:r>
      <w:r w:rsidRPr="005E2282">
        <w:rPr>
          <w:sz w:val="28"/>
          <w:szCs w:val="28"/>
        </w:rPr>
        <w:t xml:space="preserve">инского муниципального </w:t>
      </w:r>
      <w:r w:rsidR="00F216DF" w:rsidRPr="005E2282">
        <w:rPr>
          <w:sz w:val="28"/>
          <w:szCs w:val="28"/>
        </w:rPr>
        <w:t>округа</w:t>
      </w:r>
      <w:r w:rsidR="005E2282" w:rsidRPr="005E2282">
        <w:rPr>
          <w:sz w:val="28"/>
          <w:szCs w:val="28"/>
        </w:rPr>
        <w:t xml:space="preserve"> Пермского края.</w:t>
      </w:r>
    </w:p>
    <w:p w:rsidR="005E2282" w:rsidRDefault="005E2282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3. Поручить</w:t>
      </w:r>
      <w:r>
        <w:rPr>
          <w:sz w:val="28"/>
          <w:szCs w:val="28"/>
        </w:rPr>
        <w:t xml:space="preserve"> </w:t>
      </w:r>
      <w:r w:rsidRPr="000D5347">
        <w:rPr>
          <w:sz w:val="28"/>
          <w:szCs w:val="28"/>
        </w:rPr>
        <w:t xml:space="preserve">главе муниципального округа – главе администрации Уинского муниципального округа Пермского края Зелёнкину Алексею </w:t>
      </w:r>
      <w:r w:rsidR="0078720D" w:rsidRPr="000D5347">
        <w:rPr>
          <w:sz w:val="28"/>
          <w:szCs w:val="28"/>
        </w:rPr>
        <w:t>Николаевичу</w:t>
      </w:r>
      <w:r w:rsidRPr="005E2282">
        <w:rPr>
          <w:sz w:val="28"/>
          <w:szCs w:val="28"/>
        </w:rPr>
        <w:t xml:space="preserve"> выступить заявителем при подаче в Межрайонную инспекцию Федеральной налоговой службы № 17 по Пермскому краю з</w:t>
      </w:r>
      <w:r w:rsidR="0078720D">
        <w:rPr>
          <w:sz w:val="28"/>
          <w:szCs w:val="28"/>
        </w:rPr>
        <w:t>аявления о реги</w:t>
      </w:r>
      <w:r w:rsidRPr="005E2282">
        <w:rPr>
          <w:sz w:val="28"/>
          <w:szCs w:val="28"/>
        </w:rPr>
        <w:t>с</w:t>
      </w:r>
      <w:r w:rsidR="0078720D">
        <w:rPr>
          <w:sz w:val="28"/>
          <w:szCs w:val="28"/>
        </w:rPr>
        <w:t>т</w:t>
      </w:r>
      <w:r w:rsidRPr="005E2282">
        <w:rPr>
          <w:sz w:val="28"/>
          <w:szCs w:val="28"/>
        </w:rPr>
        <w:t xml:space="preserve">рации </w:t>
      </w:r>
      <w:r w:rsidRPr="005E2282">
        <w:rPr>
          <w:sz w:val="28"/>
          <w:szCs w:val="28"/>
        </w:rPr>
        <w:lastRenderedPageBreak/>
        <w:t>юридического лица и осуществить необходимые регистрационные действия за счет бюджета Уинского муниципального округа Пермского края.</w:t>
      </w:r>
    </w:p>
    <w:p w:rsidR="000D5347" w:rsidRPr="005E2282" w:rsidRDefault="000D5347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5E2282">
        <w:rPr>
          <w:sz w:val="28"/>
          <w:szCs w:val="28"/>
        </w:rPr>
        <w:t xml:space="preserve">правление культуры, спорта и молодежной политики администрации Уинского муниципального округа </w:t>
      </w:r>
      <w:r w:rsidR="00665F11">
        <w:rPr>
          <w:sz w:val="28"/>
          <w:szCs w:val="28"/>
        </w:rPr>
        <w:t>Пермского края приступает к исполнению своих полномочий с 1 марта 2020 года.</w:t>
      </w:r>
    </w:p>
    <w:p w:rsidR="00C00945" w:rsidRPr="005E2282" w:rsidRDefault="00F216DF" w:rsidP="00830DA9">
      <w:pPr>
        <w:ind w:firstLine="720"/>
        <w:jc w:val="both"/>
        <w:rPr>
          <w:sz w:val="28"/>
          <w:szCs w:val="28"/>
        </w:rPr>
      </w:pPr>
      <w:r w:rsidRPr="005E2282">
        <w:rPr>
          <w:sz w:val="28"/>
          <w:szCs w:val="28"/>
        </w:rPr>
        <w:t>3</w:t>
      </w:r>
      <w:r w:rsidR="00C00945" w:rsidRPr="005E2282">
        <w:rPr>
          <w:sz w:val="28"/>
          <w:szCs w:val="28"/>
        </w:rPr>
        <w:t xml:space="preserve">. Настоящее решение вступает в силу </w:t>
      </w:r>
      <w:r w:rsidR="00FE2457">
        <w:rPr>
          <w:sz w:val="28"/>
          <w:szCs w:val="28"/>
        </w:rPr>
        <w:t xml:space="preserve">со дня подписания и подлежит </w:t>
      </w:r>
      <w:r w:rsidR="00FE2457">
        <w:rPr>
          <w:color w:val="000000"/>
          <w:sz w:val="28"/>
          <w:szCs w:val="28"/>
        </w:rPr>
        <w:t>опубликованию</w:t>
      </w:r>
      <w:r w:rsidR="00C00945" w:rsidRPr="005E2282">
        <w:rPr>
          <w:color w:val="000000"/>
          <w:sz w:val="28"/>
          <w:szCs w:val="28"/>
        </w:rPr>
        <w:t xml:space="preserve"> в печатном средстве массовой информации газете «Родник-1».</w:t>
      </w:r>
    </w:p>
    <w:p w:rsidR="00C00945" w:rsidRPr="005E2282" w:rsidRDefault="00C00945" w:rsidP="00FE2457">
      <w:pPr>
        <w:jc w:val="both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C00945" w:rsidTr="00005C33">
        <w:tc>
          <w:tcPr>
            <w:tcW w:w="4536" w:type="dxa"/>
          </w:tcPr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0945" w:rsidRDefault="00C00945" w:rsidP="00005C33">
            <w:pPr>
              <w:rPr>
                <w:sz w:val="28"/>
                <w:szCs w:val="28"/>
              </w:rPr>
            </w:pPr>
          </w:p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C00945" w:rsidRPr="005A6372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945" w:rsidTr="00005C33">
        <w:tc>
          <w:tcPr>
            <w:tcW w:w="4536" w:type="dxa"/>
          </w:tcPr>
          <w:p w:rsidR="00C00945" w:rsidRDefault="00C00945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C00945" w:rsidRDefault="00C00945" w:rsidP="00C00945">
            <w:pPr>
              <w:rPr>
                <w:sz w:val="28"/>
                <w:szCs w:val="28"/>
              </w:rPr>
            </w:pPr>
          </w:p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</w:p>
          <w:p w:rsidR="00FE2457" w:rsidRDefault="00FE2457" w:rsidP="00C00945">
            <w:pPr>
              <w:jc w:val="right"/>
              <w:rPr>
                <w:sz w:val="28"/>
                <w:szCs w:val="28"/>
              </w:rPr>
            </w:pPr>
          </w:p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C00945" w:rsidRPr="005A6372" w:rsidRDefault="00363089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  <w:r w:rsidR="00C9663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лава</w:t>
            </w:r>
            <w:r w:rsidR="00C00945" w:rsidRPr="005A6372">
              <w:rPr>
                <w:sz w:val="28"/>
                <w:szCs w:val="28"/>
              </w:rPr>
              <w:t xml:space="preserve"> администрации Уинского муниципального округа </w:t>
            </w:r>
            <w:r w:rsidR="00FE2457">
              <w:rPr>
                <w:sz w:val="28"/>
                <w:szCs w:val="28"/>
              </w:rPr>
              <w:t xml:space="preserve"> Пермского края</w:t>
            </w:r>
          </w:p>
          <w:p w:rsidR="00C00945" w:rsidRPr="005A6372" w:rsidRDefault="00C00945" w:rsidP="00C00945">
            <w:pPr>
              <w:jc w:val="both"/>
              <w:rPr>
                <w:sz w:val="28"/>
                <w:szCs w:val="28"/>
              </w:rPr>
            </w:pPr>
          </w:p>
          <w:p w:rsidR="00C00945" w:rsidRPr="005A6372" w:rsidRDefault="00C00945" w:rsidP="00C00945">
            <w:pPr>
              <w:jc w:val="right"/>
              <w:rPr>
                <w:sz w:val="28"/>
                <w:szCs w:val="28"/>
              </w:rPr>
            </w:pPr>
            <w:r w:rsidRPr="005A6372">
              <w:rPr>
                <w:sz w:val="28"/>
                <w:szCs w:val="28"/>
              </w:rPr>
              <w:t>А.Н. Зелёнкин</w:t>
            </w:r>
          </w:p>
        </w:tc>
      </w:tr>
    </w:tbl>
    <w:p w:rsidR="00B3250B" w:rsidRDefault="00B3250B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64F1" w:rsidRPr="002917BA" w:rsidRDefault="009264F1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264F1" w:rsidRPr="002917BA" w:rsidRDefault="009264F1" w:rsidP="009264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</w:t>
      </w:r>
      <w:r w:rsidRPr="002917BA">
        <w:rPr>
          <w:rFonts w:eastAsia="Calibri"/>
          <w:sz w:val="28"/>
          <w:szCs w:val="28"/>
          <w:lang w:eastAsia="en-US"/>
        </w:rPr>
        <w:t xml:space="preserve"> Думы </w:t>
      </w:r>
      <w:r>
        <w:rPr>
          <w:rFonts w:eastAsia="Calibri"/>
          <w:sz w:val="28"/>
          <w:szCs w:val="28"/>
          <w:lang w:eastAsia="en-US"/>
        </w:rPr>
        <w:t>Уинского</w:t>
      </w:r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br/>
      </w:r>
      <w:r w:rsidRPr="005A6372"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5A6372">
        <w:rPr>
          <w:rFonts w:eastAsia="Calibri"/>
          <w:sz w:val="28"/>
          <w:szCs w:val="28"/>
          <w:lang w:eastAsia="en-US"/>
        </w:rPr>
        <w:br/>
      </w:r>
      <w:r w:rsidR="00D876B2">
        <w:rPr>
          <w:rFonts w:eastAsia="Calibri"/>
          <w:sz w:val="28"/>
          <w:szCs w:val="28"/>
          <w:lang w:eastAsia="en-US"/>
        </w:rPr>
        <w:t xml:space="preserve">от </w:t>
      </w:r>
      <w:r w:rsidR="00FE2457">
        <w:rPr>
          <w:rFonts w:eastAsia="Calibri"/>
          <w:sz w:val="28"/>
          <w:szCs w:val="28"/>
          <w:lang w:eastAsia="en-US"/>
        </w:rPr>
        <w:t>10</w:t>
      </w:r>
      <w:r w:rsidR="005E2282">
        <w:rPr>
          <w:rFonts w:eastAsia="Calibri"/>
          <w:sz w:val="28"/>
          <w:szCs w:val="28"/>
          <w:lang w:eastAsia="en-US"/>
        </w:rPr>
        <w:t>.</w:t>
      </w:r>
      <w:r w:rsidR="00D876B2">
        <w:rPr>
          <w:rFonts w:eastAsia="Calibri"/>
          <w:sz w:val="28"/>
          <w:szCs w:val="28"/>
          <w:lang w:eastAsia="en-US"/>
        </w:rPr>
        <w:t>02</w:t>
      </w:r>
      <w:r w:rsidRPr="005A6372">
        <w:rPr>
          <w:rFonts w:eastAsia="Calibri"/>
          <w:sz w:val="28"/>
          <w:szCs w:val="28"/>
          <w:lang w:eastAsia="en-US"/>
        </w:rPr>
        <w:t>.20</w:t>
      </w:r>
      <w:r w:rsidR="0039735A" w:rsidRPr="005A6372">
        <w:rPr>
          <w:rFonts w:eastAsia="Calibri"/>
          <w:sz w:val="28"/>
          <w:szCs w:val="28"/>
          <w:lang w:eastAsia="en-US"/>
        </w:rPr>
        <w:t>20</w:t>
      </w:r>
      <w:r w:rsidRPr="005A6372">
        <w:rPr>
          <w:rFonts w:eastAsia="Calibri"/>
          <w:sz w:val="28"/>
          <w:szCs w:val="28"/>
          <w:lang w:eastAsia="en-US"/>
        </w:rPr>
        <w:t xml:space="preserve">  № __</w:t>
      </w:r>
    </w:p>
    <w:p w:rsidR="009264F1" w:rsidRDefault="009264F1" w:rsidP="009264F1">
      <w:pPr>
        <w:ind w:left="6237"/>
        <w:rPr>
          <w:sz w:val="28"/>
          <w:szCs w:val="28"/>
        </w:rPr>
      </w:pPr>
    </w:p>
    <w:p w:rsidR="009264F1" w:rsidRPr="004A2158" w:rsidRDefault="009264F1" w:rsidP="009264F1">
      <w:pPr>
        <w:ind w:left="6237"/>
        <w:rPr>
          <w:sz w:val="28"/>
          <w:szCs w:val="28"/>
        </w:rPr>
      </w:pPr>
    </w:p>
    <w:p w:rsidR="009264F1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78720D" w:rsidRDefault="00FE2457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D61674">
        <w:rPr>
          <w:b/>
          <w:sz w:val="28"/>
          <w:szCs w:val="28"/>
        </w:rPr>
        <w:t>правлении культуры, спорта и молодежной политики</w:t>
      </w:r>
    </w:p>
    <w:p w:rsidR="00D61674" w:rsidRDefault="00D61674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Уинского муниципального округа Пермского края</w:t>
      </w:r>
    </w:p>
    <w:p w:rsidR="00CD6AFC" w:rsidRDefault="00CD6AFC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CD6AFC" w:rsidRDefault="00CD6AFC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ОБЩИЕ ПОЛОЖЕНИЯ</w:t>
      </w:r>
    </w:p>
    <w:p w:rsidR="00CD6AFC" w:rsidRPr="004A2158" w:rsidRDefault="00CD6AFC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CD6AFC" w:rsidRPr="00CD6AFC" w:rsidRDefault="00CD6AFC" w:rsidP="00CD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6AFC">
        <w:rPr>
          <w:rFonts w:ascii="Times New Roman" w:hAnsi="Times New Roman" w:cs="Times New Roman"/>
          <w:sz w:val="28"/>
          <w:szCs w:val="28"/>
        </w:rPr>
        <w:t xml:space="preserve">Управление культуры, </w:t>
      </w:r>
      <w:r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CD6AFC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Pr="00CD6AFC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D6AF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CD6AFC">
        <w:rPr>
          <w:rFonts w:ascii="Times New Roman" w:hAnsi="Times New Roman" w:cs="Times New Roman"/>
          <w:sz w:val="28"/>
          <w:szCs w:val="28"/>
        </w:rPr>
        <w:t xml:space="preserve">- Управление) является 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D6AFC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D6AFC">
        <w:rPr>
          <w:rFonts w:ascii="Times New Roman" w:hAnsi="Times New Roman" w:cs="Times New Roman"/>
          <w:sz w:val="28"/>
          <w:szCs w:val="28"/>
        </w:rPr>
        <w:t>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D6AFC">
        <w:rPr>
          <w:rFonts w:ascii="Times New Roman" w:hAnsi="Times New Roman" w:cs="Times New Roman"/>
          <w:sz w:val="28"/>
          <w:szCs w:val="28"/>
        </w:rPr>
        <w:t xml:space="preserve"> и создается в целях решения вопросов местного значения по обеспечению условий для развития на территории </w:t>
      </w:r>
      <w:r w:rsidR="00717EF5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D6AFC">
        <w:rPr>
          <w:rFonts w:ascii="Times New Roman" w:hAnsi="Times New Roman" w:cs="Times New Roman"/>
          <w:sz w:val="28"/>
          <w:szCs w:val="28"/>
        </w:rPr>
        <w:t>круг</w:t>
      </w:r>
      <w:r w:rsidR="00717EF5">
        <w:rPr>
          <w:rFonts w:ascii="Times New Roman" w:hAnsi="Times New Roman" w:cs="Times New Roman"/>
          <w:sz w:val="28"/>
          <w:szCs w:val="28"/>
        </w:rPr>
        <w:t>а Пермского края</w:t>
      </w:r>
      <w:r w:rsidRPr="00CD6AFC">
        <w:rPr>
          <w:rFonts w:ascii="Times New Roman" w:hAnsi="Times New Roman" w:cs="Times New Roman"/>
          <w:sz w:val="28"/>
          <w:szCs w:val="28"/>
        </w:rPr>
        <w:t xml:space="preserve"> культуры и искусства, для обеспечения жителей услугами организаций культуры, организации проведения официальных культурно-досуговых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AFC">
        <w:rPr>
          <w:rFonts w:ascii="Times New Roman" w:hAnsi="Times New Roman" w:cs="Times New Roman"/>
          <w:sz w:val="28"/>
          <w:szCs w:val="28"/>
        </w:rPr>
        <w:t xml:space="preserve"> мероприятий по работе с молодежью, реализации государственной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AFC">
        <w:rPr>
          <w:rFonts w:ascii="Times New Roman" w:hAnsi="Times New Roman" w:cs="Times New Roman"/>
          <w:sz w:val="28"/>
          <w:szCs w:val="28"/>
        </w:rPr>
        <w:t>туризма, обеспечения организации отдыха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законодательством, нормативно-правовыми актами Уинского муниципального округа Пермского края.</w:t>
      </w:r>
    </w:p>
    <w:p w:rsidR="00CD6AFC" w:rsidRDefault="00CD6AFC" w:rsidP="00CD6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D6AFC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подотчетно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 xml:space="preserve">округа -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D6AFC">
        <w:rPr>
          <w:rFonts w:ascii="Times New Roman" w:hAnsi="Times New Roman" w:cs="Times New Roman"/>
          <w:sz w:val="28"/>
          <w:szCs w:val="28"/>
        </w:rPr>
        <w:t xml:space="preserve"> (далее по тексту - глава </w:t>
      </w:r>
      <w:r w:rsidR="002A1A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8C0">
        <w:rPr>
          <w:rFonts w:ascii="Times New Roman" w:hAnsi="Times New Roman" w:cs="Times New Roman"/>
          <w:sz w:val="28"/>
          <w:szCs w:val="28"/>
        </w:rPr>
        <w:t>округа</w:t>
      </w:r>
      <w:r w:rsidRPr="00CD6AFC">
        <w:rPr>
          <w:rFonts w:ascii="Times New Roman" w:hAnsi="Times New Roman" w:cs="Times New Roman"/>
          <w:sz w:val="28"/>
          <w:szCs w:val="28"/>
        </w:rPr>
        <w:t xml:space="preserve">), несет ответственность за выполнение возложенных на него задач и находится в оперативном подчинении у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CD6AFC">
        <w:rPr>
          <w:rFonts w:ascii="Times New Roman" w:hAnsi="Times New Roman" w:cs="Times New Roman"/>
          <w:sz w:val="28"/>
          <w:szCs w:val="28"/>
        </w:rPr>
        <w:t>округа по социальн</w:t>
      </w:r>
      <w:r>
        <w:rPr>
          <w:rFonts w:ascii="Times New Roman" w:hAnsi="Times New Roman" w:cs="Times New Roman"/>
          <w:sz w:val="28"/>
          <w:szCs w:val="28"/>
        </w:rPr>
        <w:t>ым вопросам</w:t>
      </w:r>
      <w:r w:rsidRPr="00CD6AFC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D6AF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 xml:space="preserve">1.3. </w:t>
      </w:r>
      <w:r w:rsidR="00C83914" w:rsidRPr="00C83914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лицом: имеет лицевой счет в финансовом управлении администрации </w:t>
      </w:r>
      <w:r w:rsidR="00C83914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C83914" w:rsidRPr="00C83914">
        <w:rPr>
          <w:rFonts w:ascii="Times New Roman" w:hAnsi="Times New Roman" w:cs="Times New Roman"/>
          <w:sz w:val="28"/>
          <w:szCs w:val="28"/>
        </w:rPr>
        <w:t>округа</w:t>
      </w:r>
      <w:r w:rsidR="00C8391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83914" w:rsidRPr="00C83914">
        <w:rPr>
          <w:rFonts w:ascii="Times New Roman" w:hAnsi="Times New Roman" w:cs="Times New Roman"/>
          <w:sz w:val="28"/>
          <w:szCs w:val="28"/>
        </w:rPr>
        <w:t>, печать с изображением ге</w:t>
      </w:r>
      <w:r w:rsidR="00C83914">
        <w:rPr>
          <w:rFonts w:ascii="Times New Roman" w:hAnsi="Times New Roman" w:cs="Times New Roman"/>
          <w:sz w:val="28"/>
          <w:szCs w:val="28"/>
        </w:rPr>
        <w:t xml:space="preserve">рба </w:t>
      </w:r>
      <w:r w:rsidR="006068C0">
        <w:rPr>
          <w:rFonts w:ascii="Times New Roman" w:hAnsi="Times New Roman" w:cs="Times New Roman"/>
          <w:sz w:val="28"/>
          <w:szCs w:val="28"/>
        </w:rPr>
        <w:t>Уинского</w:t>
      </w:r>
      <w:r w:rsidR="00C839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68C0">
        <w:rPr>
          <w:rFonts w:ascii="Times New Roman" w:hAnsi="Times New Roman" w:cs="Times New Roman"/>
          <w:sz w:val="28"/>
          <w:szCs w:val="28"/>
        </w:rPr>
        <w:t>ого</w:t>
      </w:r>
      <w:r w:rsidR="00C839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068C0">
        <w:rPr>
          <w:rFonts w:ascii="Times New Roman" w:hAnsi="Times New Roman" w:cs="Times New Roman"/>
          <w:sz w:val="28"/>
          <w:szCs w:val="28"/>
        </w:rPr>
        <w:t>а</w:t>
      </w:r>
      <w:r w:rsidR="00C8391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83914" w:rsidRPr="00C83914">
        <w:rPr>
          <w:rFonts w:ascii="Times New Roman" w:hAnsi="Times New Roman" w:cs="Times New Roman"/>
          <w:sz w:val="28"/>
          <w:szCs w:val="28"/>
        </w:rPr>
        <w:t xml:space="preserve"> и своим наименованием, а также соответствующие штампы, бланки со своим наименованием, другие реквизиты, утвержденные в установленном порядке.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Управление в своей деятельности руководствуется </w:t>
      </w:r>
      <w:hyperlink r:id="rId10" w:history="1">
        <w:r w:rsidRPr="00C8391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391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указами и распоряжениями Президента Российской Федерации, нормативными актами Законодательного Собрания Пермского края, актами губернатора Пермского края, правовыми актами Думы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</w:t>
      </w:r>
      <w:r w:rsidRPr="00C83914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83914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Управление возглавляет начальник </w:t>
      </w:r>
      <w:r w:rsidR="00884173" w:rsidRPr="00A4726D">
        <w:rPr>
          <w:rFonts w:ascii="Times New Roman" w:hAnsi="Times New Roman" w:cs="Times New Roman"/>
          <w:sz w:val="28"/>
          <w:szCs w:val="28"/>
        </w:rPr>
        <w:t>У</w:t>
      </w:r>
      <w:r w:rsidRPr="00C83914">
        <w:rPr>
          <w:rFonts w:ascii="Times New Roman" w:hAnsi="Times New Roman" w:cs="Times New Roman"/>
          <w:sz w:val="28"/>
          <w:szCs w:val="28"/>
        </w:rPr>
        <w:t>правления культуры</w:t>
      </w:r>
      <w:r>
        <w:rPr>
          <w:rFonts w:ascii="Times New Roman" w:hAnsi="Times New Roman" w:cs="Times New Roman"/>
          <w:sz w:val="28"/>
          <w:szCs w:val="28"/>
        </w:rPr>
        <w:t>, спорта и</w:t>
      </w:r>
      <w:r w:rsidRPr="00C83914">
        <w:rPr>
          <w:rFonts w:ascii="Times New Roman" w:hAnsi="Times New Roman" w:cs="Times New Roman"/>
          <w:sz w:val="28"/>
          <w:szCs w:val="28"/>
        </w:rPr>
        <w:t xml:space="preserve"> молодежной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83914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 (далее - начальник управления).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3914">
        <w:rPr>
          <w:rFonts w:ascii="Times New Roman" w:hAnsi="Times New Roman" w:cs="Times New Roman"/>
          <w:sz w:val="28"/>
          <w:szCs w:val="28"/>
        </w:rPr>
        <w:t>. Положение об Управлении</w:t>
      </w:r>
      <w:r w:rsidR="00AB289C">
        <w:rPr>
          <w:rFonts w:ascii="Times New Roman" w:hAnsi="Times New Roman" w:cs="Times New Roman"/>
          <w:sz w:val="28"/>
          <w:szCs w:val="28"/>
        </w:rPr>
        <w:t xml:space="preserve">, </w:t>
      </w:r>
      <w:r w:rsidRPr="00C83914">
        <w:rPr>
          <w:rFonts w:ascii="Times New Roman" w:hAnsi="Times New Roman" w:cs="Times New Roman"/>
          <w:sz w:val="28"/>
          <w:szCs w:val="28"/>
        </w:rPr>
        <w:t xml:space="preserve">внесение в него изменений утверждаются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Штатное расписание и структура Управления утверждается правовым актом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 xml:space="preserve">округа - главы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83914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C83914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 w:cs="Times New Roman"/>
          <w:sz w:val="28"/>
          <w:szCs w:val="28"/>
        </w:rPr>
        <w:t>начальника у</w:t>
      </w:r>
      <w:r w:rsidRPr="00C83914">
        <w:rPr>
          <w:rFonts w:ascii="Times New Roman" w:hAnsi="Times New Roman" w:cs="Times New Roman"/>
          <w:sz w:val="28"/>
          <w:szCs w:val="28"/>
        </w:rPr>
        <w:t>правления.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Управление наделяется имуществом </w:t>
      </w:r>
      <w:r w:rsidR="00AB289C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C8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AB28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, которое закрепляется за Управлением на праве оперативного управления в соответствии с законодательством Российской Федерации. Функции, полномочия собственника муниципального имущества осуществляет управление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3914">
        <w:rPr>
          <w:rFonts w:ascii="Times New Roman" w:hAnsi="Times New Roman" w:cs="Times New Roman"/>
          <w:sz w:val="28"/>
          <w:szCs w:val="28"/>
        </w:rPr>
        <w:t>. Управление осуществляет функции и полномочия учредителя подведомственных учреждений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83914">
        <w:rPr>
          <w:rFonts w:ascii="Times New Roman" w:hAnsi="Times New Roman" w:cs="Times New Roman"/>
          <w:sz w:val="28"/>
          <w:szCs w:val="28"/>
        </w:rPr>
        <w:t>, в пределах переданных полномочий. Определяет цели, условия и порядок деятельности подведомственных учреждений, утверждает их уставы.</w:t>
      </w:r>
    </w:p>
    <w:p w:rsidR="00AB289C" w:rsidRDefault="00AB289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Подведомственные учреждения Управления:</w:t>
      </w:r>
    </w:p>
    <w:p w:rsidR="00AB289C" w:rsidRDefault="00AB289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«Уинская межпоселенческая централизованная библиотечная система»;</w:t>
      </w:r>
    </w:p>
    <w:p w:rsidR="00AB289C" w:rsidRDefault="00AB289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культуры «Уинский народный краеведческий музей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М.Е.Игошева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B289C" w:rsidRDefault="00AB289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«Уинский районный Дом культуры»;</w:t>
      </w:r>
    </w:p>
    <w:p w:rsidR="00AB289C" w:rsidRDefault="00AB289C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</w:t>
      </w:r>
      <w:r w:rsidR="002A0F3C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2A0F3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«Уинская детско-юношеская спортивная школа «ЮНИКС»;</w:t>
      </w:r>
    </w:p>
    <w:p w:rsidR="00884173" w:rsidRPr="00A4726D" w:rsidRDefault="00884173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6D">
        <w:rPr>
          <w:rFonts w:ascii="Times New Roman" w:hAnsi="Times New Roman" w:cs="Times New Roman"/>
          <w:sz w:val="28"/>
          <w:szCs w:val="28"/>
        </w:rPr>
        <w:t>- Муниципальное казенное учреждение «Служба административно-хозяйственного и финансового обеспечения учреждений управления учреждениями культуры, спорта и молодежной политики».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3914">
        <w:rPr>
          <w:rFonts w:ascii="Times New Roman" w:hAnsi="Times New Roman" w:cs="Times New Roman"/>
          <w:sz w:val="28"/>
          <w:szCs w:val="28"/>
        </w:rPr>
        <w:t>. Управление является главным распорядителем бюджетных средств.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Учредителем Управления является </w:t>
      </w:r>
      <w:r>
        <w:rPr>
          <w:rFonts w:ascii="Times New Roman" w:hAnsi="Times New Roman" w:cs="Times New Roman"/>
          <w:sz w:val="28"/>
          <w:szCs w:val="28"/>
        </w:rPr>
        <w:t>Уинский муниципальный округ Пермского края</w:t>
      </w:r>
      <w:r w:rsidR="00717EF5">
        <w:rPr>
          <w:rFonts w:ascii="Times New Roman" w:hAnsi="Times New Roman" w:cs="Times New Roman"/>
          <w:sz w:val="28"/>
          <w:szCs w:val="28"/>
        </w:rPr>
        <w:t>, функции и</w:t>
      </w:r>
      <w:r w:rsidRPr="00C83914">
        <w:rPr>
          <w:rFonts w:ascii="Times New Roman" w:hAnsi="Times New Roman" w:cs="Times New Roman"/>
          <w:sz w:val="28"/>
          <w:szCs w:val="28"/>
        </w:rPr>
        <w:t xml:space="preserve"> полномочия учредителя Управления от имени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83914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C8391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3914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Управления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</w:t>
      </w:r>
      <w:r w:rsidRPr="00C83914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а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83914">
        <w:rPr>
          <w:rFonts w:ascii="Times New Roman" w:hAnsi="Times New Roman" w:cs="Times New Roman"/>
          <w:sz w:val="28"/>
          <w:szCs w:val="28"/>
        </w:rPr>
        <w:t>. Финансирование деятельности Управления осуществляется на основании бюджетной сметы, других источников, не запрещенных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3914">
        <w:rPr>
          <w:rFonts w:ascii="Times New Roman" w:hAnsi="Times New Roman" w:cs="Times New Roman"/>
          <w:sz w:val="28"/>
          <w:szCs w:val="28"/>
        </w:rPr>
        <w:t>. Управление от своего имени может заключать договоры и соглашения.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3914">
        <w:rPr>
          <w:rFonts w:ascii="Times New Roman" w:hAnsi="Times New Roman" w:cs="Times New Roman"/>
          <w:sz w:val="28"/>
          <w:szCs w:val="28"/>
        </w:rPr>
        <w:t>. Полное наименование: Управление культуры,</w:t>
      </w:r>
      <w:r>
        <w:rPr>
          <w:rFonts w:ascii="Times New Roman" w:hAnsi="Times New Roman" w:cs="Times New Roman"/>
          <w:sz w:val="28"/>
          <w:szCs w:val="28"/>
        </w:rPr>
        <w:t xml:space="preserve"> спорта и </w:t>
      </w:r>
      <w:r w:rsidRPr="00C83914">
        <w:rPr>
          <w:rFonts w:ascii="Times New Roman" w:hAnsi="Times New Roman" w:cs="Times New Roman"/>
          <w:sz w:val="28"/>
          <w:szCs w:val="28"/>
        </w:rPr>
        <w:t xml:space="preserve">молодежной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>Уинско</w:t>
      </w:r>
      <w:r w:rsidRPr="00C8391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83914">
        <w:rPr>
          <w:rFonts w:ascii="Times New Roman" w:hAnsi="Times New Roman" w:cs="Times New Roman"/>
          <w:sz w:val="28"/>
          <w:szCs w:val="28"/>
        </w:rPr>
        <w:t>ого округа</w:t>
      </w:r>
      <w:r w:rsidR="00717EF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C83914" w:rsidRP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Сокращенное наименование: УК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4223">
        <w:rPr>
          <w:rFonts w:ascii="Times New Roman" w:hAnsi="Times New Roman" w:cs="Times New Roman"/>
          <w:sz w:val="28"/>
          <w:szCs w:val="28"/>
        </w:rPr>
        <w:t xml:space="preserve"> </w:t>
      </w:r>
      <w:r w:rsidRPr="00C83914">
        <w:rPr>
          <w:rFonts w:ascii="Times New Roman" w:hAnsi="Times New Roman" w:cs="Times New Roman"/>
          <w:sz w:val="28"/>
          <w:szCs w:val="28"/>
        </w:rPr>
        <w:t>МП.</w:t>
      </w:r>
    </w:p>
    <w:p w:rsidR="00C83914" w:rsidRDefault="00C83914" w:rsidP="00C83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14">
        <w:rPr>
          <w:rFonts w:ascii="Times New Roman" w:hAnsi="Times New Roman" w:cs="Times New Roman"/>
          <w:sz w:val="28"/>
          <w:szCs w:val="28"/>
        </w:rPr>
        <w:t>1.1</w:t>
      </w:r>
      <w:r w:rsidR="006068C0">
        <w:rPr>
          <w:rFonts w:ascii="Times New Roman" w:hAnsi="Times New Roman" w:cs="Times New Roman"/>
          <w:sz w:val="28"/>
          <w:szCs w:val="28"/>
        </w:rPr>
        <w:t>4</w:t>
      </w:r>
      <w:r w:rsidRPr="00C83914">
        <w:rPr>
          <w:rFonts w:ascii="Times New Roman" w:hAnsi="Times New Roman" w:cs="Times New Roman"/>
          <w:sz w:val="28"/>
          <w:szCs w:val="28"/>
        </w:rPr>
        <w:t xml:space="preserve">. </w:t>
      </w:r>
      <w:r w:rsidR="00AB289C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C83914">
        <w:rPr>
          <w:rFonts w:ascii="Times New Roman" w:hAnsi="Times New Roman" w:cs="Times New Roman"/>
          <w:sz w:val="28"/>
          <w:szCs w:val="28"/>
        </w:rPr>
        <w:t>Управлени</w:t>
      </w:r>
      <w:r w:rsidR="00AB289C">
        <w:rPr>
          <w:rFonts w:ascii="Times New Roman" w:hAnsi="Times New Roman" w:cs="Times New Roman"/>
          <w:sz w:val="28"/>
          <w:szCs w:val="28"/>
        </w:rPr>
        <w:t>я</w:t>
      </w:r>
      <w:r w:rsidRPr="00C83914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r w:rsidR="006068C0">
        <w:rPr>
          <w:rFonts w:ascii="Times New Roman" w:hAnsi="Times New Roman" w:cs="Times New Roman"/>
          <w:sz w:val="28"/>
          <w:szCs w:val="28"/>
        </w:rPr>
        <w:t>с</w:t>
      </w:r>
      <w:r w:rsidRPr="00C83914">
        <w:rPr>
          <w:rFonts w:ascii="Times New Roman" w:hAnsi="Times New Roman" w:cs="Times New Roman"/>
          <w:sz w:val="28"/>
          <w:szCs w:val="28"/>
        </w:rPr>
        <w:t xml:space="preserve">. </w:t>
      </w:r>
      <w:r w:rsidR="006068C0">
        <w:rPr>
          <w:rFonts w:ascii="Times New Roman" w:hAnsi="Times New Roman" w:cs="Times New Roman"/>
          <w:sz w:val="28"/>
          <w:szCs w:val="28"/>
        </w:rPr>
        <w:t>Уинское</w:t>
      </w:r>
      <w:r w:rsidRPr="00C83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91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83914">
        <w:rPr>
          <w:rFonts w:ascii="Times New Roman" w:hAnsi="Times New Roman" w:cs="Times New Roman"/>
          <w:sz w:val="28"/>
          <w:szCs w:val="28"/>
        </w:rPr>
        <w:t>.</w:t>
      </w:r>
      <w:r w:rsidR="006068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68C0">
        <w:rPr>
          <w:rFonts w:ascii="Times New Roman" w:hAnsi="Times New Roman" w:cs="Times New Roman"/>
          <w:sz w:val="28"/>
          <w:szCs w:val="28"/>
        </w:rPr>
        <w:t>оммунистическая</w:t>
      </w:r>
      <w:proofErr w:type="spellEnd"/>
      <w:r w:rsidR="006068C0">
        <w:rPr>
          <w:rFonts w:ascii="Times New Roman" w:hAnsi="Times New Roman" w:cs="Times New Roman"/>
          <w:sz w:val="28"/>
          <w:szCs w:val="28"/>
        </w:rPr>
        <w:t>, 1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AB289C" w:rsidRDefault="00AB289C" w:rsidP="00AB2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Управления: </w:t>
      </w:r>
      <w:r w:rsidRPr="00C8391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7520</w:t>
      </w:r>
      <w:r w:rsidRPr="00C83914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39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Уинское</w:t>
      </w:r>
      <w:r w:rsidRPr="00C83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91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83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r w:rsidRPr="00C83914">
        <w:rPr>
          <w:rFonts w:ascii="Times New Roman" w:hAnsi="Times New Roman" w:cs="Times New Roman"/>
          <w:sz w:val="28"/>
          <w:szCs w:val="28"/>
        </w:rPr>
        <w:t>.</w:t>
      </w:r>
    </w:p>
    <w:p w:rsidR="00AB289C" w:rsidRDefault="00AB289C" w:rsidP="00AB2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F3C" w:rsidRPr="002A0F3C" w:rsidRDefault="002A0F3C" w:rsidP="002A0F3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 ЦЕЛИ, ЗАДАЧИ И ПОЛНОМОЧИЯ УПРАВЛЕНИЯ</w:t>
      </w:r>
    </w:p>
    <w:p w:rsidR="002A0F3C" w:rsidRPr="002A0F3C" w:rsidRDefault="002A0F3C" w:rsidP="002A0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F3C" w:rsidRPr="002A0F3C" w:rsidRDefault="002A0F3C" w:rsidP="00992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2.1. Цель деятельности Управления - решение вопросов местного значения в сфере культуры, </w:t>
      </w:r>
      <w:r w:rsidR="00992926">
        <w:rPr>
          <w:rFonts w:ascii="Times New Roman" w:hAnsi="Times New Roman" w:cs="Times New Roman"/>
          <w:sz w:val="28"/>
          <w:szCs w:val="28"/>
        </w:rPr>
        <w:t>искусства, молодежной политики, физической культуры</w:t>
      </w:r>
      <w:r w:rsidR="00FF076B">
        <w:rPr>
          <w:rFonts w:ascii="Times New Roman" w:hAnsi="Times New Roman" w:cs="Times New Roman"/>
          <w:sz w:val="28"/>
          <w:szCs w:val="28"/>
        </w:rPr>
        <w:t xml:space="preserve"> и</w:t>
      </w:r>
      <w:r w:rsidR="00992926">
        <w:rPr>
          <w:rFonts w:ascii="Times New Roman" w:hAnsi="Times New Roman" w:cs="Times New Roman"/>
          <w:sz w:val="28"/>
          <w:szCs w:val="28"/>
        </w:rPr>
        <w:t xml:space="preserve"> спорта на территории Уинского муниципального округа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.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 Основными задачами Управления являются: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2.2.1 разработка и реализация программ и мероприятий развития культуры и искусства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2.2.2 осуществление </w:t>
      </w:r>
      <w:proofErr w:type="gramStart"/>
      <w:r w:rsidRPr="002A0F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0F3C">
        <w:rPr>
          <w:rFonts w:ascii="Times New Roman" w:hAnsi="Times New Roman" w:cs="Times New Roman"/>
          <w:sz w:val="28"/>
          <w:szCs w:val="28"/>
        </w:rPr>
        <w:t xml:space="preserve"> комплексом мер, направленных на укрепление и развитие материальной базы подведомственных учреждений;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2.2.3 оказание содействия развитию национальных культур, межнациональных отношений;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2.2.4 разработка, подготовка, организация и реализация мероприятий окружного, краевого, межрегионального и других уровней в целях создания условий для культурно-творческой деятельности, эстетического воспитания и художественного образования населения;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2.2.5 развитие музейной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2.2.6 содействие развитию туризма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 w:rsidR="009929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2.2.7 определение и реализация приоритетных направлений молодежной политики на территории </w:t>
      </w:r>
      <w:r w:rsidR="00992926">
        <w:rPr>
          <w:rFonts w:ascii="Times New Roman" w:hAnsi="Times New Roman" w:cs="Times New Roman"/>
          <w:sz w:val="28"/>
          <w:szCs w:val="28"/>
        </w:rPr>
        <w:t>Уинс</w:t>
      </w:r>
      <w:r w:rsidRPr="002A0F3C">
        <w:rPr>
          <w:rFonts w:ascii="Times New Roman" w:hAnsi="Times New Roman" w:cs="Times New Roman"/>
          <w:sz w:val="28"/>
          <w:szCs w:val="28"/>
        </w:rPr>
        <w:t xml:space="preserve">кого </w:t>
      </w:r>
      <w:r w:rsidR="009929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 w:rsidR="009929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2.2.8 создание систем социальной адаптации подростков и молодежи на территории </w:t>
      </w:r>
      <w:r w:rsidR="00992926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</w:t>
      </w:r>
      <w:r w:rsidR="009929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A0F3C">
        <w:rPr>
          <w:rFonts w:ascii="Times New Roman" w:hAnsi="Times New Roman" w:cs="Times New Roman"/>
          <w:sz w:val="28"/>
          <w:szCs w:val="28"/>
        </w:rPr>
        <w:t>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2.2.9 совершенствование мер, направленных на социальную защищенность подростков и молодежи;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2.2.10 формирование гражданских качеств у молодежи;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2.2.11 пропаганда здорового образа жизни в молодежной среде;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2.2.12 информационное обеспечение в сферах культуры, молодежной политики и туризма;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2.2.13 содействие трудоустройству, занятости, трудовой деятельности, профориентации и предпринимательской деятельности молодежи;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2.2.14 содействие межрегиональному и международному обмену по вопросам культуры, туризма и молодежной политики.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2.3. Для достижения поставленной цели и решения указанных задач Управление наделяется следующими полномочиями: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>2.3.1 организация библиотечного обслуживания населения, комплектование и обеспечение сохранности библиотечных фондов;</w:t>
      </w:r>
    </w:p>
    <w:p w:rsidR="002A0F3C" w:rsidRPr="002A0F3C" w:rsidRDefault="002A0F3C" w:rsidP="002A0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F3C">
        <w:rPr>
          <w:rFonts w:ascii="Times New Roman" w:hAnsi="Times New Roman" w:cs="Times New Roman"/>
          <w:sz w:val="28"/>
          <w:szCs w:val="28"/>
        </w:rPr>
        <w:t xml:space="preserve">2.3.2 создание условий для обеспечения </w:t>
      </w:r>
      <w:r w:rsidR="00992926">
        <w:rPr>
          <w:rFonts w:ascii="Times New Roman" w:hAnsi="Times New Roman" w:cs="Times New Roman"/>
          <w:sz w:val="28"/>
          <w:szCs w:val="28"/>
        </w:rPr>
        <w:t>территорий</w:t>
      </w:r>
      <w:r w:rsidRPr="002A0F3C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9929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F3C">
        <w:rPr>
          <w:rFonts w:ascii="Times New Roman" w:hAnsi="Times New Roman" w:cs="Times New Roman"/>
          <w:sz w:val="28"/>
          <w:szCs w:val="28"/>
        </w:rPr>
        <w:t>округа, услугами по организации досуга и услугами организаций культуры;</w:t>
      </w:r>
    </w:p>
    <w:p w:rsidR="002A0F3C" w:rsidRPr="00FF076B" w:rsidRDefault="002A0F3C" w:rsidP="00FF076B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FF076B">
        <w:rPr>
          <w:sz w:val="28"/>
          <w:szCs w:val="28"/>
        </w:rPr>
        <w:t xml:space="preserve">2.3.3 организация и проведение культурно-досуговых мероприятий, создание условий для массового отдыха </w:t>
      </w:r>
      <w:r w:rsidR="00FF076B" w:rsidRPr="00FF076B">
        <w:rPr>
          <w:rStyle w:val="blk"/>
          <w:color w:val="333333"/>
          <w:sz w:val="28"/>
          <w:szCs w:val="28"/>
        </w:rPr>
        <w:t xml:space="preserve">и организация обустройства мест массового </w:t>
      </w:r>
      <w:r w:rsidR="00FF076B" w:rsidRPr="00FF076B">
        <w:rPr>
          <w:rStyle w:val="blk"/>
          <w:color w:val="333333"/>
          <w:sz w:val="28"/>
          <w:szCs w:val="28"/>
        </w:rPr>
        <w:lastRenderedPageBreak/>
        <w:t xml:space="preserve">отдыха населения </w:t>
      </w:r>
      <w:r w:rsidRPr="00FF076B">
        <w:rPr>
          <w:sz w:val="28"/>
          <w:szCs w:val="28"/>
        </w:rPr>
        <w:t xml:space="preserve">на территории </w:t>
      </w:r>
      <w:r w:rsidR="00FA1DD1" w:rsidRPr="00FF076B">
        <w:rPr>
          <w:sz w:val="28"/>
          <w:szCs w:val="28"/>
        </w:rPr>
        <w:t xml:space="preserve">Уинского муниципального </w:t>
      </w:r>
      <w:r w:rsidRPr="00FF076B">
        <w:rPr>
          <w:sz w:val="28"/>
          <w:szCs w:val="28"/>
        </w:rPr>
        <w:t>округа</w:t>
      </w:r>
      <w:r w:rsidR="00FA1DD1" w:rsidRPr="00FF076B">
        <w:rPr>
          <w:sz w:val="28"/>
          <w:szCs w:val="28"/>
        </w:rPr>
        <w:t xml:space="preserve"> Пермского края</w:t>
      </w:r>
      <w:r w:rsidRPr="00FF076B">
        <w:rPr>
          <w:sz w:val="28"/>
          <w:szCs w:val="28"/>
        </w:rPr>
        <w:t>;</w:t>
      </w:r>
    </w:p>
    <w:p w:rsidR="002A0F3C" w:rsidRPr="00FF076B" w:rsidRDefault="002A0F3C" w:rsidP="00FF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6B">
        <w:rPr>
          <w:rFonts w:ascii="Times New Roman" w:hAnsi="Times New Roman" w:cs="Times New Roman"/>
          <w:sz w:val="28"/>
          <w:szCs w:val="28"/>
        </w:rPr>
        <w:t>2.3.4 создание условий для развития местного традиционного народного художественного творчества</w:t>
      </w:r>
      <w:r w:rsidR="001530E5" w:rsidRPr="00FF076B">
        <w:rPr>
          <w:rFonts w:ascii="Times New Roman" w:hAnsi="Times New Roman" w:cs="Times New Roman"/>
          <w:sz w:val="28"/>
          <w:szCs w:val="28"/>
        </w:rPr>
        <w:t>,</w:t>
      </w:r>
      <w:r w:rsidR="001530E5" w:rsidRPr="00FF076B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участие в сохранении, возрождении и развитии народных художественных промыслов в муниципальном, городском округе</w:t>
      </w:r>
      <w:r w:rsidRPr="00FF076B">
        <w:rPr>
          <w:rFonts w:ascii="Times New Roman" w:hAnsi="Times New Roman" w:cs="Times New Roman"/>
          <w:sz w:val="28"/>
          <w:szCs w:val="28"/>
        </w:rPr>
        <w:t>;</w:t>
      </w:r>
    </w:p>
    <w:p w:rsidR="002A0F3C" w:rsidRPr="00FF076B" w:rsidRDefault="002A0F3C" w:rsidP="00FF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6B">
        <w:rPr>
          <w:rFonts w:ascii="Times New Roman" w:hAnsi="Times New Roman" w:cs="Times New Roman"/>
          <w:sz w:val="28"/>
          <w:szCs w:val="28"/>
        </w:rPr>
        <w:t>2.3.5 сохранение, развитие и поддержка самодеятельного народного творчества;</w:t>
      </w:r>
    </w:p>
    <w:p w:rsidR="00AB289C" w:rsidRPr="00FF076B" w:rsidRDefault="001530E5" w:rsidP="00FF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6B">
        <w:rPr>
          <w:rFonts w:ascii="Times New Roman" w:hAnsi="Times New Roman" w:cs="Times New Roman"/>
          <w:sz w:val="28"/>
          <w:szCs w:val="28"/>
        </w:rPr>
        <w:t>2.3.6</w:t>
      </w:r>
      <w:r w:rsidR="002A0F3C" w:rsidRPr="00FF076B">
        <w:rPr>
          <w:rFonts w:ascii="Times New Roman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FA1DD1" w:rsidRPr="00FF076B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2A0F3C" w:rsidRPr="00FF076B">
        <w:rPr>
          <w:rFonts w:ascii="Times New Roman" w:hAnsi="Times New Roman" w:cs="Times New Roman"/>
          <w:sz w:val="28"/>
          <w:szCs w:val="28"/>
        </w:rPr>
        <w:t>округа</w:t>
      </w:r>
      <w:r w:rsidR="00FA1DD1" w:rsidRPr="00FF076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A0F3C" w:rsidRPr="00FF076B">
        <w:rPr>
          <w:rFonts w:ascii="Times New Roman" w:hAnsi="Times New Roman" w:cs="Times New Roman"/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значения.</w:t>
      </w:r>
    </w:p>
    <w:p w:rsidR="001530E5" w:rsidRDefault="001530E5" w:rsidP="00FF076B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 w:rsidRPr="00961796">
        <w:rPr>
          <w:rFonts w:ascii="Times New Roman" w:hAnsi="Times New Roman" w:cs="Times New Roman"/>
          <w:sz w:val="28"/>
          <w:szCs w:val="28"/>
        </w:rPr>
        <w:t xml:space="preserve">2.3.7 </w:t>
      </w:r>
      <w:bookmarkStart w:id="1" w:name="dst101377"/>
      <w:bookmarkStart w:id="2" w:name="dst101378"/>
      <w:bookmarkEnd w:id="1"/>
      <w:bookmarkEnd w:id="2"/>
      <w:r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</w:t>
      </w:r>
      <w:r w:rsidR="00644223"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Уинского </w:t>
      </w:r>
      <w:r w:rsidRPr="00961796">
        <w:rPr>
          <w:rStyle w:val="blk"/>
          <w:rFonts w:ascii="Times New Roman" w:hAnsi="Times New Roman" w:cs="Times New Roman"/>
          <w:sz w:val="28"/>
          <w:szCs w:val="28"/>
        </w:rPr>
        <w:t>муниципального округа</w:t>
      </w:r>
      <w:r w:rsidR="00644223"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644223" w:rsidRPr="00961796">
        <w:rPr>
          <w:rStyle w:val="blk"/>
          <w:rFonts w:ascii="Times New Roman" w:hAnsi="Times New Roman" w:cs="Times New Roman"/>
          <w:sz w:val="28"/>
          <w:szCs w:val="28"/>
        </w:rPr>
        <w:t xml:space="preserve">Уинского </w:t>
      </w:r>
      <w:r w:rsidRPr="00961796">
        <w:rPr>
          <w:rStyle w:val="blk"/>
          <w:rFonts w:ascii="Times New Roman" w:hAnsi="Times New Roman" w:cs="Times New Roman"/>
          <w:sz w:val="28"/>
          <w:szCs w:val="28"/>
        </w:rPr>
        <w:t>муниципального округа</w:t>
      </w:r>
      <w:r w:rsidR="00FF076B">
        <w:rPr>
          <w:rStyle w:val="blk"/>
          <w:rFonts w:ascii="Times New Roman" w:hAnsi="Times New Roman" w:cs="Times New Roman"/>
          <w:color w:val="333333"/>
          <w:sz w:val="28"/>
          <w:szCs w:val="28"/>
        </w:rPr>
        <w:t>.</w:t>
      </w:r>
    </w:p>
    <w:p w:rsidR="00FF076B" w:rsidRPr="00FF076B" w:rsidRDefault="00FF076B" w:rsidP="00FF076B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D57AD" w:rsidRPr="00DD57AD" w:rsidRDefault="00DD57AD" w:rsidP="00DD57A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dst101379"/>
      <w:bookmarkEnd w:id="3"/>
      <w:r w:rsidRPr="00DD57AD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DD57AD" w:rsidRPr="00DD57AD" w:rsidRDefault="00DD57AD" w:rsidP="00DD5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и полномочиями осуществляет следующие функции: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организации: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 xml:space="preserve">3.1.1 осуществляет разработку и реализацию 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4613">
        <w:rPr>
          <w:rFonts w:ascii="Times New Roman" w:hAnsi="Times New Roman" w:cs="Times New Roman"/>
          <w:sz w:val="28"/>
          <w:szCs w:val="28"/>
        </w:rPr>
        <w:t>инского муниципального о</w:t>
      </w:r>
      <w:r w:rsidRPr="00DD57AD">
        <w:rPr>
          <w:rFonts w:ascii="Times New Roman" w:hAnsi="Times New Roman" w:cs="Times New Roman"/>
          <w:sz w:val="28"/>
          <w:szCs w:val="28"/>
        </w:rPr>
        <w:t>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части развития культуры, </w:t>
      </w:r>
      <w:r w:rsidR="00DD4613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Pr="00DD57A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, физической культуры, спорта </w:t>
      </w:r>
      <w:r w:rsidRPr="00DD57AD">
        <w:rPr>
          <w:rFonts w:ascii="Times New Roman" w:hAnsi="Times New Roman" w:cs="Times New Roman"/>
          <w:sz w:val="28"/>
          <w:szCs w:val="28"/>
        </w:rPr>
        <w:t xml:space="preserve">и туризма, муниципальных программ развития культуры, </w:t>
      </w:r>
      <w:r w:rsidR="00DD4613"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DD57AD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DD4613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принимает участие в формировании проекта бюджета в сферах культуры, </w:t>
      </w:r>
      <w:r w:rsidR="00DD4613">
        <w:rPr>
          <w:rFonts w:ascii="Times New Roman" w:hAnsi="Times New Roman" w:cs="Times New Roman"/>
          <w:sz w:val="28"/>
          <w:szCs w:val="28"/>
        </w:rPr>
        <w:t xml:space="preserve">спорта и </w:t>
      </w:r>
      <w:r w:rsidRPr="00DD57AD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DD4613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D57AD">
        <w:rPr>
          <w:rFonts w:ascii="Times New Roman" w:hAnsi="Times New Roman" w:cs="Times New Roman"/>
          <w:sz w:val="28"/>
          <w:szCs w:val="28"/>
        </w:rPr>
        <w:t xml:space="preserve"> его последующей корректировке;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>3.1.2 осуществляет участие в совершенствовании системы правового обеспечения в сферах культуры,</w:t>
      </w:r>
      <w:r w:rsidR="00DD4613">
        <w:rPr>
          <w:rFonts w:ascii="Times New Roman" w:hAnsi="Times New Roman" w:cs="Times New Roman"/>
          <w:sz w:val="28"/>
          <w:szCs w:val="28"/>
        </w:rPr>
        <w:t xml:space="preserve"> искусства, физической культуры, спорта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осуществляет контроль за исполнением федеральных, краевых и окружных нормативных правовых актов в указанных сферах, участвует в реализации федеральных, региональных и муниципальных программ в сферах культуры, </w:t>
      </w:r>
      <w:r w:rsidR="00DD4613">
        <w:rPr>
          <w:rFonts w:ascii="Times New Roman" w:hAnsi="Times New Roman" w:cs="Times New Roman"/>
          <w:sz w:val="28"/>
          <w:szCs w:val="28"/>
        </w:rPr>
        <w:t>искусства, физической культуры, спорта</w:t>
      </w:r>
      <w:r w:rsidR="00DD4613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3.1.3 осуществляет поддержку инициатив и внедрение новых социальных технологий, направленных на популяризацию и развитие культуры,</w:t>
      </w:r>
      <w:r w:rsidR="00DD4613">
        <w:rPr>
          <w:rFonts w:ascii="Times New Roman" w:hAnsi="Times New Roman" w:cs="Times New Roman"/>
          <w:sz w:val="28"/>
          <w:szCs w:val="28"/>
        </w:rPr>
        <w:t xml:space="preserve"> искусства, физической культуры, спорта</w:t>
      </w:r>
      <w:r w:rsidR="00DD4613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DD461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D4613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D46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3.1.4 организует разработку кадровой политики, подготовку и переподготовку кадров, квалификационную аттестацию работников подведомственных 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3.1.5 осуществляет в установленном порядке меры по социальной защите, улучшению условий труда и отдыха, </w:t>
      </w:r>
      <w:r w:rsidR="002A1ACE">
        <w:rPr>
          <w:rFonts w:ascii="Times New Roman" w:hAnsi="Times New Roman" w:cs="Times New Roman"/>
          <w:sz w:val="28"/>
          <w:szCs w:val="28"/>
        </w:rPr>
        <w:t>к</w:t>
      </w:r>
      <w:r w:rsidRPr="00DD57AD">
        <w:rPr>
          <w:rFonts w:ascii="Times New Roman" w:hAnsi="Times New Roman" w:cs="Times New Roman"/>
          <w:sz w:val="28"/>
          <w:szCs w:val="28"/>
        </w:rPr>
        <w:t xml:space="preserve">ультурно-бытовых условий, медицинского обслуживания и оздоровления работников Управления и его подведомственных </w:t>
      </w:r>
      <w:r w:rsidRPr="00DD57AD">
        <w:rPr>
          <w:rFonts w:ascii="Times New Roman" w:hAnsi="Times New Roman" w:cs="Times New Roman"/>
          <w:sz w:val="28"/>
          <w:szCs w:val="28"/>
        </w:rPr>
        <w:lastRenderedPageBreak/>
        <w:t>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3.1.6 организует разработку и утверждение ежегодных календарных планов культурно-массовых и профессиональных праздников, публичных мероприятий, фестивалей и конкурсов, планов мероприятий </w:t>
      </w:r>
      <w:r w:rsidR="002A1ACE">
        <w:rPr>
          <w:rFonts w:ascii="Times New Roman" w:hAnsi="Times New Roman" w:cs="Times New Roman"/>
          <w:sz w:val="28"/>
          <w:szCs w:val="28"/>
        </w:rPr>
        <w:t>в сфере культуры, физической культуре, спорту,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</w:t>
      </w:r>
      <w:r w:rsidR="002A1AC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ведет </w:t>
      </w:r>
      <w:proofErr w:type="gramStart"/>
      <w:r w:rsidRPr="00DD5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7AD">
        <w:rPr>
          <w:rFonts w:ascii="Times New Roman" w:hAnsi="Times New Roman" w:cs="Times New Roman"/>
          <w:sz w:val="28"/>
          <w:szCs w:val="28"/>
        </w:rPr>
        <w:t xml:space="preserve"> их выполнением и финансиро</w:t>
      </w:r>
      <w:r w:rsidR="002A1ACE">
        <w:rPr>
          <w:rFonts w:ascii="Times New Roman" w:hAnsi="Times New Roman" w:cs="Times New Roman"/>
          <w:sz w:val="28"/>
          <w:szCs w:val="28"/>
        </w:rPr>
        <w:t xml:space="preserve">ванием за счет средств бюджета 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3.1.7 осуществляет организацию и проведение всех мероприятий в рамках реализации календарных планов культурно-массовых и профессиональных праздников, публичных мероприятий, фестивалей и </w:t>
      </w:r>
      <w:r w:rsidR="002A1ACE">
        <w:rPr>
          <w:rFonts w:ascii="Times New Roman" w:hAnsi="Times New Roman" w:cs="Times New Roman"/>
          <w:sz w:val="28"/>
          <w:szCs w:val="28"/>
        </w:rPr>
        <w:t>конкурсов, планов мероприятий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3.2. </w:t>
      </w:r>
      <w:r w:rsidR="002A1ACE"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контроля: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3.2.1 организует комплексный анализ и прогнозирование развития культуры,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 xml:space="preserve">физической культуры, спорта, </w:t>
      </w:r>
      <w:r w:rsidR="002A1ACE" w:rsidRPr="00DD57A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</w:t>
      </w:r>
      <w:r w:rsidRPr="00DD57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1AC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включая определение приоритетных направлений, информирует в установленном порядке главу </w:t>
      </w:r>
      <w:r w:rsidR="002A1A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о состоянии дел в указанной сфере;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3.2.2 организует сбор статистических показателей, характеризующих состояние в сферах культуры, туризма, молодежной политики </w:t>
      </w:r>
      <w:r w:rsidR="002A1AC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3.3. </w:t>
      </w:r>
      <w:r w:rsidR="002A1ACE"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координации: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3.3.1 готовит проекты правовых документов по вопросам, относящимся к компетенции Управления, в части полномочий в сферах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>физической культуры, спорта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3.3.2 организует координацию деятельности подведомственных муниципальных учреждений культуры</w:t>
      </w:r>
      <w:r w:rsidR="002A1ACE"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3.4. </w:t>
      </w:r>
      <w:r w:rsidR="002A1ACE">
        <w:rPr>
          <w:rFonts w:ascii="Times New Roman" w:hAnsi="Times New Roman" w:cs="Times New Roman"/>
          <w:sz w:val="28"/>
          <w:szCs w:val="28"/>
        </w:rPr>
        <w:t>В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области исполнения: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3.4.1 выступает заказчиком на поставку товаров, выполнение работ и оказание услуг, связанных с решен</w:t>
      </w:r>
      <w:r w:rsidR="002A1ACE">
        <w:rPr>
          <w:rFonts w:ascii="Times New Roman" w:hAnsi="Times New Roman" w:cs="Times New Roman"/>
          <w:sz w:val="28"/>
          <w:szCs w:val="28"/>
        </w:rPr>
        <w:t xml:space="preserve">ием вопросов местного значения 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сфере деятельности Управления и осуществлением отдельных государственных полномочий, переданных органам местного самоуправления законами Российской Федерации и Пермского края;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3.4.2 участвует в установленном законодательством порядке в создании, реорганизации и ликвидации </w:t>
      </w:r>
      <w:r w:rsidR="002A1AC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DD57AD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2A1ACE"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3.4.3 подает предложения о создании муниципальны</w:t>
      </w:r>
      <w:r w:rsidR="002A1ACE">
        <w:rPr>
          <w:rFonts w:ascii="Times New Roman" w:hAnsi="Times New Roman" w:cs="Times New Roman"/>
          <w:sz w:val="28"/>
          <w:szCs w:val="28"/>
        </w:rPr>
        <w:t xml:space="preserve">х учреждений в сферах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>искусства, физической культуры, спорта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необходимых для осуществления полномочий </w:t>
      </w:r>
      <w:r w:rsidR="002A1AC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2A1A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3.4.4 формирует и утверждает муниципальные задания на оказание муниципальных услуг с учетом нормативов финансовых затрат и планы финансово-хозяйственной деятельности подведомственных учреждений, </w:t>
      </w:r>
      <w:r w:rsidRPr="00DD57AD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использованием ими бюджетных средств;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3.4.5 утверждает нормативы на выполнение муниципального задания подведомственных 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3.5.6 обеспечивает рациональное и эффективное использование бюджетных ассигнований на развитие в сферах</w:t>
      </w:r>
      <w:r w:rsidR="002A1ACE">
        <w:rPr>
          <w:rFonts w:ascii="Times New Roman" w:hAnsi="Times New Roman" w:cs="Times New Roman"/>
          <w:sz w:val="28"/>
          <w:szCs w:val="28"/>
        </w:rPr>
        <w:t xml:space="preserve"> 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A1ACE">
        <w:rPr>
          <w:rFonts w:ascii="Times New Roman" w:hAnsi="Times New Roman" w:cs="Times New Roman"/>
          <w:sz w:val="28"/>
          <w:szCs w:val="28"/>
        </w:rPr>
        <w:t>искусства, физической культуры, спорта</w:t>
      </w:r>
      <w:r w:rsidR="002A1ACE"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2A1ACE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 xml:space="preserve">, организует необходимый </w:t>
      </w:r>
      <w:proofErr w:type="gramStart"/>
      <w:r w:rsidRPr="00DD5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7A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подведомственными учреждениями;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3.5.7 утверждает перечень платных услуг подведомственных учреждений и согласовывает их стоимость и расценки;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3.5.8 определяет перечень особо ценного движимого имущества, закрепленного за подведомственными учреждениями или приобретенного учреждениями за счет средств, выделенных ему учредителем на приобретение такого имущества;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3.5.9 назначает руководителя подведомственного учреждения и прекращает его полномочия по согласованию с заместителем главы </w:t>
      </w:r>
      <w:r w:rsidR="00F70B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по социальной политике;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3.5.10 заключает и прекращает трудовой договор с руководителем подведомственного учреждения;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3.5.11 представляет кандидатуры на присвоение почетных зва</w:t>
      </w:r>
      <w:r w:rsidR="00F70B45">
        <w:rPr>
          <w:rFonts w:ascii="Times New Roman" w:hAnsi="Times New Roman" w:cs="Times New Roman"/>
          <w:sz w:val="28"/>
          <w:szCs w:val="28"/>
        </w:rPr>
        <w:t xml:space="preserve">ний, наград в областях культуры, спорта </w:t>
      </w:r>
      <w:r w:rsidRPr="00DD57AD">
        <w:rPr>
          <w:rFonts w:ascii="Times New Roman" w:hAnsi="Times New Roman" w:cs="Times New Roman"/>
          <w:sz w:val="28"/>
          <w:szCs w:val="28"/>
        </w:rPr>
        <w:t>и молодежной политики федерального, краевого и окружного значения;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3.5.12 оказывает в рамках своих полномочий методическую, организационную и финансовую помощь общественным организациям, инициативным группам, предприятиям и учреждениям различных организационных форм по проведению мероприятий в сферах культуры,</w:t>
      </w:r>
      <w:r w:rsidR="00F70B45">
        <w:rPr>
          <w:rFonts w:ascii="Times New Roman" w:hAnsi="Times New Roman" w:cs="Times New Roman"/>
          <w:sz w:val="28"/>
          <w:szCs w:val="28"/>
        </w:rPr>
        <w:t xml:space="preserve"> физической культуры, спорта, </w:t>
      </w:r>
      <w:r w:rsidRPr="00DD57AD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F70B4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3.5.13 осуществляет участие в разработке туристских маршрутов, проходящих на территории </w:t>
      </w:r>
      <w:r w:rsidR="00F70B45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, осуществляет их учет, проводит работу по их популяризации, рекламе и продвижению в общественном пространстве Российской Федерации и Пермского края;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3.5.14 осуществляет содействие в решении проблем временного и постоянного трудоустройства, трудовой деятельности, профориентации и занятости молодежи</w:t>
      </w:r>
      <w:r w:rsidR="00F70B45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3.5.15 осуществляет взаимодействие со средствами массовой информации по вопросам, касающимся пропаганды культуры, </w:t>
      </w:r>
      <w:r w:rsidR="00F70B45">
        <w:rPr>
          <w:rFonts w:ascii="Times New Roman" w:hAnsi="Times New Roman" w:cs="Times New Roman"/>
          <w:sz w:val="28"/>
          <w:szCs w:val="28"/>
        </w:rPr>
        <w:t>физической культуры, спорта, м</w:t>
      </w:r>
      <w:r w:rsidRPr="00DD57AD">
        <w:rPr>
          <w:rFonts w:ascii="Times New Roman" w:hAnsi="Times New Roman" w:cs="Times New Roman"/>
          <w:sz w:val="28"/>
          <w:szCs w:val="28"/>
        </w:rPr>
        <w:t>олодежной политики</w:t>
      </w:r>
      <w:r w:rsidR="00F70B4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DD57AD">
        <w:rPr>
          <w:rFonts w:ascii="Times New Roman" w:hAnsi="Times New Roman" w:cs="Times New Roman"/>
          <w:sz w:val="28"/>
          <w:szCs w:val="28"/>
        </w:rPr>
        <w:t>, участие в обеспечении издания печатной продукции, выпуска телепрограмм, видео- и киноматериалов по этой тематике;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3.5.16 осуществляет функции главного распорядителя средств бюджета </w:t>
      </w:r>
      <w:r w:rsidR="00F70B45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3.5.17 выполняет иные функции в сферах культуры, туризма и молодежной политики в соответствии с законодательством Российской Федерации, Пермского края,</w:t>
      </w:r>
      <w:r w:rsidR="00F70B4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.</w:t>
      </w:r>
    </w:p>
    <w:p w:rsidR="00DD57AD" w:rsidRPr="00DD57AD" w:rsidRDefault="00DD57AD" w:rsidP="00DD5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7AD" w:rsidRPr="00DD57AD" w:rsidRDefault="00DD57AD" w:rsidP="00F70B4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УПРАВЛЕНИЯ</w:t>
      </w:r>
    </w:p>
    <w:p w:rsidR="00DD57AD" w:rsidRPr="00DD57AD" w:rsidRDefault="00DD57AD" w:rsidP="00DD5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 Для осуществления своих полномочий и выполнения возложенных задач Управление имеет право: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 запрашивать и получать в установленном порядке от всех органов и юридических лиц независимо от их ведомственной принадлежности и форм собственности необходимую для осуществления возложенных на него задач информацию по вопросам, касающимся деятельности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 получать статистические данные, материалы, заключения;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4.1.3 осуществлять посещения и инспектировать подведомственные муниципальные учреждения, осуществляющие уставную деятельность за счет средств бюджета </w:t>
      </w:r>
      <w:r w:rsidR="00F70B45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F70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F70B45">
        <w:rPr>
          <w:rFonts w:ascii="Times New Roman" w:hAnsi="Times New Roman" w:cs="Times New Roman"/>
          <w:sz w:val="28"/>
          <w:szCs w:val="28"/>
        </w:rPr>
        <w:t xml:space="preserve">е </w:t>
      </w:r>
      <w:r w:rsidRPr="00DD57AD">
        <w:rPr>
          <w:rFonts w:ascii="Times New Roman" w:hAnsi="Times New Roman" w:cs="Times New Roman"/>
          <w:sz w:val="28"/>
          <w:szCs w:val="28"/>
        </w:rPr>
        <w:t>культуры</w:t>
      </w:r>
      <w:r w:rsidR="00F70B45">
        <w:rPr>
          <w:rFonts w:ascii="Times New Roman" w:hAnsi="Times New Roman" w:cs="Times New Roman"/>
          <w:sz w:val="28"/>
          <w:szCs w:val="28"/>
        </w:rPr>
        <w:t>, спорта и</w:t>
      </w:r>
      <w:r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>4.1.4 осуществлять заключение договоров и привлекать к работе в установленном действующим законодательством порядке в пределах сметы расходов Управления предприятия, организации, учреждения, физических лиц для развития материальной базы Управления, подведомственных муниципальных учреждений и организаций, реализующих мероприятия в сфере культуры</w:t>
      </w:r>
      <w:r w:rsidR="00F70B45">
        <w:rPr>
          <w:rFonts w:ascii="Times New Roman" w:hAnsi="Times New Roman" w:cs="Times New Roman"/>
          <w:sz w:val="28"/>
          <w:szCs w:val="28"/>
        </w:rPr>
        <w:t>, физической культуры, спорта и</w:t>
      </w:r>
      <w:r w:rsidRPr="00DD57AD">
        <w:rPr>
          <w:rFonts w:ascii="Times New Roman" w:hAnsi="Times New Roman" w:cs="Times New Roman"/>
          <w:sz w:val="28"/>
          <w:szCs w:val="28"/>
        </w:rPr>
        <w:t xml:space="preserve"> молодежной политики, для проведения массовых культурных мероприятий, мероприятий для детей и молодежи;</w:t>
      </w:r>
      <w:proofErr w:type="gramEnd"/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7AD">
        <w:rPr>
          <w:rFonts w:ascii="Times New Roman" w:hAnsi="Times New Roman" w:cs="Times New Roman"/>
          <w:sz w:val="28"/>
          <w:szCs w:val="28"/>
        </w:rPr>
        <w:t>4.1.5 осуществлять заключение в установленном порядке с исполнительными органами государственной власти Российской Федерации, государственными, муниципальными унитарными предприятиями, государственными и муниципальными учреждениями, общественными объединениями, иными коммерческими и некоммерческими организациями соглашения и договоры о совместной деятельности на производство продукции, выполнение работ, оказание услуг, купли-продажи, подряда на капитальное строительство, связанных с реализацией задач Управления (в пределах сметы расходов Управления);</w:t>
      </w:r>
      <w:proofErr w:type="gramEnd"/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4.1.6 осуществлять участие через своих представителей в работе координационных и консультативных органов (коллегий, межведомственных и рабочих групп);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7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осуществлять по вопросам своей компетенции контроль над деятельностью подведомственных муниципальных учреждений по выполнению муниципального задания;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8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организовывать проведение совещаний по вопросам деятельности Управления с участием представителей организаций всех форм собственности;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9</w:t>
      </w:r>
      <w:r w:rsidRPr="00DD57AD">
        <w:rPr>
          <w:rFonts w:ascii="Times New Roman" w:hAnsi="Times New Roman" w:cs="Times New Roman"/>
          <w:sz w:val="28"/>
          <w:szCs w:val="28"/>
        </w:rPr>
        <w:t xml:space="preserve"> утверждать положения о проведении мероприятий в сферах культуры</w:t>
      </w:r>
      <w:r w:rsidR="00DC3BD0">
        <w:rPr>
          <w:rFonts w:ascii="Times New Roman" w:hAnsi="Times New Roman" w:cs="Times New Roman"/>
          <w:sz w:val="28"/>
          <w:szCs w:val="28"/>
        </w:rPr>
        <w:t>, физической культуры, спорта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0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вносить на рассмотрение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предложения о разработке правовых актов, инвестиционных, инновационных программ (проектов) и давать заключения на проекты аналогичных документов в рамках своих полномочий;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1</w:t>
      </w:r>
      <w:r w:rsidRPr="00DD57AD">
        <w:rPr>
          <w:rFonts w:ascii="Times New Roman" w:hAnsi="Times New Roman" w:cs="Times New Roman"/>
          <w:sz w:val="28"/>
          <w:szCs w:val="28"/>
        </w:rPr>
        <w:t xml:space="preserve"> учреждать в целях поощрения организаций и граждан, внесших значительный вклад в развитие культуры</w:t>
      </w:r>
      <w:r w:rsidR="00DC3BD0">
        <w:rPr>
          <w:rFonts w:ascii="Times New Roman" w:hAnsi="Times New Roman" w:cs="Times New Roman"/>
          <w:sz w:val="28"/>
          <w:szCs w:val="28"/>
        </w:rPr>
        <w:t>, физической культуры, спорта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 молодежной политики на территории </w:t>
      </w:r>
      <w:r w:rsidR="00DC3BD0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</w:t>
      </w:r>
      <w:r w:rsidR="00DC3BD0">
        <w:rPr>
          <w:rFonts w:ascii="Times New Roman" w:hAnsi="Times New Roman" w:cs="Times New Roman"/>
          <w:sz w:val="28"/>
          <w:szCs w:val="28"/>
        </w:rPr>
        <w:lastRenderedPageBreak/>
        <w:t>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Почетную грамоту Управления и другие формы поощрения, награждать ими;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2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представлять молодежь в различных учреждениях, организациях различных форм собственности, отстаивать их права;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3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принимать участие в создании, реорганизации и ликвидации подведомственных муниципальных учреждений в порядке, установленном правовыми актами органов местного самоуправления</w:t>
      </w:r>
      <w:r w:rsidR="00DC3BD0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Pr="00DD57AD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DC3BD0">
        <w:rPr>
          <w:rFonts w:ascii="Times New Roman" w:hAnsi="Times New Roman" w:cs="Times New Roman"/>
          <w:sz w:val="28"/>
          <w:szCs w:val="28"/>
        </w:rPr>
        <w:t>а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4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принимать участие в формировании муниципального бюджета </w:t>
      </w:r>
      <w:r w:rsidR="00DC3BD0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5 готовить проекты решений Думы Уинского муниципального</w:t>
      </w:r>
      <w:r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, распоряжений и постановлений администрации </w:t>
      </w:r>
      <w:r w:rsidR="00DC3BD0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по вопросам реализации задач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6</w:t>
      </w:r>
      <w:r w:rsidRPr="00DD57AD">
        <w:rPr>
          <w:rFonts w:ascii="Times New Roman" w:hAnsi="Times New Roman" w:cs="Times New Roman"/>
          <w:sz w:val="28"/>
          <w:szCs w:val="28"/>
        </w:rPr>
        <w:t xml:space="preserve"> утверждать уставы подведомственных муниципальных учреждений, вносить изменения в них и (или) дополнения к ним в порядке, установленном правовыми актами органов местного самоуправления</w:t>
      </w:r>
      <w:r w:rsidR="00DC3BD0"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7</w:t>
      </w:r>
      <w:r w:rsidRPr="00DD57AD">
        <w:rPr>
          <w:rFonts w:ascii="Times New Roman" w:hAnsi="Times New Roman" w:cs="Times New Roman"/>
          <w:sz w:val="28"/>
          <w:szCs w:val="28"/>
        </w:rPr>
        <w:t xml:space="preserve"> финансировать подведомственные муниципальные учреждения в соответствии с муниципальными заданиями Управления в пределах бюджетных ассигнований, выделенных на эти цели, являясь главным распорядителем бюджетных средств;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4.1.1</w:t>
      </w:r>
      <w:r w:rsidR="00DC3BD0">
        <w:rPr>
          <w:rFonts w:ascii="Times New Roman" w:hAnsi="Times New Roman" w:cs="Times New Roman"/>
          <w:sz w:val="28"/>
          <w:szCs w:val="28"/>
        </w:rPr>
        <w:t>8</w:t>
      </w:r>
      <w:r w:rsidRPr="00DD57AD">
        <w:rPr>
          <w:rFonts w:ascii="Times New Roman" w:hAnsi="Times New Roman" w:cs="Times New Roman"/>
          <w:sz w:val="28"/>
          <w:szCs w:val="28"/>
        </w:rPr>
        <w:t xml:space="preserve"> формировать и утверждать муниципальные задания, планы финансово-хозяйственной деятельности подведомственных муниципальных учреждений и вносить изменения в них;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19</w:t>
      </w:r>
      <w:r w:rsidRPr="00DD57AD">
        <w:rPr>
          <w:rFonts w:ascii="Times New Roman" w:hAnsi="Times New Roman" w:cs="Times New Roman"/>
          <w:sz w:val="28"/>
          <w:szCs w:val="28"/>
        </w:rPr>
        <w:t>. утверждать сведения, сформированные подведомственными муниципальными учреждениями, об операциях с целевыми субсидиями, предоставленными подведомственным муниципальным учреждениям;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0</w:t>
      </w:r>
      <w:r w:rsidRPr="00DD57AD">
        <w:rPr>
          <w:rFonts w:ascii="Times New Roman" w:hAnsi="Times New Roman" w:cs="Times New Roman"/>
          <w:sz w:val="28"/>
          <w:szCs w:val="28"/>
        </w:rPr>
        <w:t xml:space="preserve"> согласовывать штатные расписания подведомственных муниципальных учреждений;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1</w:t>
      </w:r>
      <w:r w:rsidRPr="00DD57AD">
        <w:rPr>
          <w:rFonts w:ascii="Times New Roman" w:hAnsi="Times New Roman" w:cs="Times New Roman"/>
          <w:sz w:val="28"/>
          <w:szCs w:val="28"/>
        </w:rPr>
        <w:t xml:space="preserve"> назначать на должность и освобождать от должности директоров подведомственных муниципальных учреждений по согласованию с заместителем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Pr="00DD57AD">
        <w:rPr>
          <w:rFonts w:ascii="Times New Roman" w:hAnsi="Times New Roman" w:cs="Times New Roman"/>
          <w:sz w:val="28"/>
          <w:szCs w:val="28"/>
        </w:rPr>
        <w:t>по социальной политике;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</w:t>
      </w:r>
      <w:r w:rsidR="00DC3BD0">
        <w:rPr>
          <w:rFonts w:ascii="Times New Roman" w:hAnsi="Times New Roman" w:cs="Times New Roman"/>
          <w:sz w:val="28"/>
          <w:szCs w:val="28"/>
        </w:rPr>
        <w:t>22</w:t>
      </w:r>
      <w:r w:rsidRPr="00DD57AD">
        <w:rPr>
          <w:rFonts w:ascii="Times New Roman" w:hAnsi="Times New Roman" w:cs="Times New Roman"/>
          <w:sz w:val="28"/>
          <w:szCs w:val="28"/>
        </w:rPr>
        <w:t xml:space="preserve"> рассматривать предложения, заявления и жалобы граждан и принимать по ним необходимые меры, вести прием граждан по вопросам, отнесенным к компетенции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3</w:t>
      </w:r>
      <w:r w:rsidRPr="00DD57AD">
        <w:rPr>
          <w:rFonts w:ascii="Times New Roman" w:hAnsi="Times New Roman" w:cs="Times New Roman"/>
          <w:sz w:val="28"/>
          <w:szCs w:val="28"/>
        </w:rPr>
        <w:t xml:space="preserve"> своевременно представлять в соответствующие органы сведения о финансовой деятельности Управления;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4.1.2</w:t>
      </w:r>
      <w:r w:rsidR="00DC3BD0">
        <w:rPr>
          <w:rFonts w:ascii="Times New Roman" w:hAnsi="Times New Roman" w:cs="Times New Roman"/>
          <w:sz w:val="28"/>
          <w:szCs w:val="28"/>
        </w:rPr>
        <w:t>4</w:t>
      </w:r>
      <w:r w:rsidRPr="00DD57AD">
        <w:rPr>
          <w:rFonts w:ascii="Times New Roman" w:hAnsi="Times New Roman" w:cs="Times New Roman"/>
          <w:sz w:val="28"/>
          <w:szCs w:val="28"/>
        </w:rPr>
        <w:t xml:space="preserve"> производить оплату налогов согласно действующему законодательству Российской Федерации.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 Управление при выполнении возложенных на него задач и полномочий обязано: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4.2.1 осуществлять свою деятельность в соответствии с действующим законодательством</w:t>
      </w:r>
      <w:r w:rsidR="00DC3B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D57AD">
        <w:rPr>
          <w:rFonts w:ascii="Times New Roman" w:hAnsi="Times New Roman" w:cs="Times New Roman"/>
          <w:sz w:val="28"/>
          <w:szCs w:val="28"/>
        </w:rPr>
        <w:t>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4.2.2 соблюдать сроки, установленные в поручениях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3BD0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DD57AD">
        <w:rPr>
          <w:rFonts w:ascii="Times New Roman" w:hAnsi="Times New Roman" w:cs="Times New Roman"/>
          <w:sz w:val="28"/>
          <w:szCs w:val="28"/>
        </w:rPr>
        <w:t xml:space="preserve"> и заместителя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>округа по социальной политике;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4.2.3 предоставлять качественную информацию по запросам главы </w:t>
      </w:r>
      <w:r w:rsidR="00DC3B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57AD">
        <w:rPr>
          <w:rFonts w:ascii="Times New Roman" w:hAnsi="Times New Roman" w:cs="Times New Roman"/>
          <w:sz w:val="28"/>
          <w:szCs w:val="28"/>
        </w:rPr>
        <w:t xml:space="preserve">округа, заместителей главы </w:t>
      </w:r>
      <w:r w:rsidR="00DC3BD0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Pr="00DD57AD">
        <w:rPr>
          <w:rFonts w:ascii="Times New Roman" w:hAnsi="Times New Roman" w:cs="Times New Roman"/>
          <w:sz w:val="28"/>
          <w:szCs w:val="28"/>
        </w:rPr>
        <w:t>круга, органов государственной власти Пермского края, граждан в установленной сфере деятельности;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4.2.4 обеспечивать защиту персональных и иных сведений в соответствии с возложенными полномочиями и функциями;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>4.2.5 обеспечивать сохранность имеющихся в Управлении документов.</w:t>
      </w:r>
    </w:p>
    <w:p w:rsidR="00DD57AD" w:rsidRP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4.3. Управление в пределах предоставленных ему полномочий осуществляет управление деятельностью подведомственных ему муниципальных учреждений, выполняет функции и полномочия учредителя от имени </w:t>
      </w:r>
      <w:r w:rsidR="00DC3BD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</w:t>
      </w:r>
      <w:r w:rsidRPr="00DD57AD">
        <w:rPr>
          <w:rFonts w:ascii="Times New Roman" w:hAnsi="Times New Roman" w:cs="Times New Roman"/>
          <w:sz w:val="28"/>
          <w:szCs w:val="28"/>
        </w:rPr>
        <w:t xml:space="preserve">по отношению к муниципальным учреждениям в сфере культуры, </w:t>
      </w:r>
      <w:r w:rsidR="00DC3BD0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DD57AD">
        <w:rPr>
          <w:rFonts w:ascii="Times New Roman" w:hAnsi="Times New Roman" w:cs="Times New Roman"/>
          <w:sz w:val="28"/>
          <w:szCs w:val="28"/>
        </w:rPr>
        <w:t>.</w:t>
      </w:r>
    </w:p>
    <w:p w:rsidR="00DD57AD" w:rsidRDefault="00DD57AD" w:rsidP="00DD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AD">
        <w:rPr>
          <w:rFonts w:ascii="Times New Roman" w:hAnsi="Times New Roman" w:cs="Times New Roman"/>
          <w:sz w:val="28"/>
          <w:szCs w:val="28"/>
        </w:rPr>
        <w:t xml:space="preserve">4.4. Управление осуществляет функции главного распорядителя средств бюджета </w:t>
      </w:r>
      <w:r w:rsidR="00DC3BD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DC3BD0" w:rsidRPr="00DD57A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3BD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D57AD">
        <w:rPr>
          <w:rFonts w:ascii="Times New Roman" w:hAnsi="Times New Roman" w:cs="Times New Roman"/>
          <w:sz w:val="28"/>
          <w:szCs w:val="28"/>
        </w:rPr>
        <w:t>, в том числе в отношении подведомственных муниципальных учреждений.</w:t>
      </w:r>
    </w:p>
    <w:p w:rsidR="00CB1B8B" w:rsidRDefault="00CB1B8B" w:rsidP="00CB1B8B">
      <w:pPr>
        <w:pStyle w:val="ConsPlusTitle"/>
        <w:ind w:firstLine="540"/>
        <w:jc w:val="both"/>
        <w:outlineLvl w:val="1"/>
      </w:pPr>
    </w:p>
    <w:p w:rsidR="00CB1B8B" w:rsidRPr="00CB1B8B" w:rsidRDefault="00CB1B8B" w:rsidP="00CB1B8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Pr="00CB1B8B">
        <w:rPr>
          <w:rFonts w:ascii="Times New Roman" w:hAnsi="Times New Roman" w:cs="Times New Roman"/>
          <w:sz w:val="28"/>
          <w:szCs w:val="28"/>
        </w:rPr>
        <w:t>РУКОВОДСТВО</w:t>
      </w:r>
    </w:p>
    <w:p w:rsidR="00CB1B8B" w:rsidRPr="00CB1B8B" w:rsidRDefault="00CB1B8B" w:rsidP="00CB1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5.1. Руководство Управления осуществляет начальник Управления на основе единоначалия.</w:t>
      </w:r>
    </w:p>
    <w:p w:rsid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5.2. Начальник Управления назначается на должность и ос</w:t>
      </w:r>
      <w:r w:rsidR="00037E40">
        <w:rPr>
          <w:rFonts w:ascii="Times New Roman" w:hAnsi="Times New Roman" w:cs="Times New Roman"/>
          <w:sz w:val="28"/>
          <w:szCs w:val="28"/>
        </w:rPr>
        <w:t xml:space="preserve">вобождается от должности главой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 xml:space="preserve">округа (по представлению заместителя главы </w:t>
      </w:r>
      <w:r w:rsidR="00037E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>округа по социальной политике).</w:t>
      </w:r>
    </w:p>
    <w:p w:rsidR="00037E40" w:rsidRPr="00CB1B8B" w:rsidRDefault="00037E40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отсутствия начальника Управления его обязанности возлагаются на заместителя начальника Управления правовым актом администрации Уинского муниципального округа Пермского края.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 Начальник Управления: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 осуществляет общее руководство деятельностью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 без доверенности действует от имени Управления, представляет его интересы в отношениях с государственными органами, органами местного самоуправления, гражданами и юридическими лицами в рамках своих полномочий;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5.3.3 осуществляет организацию работы Управления и несет персональную ответственность за выполнение возложенных на Управление задач и осуществление им своих функций;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5.3.4 осуществляет руководство на принципах единоначалия деятельностью Управления;</w:t>
      </w:r>
    </w:p>
    <w:p w:rsidR="00CB1B8B" w:rsidRPr="00CB1B8B" w:rsidRDefault="00037E40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CB1B8B" w:rsidRPr="00CB1B8B">
        <w:rPr>
          <w:rFonts w:ascii="Times New Roman" w:hAnsi="Times New Roman" w:cs="Times New Roman"/>
          <w:sz w:val="28"/>
          <w:szCs w:val="28"/>
        </w:rPr>
        <w:t xml:space="preserve"> определяет потребность в переподготовке и повышении квалификации специалистов Управления и вносит предложения главе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B1B8B" w:rsidRPr="00CB1B8B">
        <w:rPr>
          <w:rFonts w:ascii="Times New Roman" w:hAnsi="Times New Roman" w:cs="Times New Roman"/>
          <w:sz w:val="28"/>
          <w:szCs w:val="28"/>
        </w:rPr>
        <w:t>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5.3.6 осуществляет подготовку проектов решений Думы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B1B8B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администрации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037E40" w:rsidRPr="00CB1B8B">
        <w:rPr>
          <w:rFonts w:ascii="Times New Roman" w:hAnsi="Times New Roman" w:cs="Times New Roman"/>
          <w:sz w:val="28"/>
          <w:szCs w:val="28"/>
        </w:rPr>
        <w:t xml:space="preserve"> </w:t>
      </w:r>
      <w:r w:rsidRPr="00CB1B8B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Управления, организует их выполнение;</w:t>
      </w:r>
    </w:p>
    <w:p w:rsidR="00CB1B8B" w:rsidRPr="00CB1B8B" w:rsidRDefault="00037E40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</w:t>
      </w:r>
      <w:r w:rsidR="00CB1B8B" w:rsidRPr="00CB1B8B">
        <w:rPr>
          <w:rFonts w:ascii="Times New Roman" w:hAnsi="Times New Roman" w:cs="Times New Roman"/>
          <w:sz w:val="28"/>
          <w:szCs w:val="28"/>
        </w:rPr>
        <w:t xml:space="preserve"> осуществляет координацию и взаимодействие Управления с </w:t>
      </w:r>
      <w:r w:rsidR="00CB1B8B" w:rsidRPr="00CB1B8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других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CB1B8B" w:rsidRPr="00CB1B8B">
        <w:rPr>
          <w:rFonts w:ascii="Times New Roman" w:hAnsi="Times New Roman" w:cs="Times New Roman"/>
          <w:sz w:val="28"/>
          <w:szCs w:val="28"/>
        </w:rPr>
        <w:t>, аналогичных органов Пермского края, предприятиями, учреждениями, организациями и общественными объединениями, гражданами в целях выполнения задач и полномочий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5.3.8 осуществляет организацию приема граждан по вопросам, отнесенным к компетенции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5.3.9 осуществляет иные полномочия, отнесенные действующим законодательством </w:t>
      </w:r>
      <w:r w:rsidR="00037E4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B1B8B">
        <w:rPr>
          <w:rFonts w:ascii="Times New Roman" w:hAnsi="Times New Roman" w:cs="Times New Roman"/>
          <w:sz w:val="28"/>
          <w:szCs w:val="28"/>
        </w:rPr>
        <w:t>к компетенции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5.3.10 утверждает планы работы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5.3.11 утверждает уставы подведомственных муниципальных учреждений, вносит изменения в них и (или) дополнения к ним в порядке, установленном правовыми актами органов местного самоуправления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B1B8B">
        <w:rPr>
          <w:rFonts w:ascii="Times New Roman" w:hAnsi="Times New Roman" w:cs="Times New Roman"/>
          <w:sz w:val="28"/>
          <w:szCs w:val="28"/>
        </w:rPr>
        <w:t>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5.3.12 утверждает муниципальные задания и планы финансово-хозяйственной деятельности подведомственных муниципальных </w:t>
      </w:r>
      <w:proofErr w:type="gramStart"/>
      <w:r w:rsidRPr="00CB1B8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B1B8B">
        <w:rPr>
          <w:rFonts w:ascii="Times New Roman" w:hAnsi="Times New Roman" w:cs="Times New Roman"/>
          <w:sz w:val="28"/>
          <w:szCs w:val="28"/>
        </w:rPr>
        <w:t xml:space="preserve"> и внесение изменений в них;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5.3.13 утверждает сведения, сформированные подведомственными муниципальными учреждениями, об операциях с целевыми субсидиями, предоставленными подведомственным муниципальным учреждениям;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5.3.14 согласовывает штатные расписания подведомственных муниципальных учреждений;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5.3.15 представляет на утверждение главе</w:t>
      </w:r>
      <w:r w:rsidR="00037E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>округа структуру, штатное расписание Управления, которые могут корректироваться в зависимости от изменения функций, выполняемых Управлением;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5.3.16 контролирует соблюдение работниками Управления служебной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5.3.17 обеспечивает </w:t>
      </w:r>
      <w:proofErr w:type="gramStart"/>
      <w:r w:rsidRPr="00CB1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B8B">
        <w:rPr>
          <w:rFonts w:ascii="Times New Roman" w:hAnsi="Times New Roman" w:cs="Times New Roman"/>
          <w:sz w:val="28"/>
          <w:szCs w:val="28"/>
        </w:rPr>
        <w:t xml:space="preserve"> составлением бухгалтерской и статистической отчетности, представление отчетности в структурные подразделения администрации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037E40" w:rsidRPr="00CB1B8B">
        <w:rPr>
          <w:rFonts w:ascii="Times New Roman" w:hAnsi="Times New Roman" w:cs="Times New Roman"/>
          <w:sz w:val="28"/>
          <w:szCs w:val="28"/>
        </w:rPr>
        <w:t xml:space="preserve"> </w:t>
      </w:r>
      <w:r w:rsidRPr="00CB1B8B">
        <w:rPr>
          <w:rFonts w:ascii="Times New Roman" w:hAnsi="Times New Roman" w:cs="Times New Roman"/>
          <w:sz w:val="28"/>
          <w:szCs w:val="28"/>
        </w:rPr>
        <w:t xml:space="preserve"> и государственные органы исполнительной власти Пермского края;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5.3.18 обеспечивает целевое использование бюджетных средств;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5.3.19 издает приказы и дает указания, обязательные для всех работников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5.3.20 назначает на должность и освобождает от должности работников Управления, утверждает должностные инструкции работников Управления;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5.3.21 распределяет обязанности между работниками Управления на основании должностных инструкций;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5.3.22 назначает на должность и освобождает от должности директоров подведомственных муниципальных учреждений по согласованию с заместителем главы </w:t>
      </w:r>
      <w:r w:rsidR="00037E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CB1B8B">
        <w:rPr>
          <w:rFonts w:ascii="Times New Roman" w:hAnsi="Times New Roman" w:cs="Times New Roman"/>
          <w:sz w:val="28"/>
          <w:szCs w:val="28"/>
        </w:rPr>
        <w:t xml:space="preserve"> округа по социальной политике;</w:t>
      </w:r>
    </w:p>
    <w:p w:rsidR="00CB1B8B" w:rsidRP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 xml:space="preserve">5.3.23 согласовывает проекты решений Думы </w:t>
      </w:r>
      <w:r w:rsidR="00037E4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CB1B8B">
        <w:rPr>
          <w:rFonts w:ascii="Times New Roman" w:hAnsi="Times New Roman" w:cs="Times New Roman"/>
          <w:sz w:val="28"/>
          <w:szCs w:val="28"/>
        </w:rPr>
        <w:t xml:space="preserve">, постановления и распоряжения администрации </w:t>
      </w:r>
      <w:r w:rsidR="00037E4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037E40" w:rsidRPr="00CB1B8B">
        <w:rPr>
          <w:rFonts w:ascii="Times New Roman" w:hAnsi="Times New Roman" w:cs="Times New Roman"/>
          <w:sz w:val="28"/>
          <w:szCs w:val="28"/>
        </w:rPr>
        <w:t xml:space="preserve"> </w:t>
      </w:r>
      <w:r w:rsidRPr="00CB1B8B">
        <w:rPr>
          <w:rFonts w:ascii="Times New Roman" w:hAnsi="Times New Roman" w:cs="Times New Roman"/>
          <w:sz w:val="28"/>
          <w:szCs w:val="28"/>
        </w:rPr>
        <w:t xml:space="preserve">по вопросам, находящимся в </w:t>
      </w:r>
      <w:r w:rsidRPr="00CB1B8B">
        <w:rPr>
          <w:rFonts w:ascii="Times New Roman" w:hAnsi="Times New Roman" w:cs="Times New Roman"/>
          <w:sz w:val="28"/>
          <w:szCs w:val="28"/>
        </w:rPr>
        <w:lastRenderedPageBreak/>
        <w:t>компетенции Управления;</w:t>
      </w:r>
    </w:p>
    <w:p w:rsidR="00CB1B8B" w:rsidRDefault="00CB1B8B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8B">
        <w:rPr>
          <w:rFonts w:ascii="Times New Roman" w:hAnsi="Times New Roman" w:cs="Times New Roman"/>
          <w:sz w:val="28"/>
          <w:szCs w:val="28"/>
        </w:rPr>
        <w:t>5.3.24 распоряжается средствами Управления в пределах утвержденных средств и выделенных ассигнований по смете Управления.</w:t>
      </w:r>
    </w:p>
    <w:p w:rsidR="003D13B5" w:rsidRDefault="003D13B5" w:rsidP="00CB1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D13B5">
        <w:rPr>
          <w:rFonts w:ascii="Times New Roman" w:hAnsi="Times New Roman" w:cs="Times New Roman"/>
          <w:sz w:val="28"/>
          <w:szCs w:val="28"/>
        </w:rPr>
        <w:t>Начальник Управления несет персональную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D13B5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разглашение государственной тайны,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  <w:proofErr w:type="gramEnd"/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разглашение государственной тайны, конфиденциальных сведений, ставших им известными в связи с исполнением должностных обязанностей, нарушение запретов, несоблюдение ограничений, связанных с прохождением муниципальной службы.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6.3. Начальник Управления и работники Управления несут ответственность в соответствии с Федеральным </w:t>
      </w:r>
      <w:hyperlink r:id="rId11" w:history="1">
        <w:r w:rsidRPr="003D13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3D13B5">
        <w:rPr>
          <w:rFonts w:ascii="Times New Roman" w:hAnsi="Times New Roman" w:cs="Times New Roman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3B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3D13B5">
        <w:rPr>
          <w:rFonts w:ascii="Times New Roman" w:hAnsi="Times New Roman" w:cs="Times New Roman"/>
          <w:sz w:val="28"/>
          <w:szCs w:val="28"/>
        </w:rPr>
        <w:t xml:space="preserve"> за неисполнение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6.4. Начальник Управления и работники Управления в случае невыполнения или некачественного выполнения должностных обязанностей несут ответственность в соответствии со </w:t>
      </w:r>
      <w:hyperlink r:id="rId12" w:history="1">
        <w:r w:rsidRPr="003D13B5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3D13B5">
        <w:rPr>
          <w:rFonts w:ascii="Times New Roman" w:hAnsi="Times New Roman" w:cs="Times New Roman"/>
          <w:sz w:val="28"/>
          <w:szCs w:val="28"/>
        </w:rPr>
        <w:t xml:space="preserve"> Закона Пермского края от 04.05.2008 </w:t>
      </w:r>
      <w:r>
        <w:rPr>
          <w:rFonts w:ascii="Times New Roman" w:hAnsi="Times New Roman" w:cs="Times New Roman"/>
          <w:sz w:val="28"/>
          <w:szCs w:val="28"/>
        </w:rPr>
        <w:t>№ 228-ПК «</w:t>
      </w:r>
      <w:r w:rsidRPr="003D13B5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3B5">
        <w:rPr>
          <w:rFonts w:ascii="Times New Roman" w:hAnsi="Times New Roman" w:cs="Times New Roman"/>
          <w:sz w:val="28"/>
          <w:szCs w:val="28"/>
        </w:rPr>
        <w:t>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7. ВЗАИМООТНОШЕНИЯ И СВЯЗИ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7.1. Управление в своей работе взаимодействует: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- с отраслевыми (функциональными) органами и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 w:rsidRPr="003D13B5">
        <w:rPr>
          <w:rFonts w:ascii="Times New Roman" w:hAnsi="Times New Roman" w:cs="Times New Roman"/>
          <w:sz w:val="28"/>
          <w:szCs w:val="28"/>
        </w:rPr>
        <w:t>;</w:t>
      </w: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>- с органами управления культурой муниципальных образований Пермского края;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B5">
        <w:rPr>
          <w:rFonts w:ascii="Times New Roman" w:hAnsi="Times New Roman" w:cs="Times New Roman"/>
          <w:sz w:val="28"/>
          <w:szCs w:val="28"/>
        </w:rPr>
        <w:t xml:space="preserve">- с предприятиями и учреждениями, общественными и иными организациями, населением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3D13B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3D13B5">
        <w:rPr>
          <w:rFonts w:ascii="Times New Roman" w:hAnsi="Times New Roman" w:cs="Times New Roman"/>
          <w:sz w:val="28"/>
          <w:szCs w:val="28"/>
        </w:rPr>
        <w:t>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Default="003D13B5" w:rsidP="003D13B5">
      <w:pPr>
        <w:pStyle w:val="a3"/>
        <w:spacing w:after="0"/>
        <w:ind w:left="720"/>
        <w:rPr>
          <w:b/>
          <w:bCs/>
        </w:rPr>
      </w:pPr>
      <w:r>
        <w:rPr>
          <w:b/>
          <w:bCs/>
        </w:rPr>
        <w:t xml:space="preserve">8. УЧЕТ, ОТЧЕТНОСТЬ, КОНТРОЛЬ ЗА </w:t>
      </w:r>
      <w:proofErr w:type="gramStart"/>
      <w:r>
        <w:rPr>
          <w:b/>
          <w:bCs/>
        </w:rPr>
        <w:t>ФИНАНСОВО-ХОЗЯЙСТВЕННОЙ</w:t>
      </w:r>
      <w:proofErr w:type="gramEnd"/>
    </w:p>
    <w:p w:rsidR="003D13B5" w:rsidRDefault="003D13B5" w:rsidP="003D13B5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>ДЕЯТЕЛЬНОСТЬЮ УПРАВЛЕНИЯ</w:t>
      </w:r>
    </w:p>
    <w:p w:rsidR="003D13B5" w:rsidRDefault="003D13B5" w:rsidP="003D13B5">
      <w:pPr>
        <w:pStyle w:val="a3"/>
        <w:jc w:val="center"/>
        <w:rPr>
          <w:b/>
          <w:bCs/>
        </w:rPr>
      </w:pPr>
    </w:p>
    <w:p w:rsidR="003D13B5" w:rsidRDefault="003D13B5" w:rsidP="003D13B5">
      <w:pPr>
        <w:shd w:val="clear" w:color="auto" w:fill="FFFFFF"/>
        <w:tabs>
          <w:tab w:val="left" w:pos="1373"/>
        </w:tabs>
        <w:spacing w:line="322" w:lineRule="exact"/>
        <w:jc w:val="both"/>
      </w:pPr>
      <w:r>
        <w:rPr>
          <w:sz w:val="28"/>
          <w:szCs w:val="28"/>
        </w:rPr>
        <w:lastRenderedPageBreak/>
        <w:t xml:space="preserve">         8</w:t>
      </w:r>
      <w:r w:rsidRPr="00374624">
        <w:rPr>
          <w:sz w:val="28"/>
          <w:szCs w:val="28"/>
        </w:rPr>
        <w:t>.1</w:t>
      </w:r>
      <w:r>
        <w:t xml:space="preserve">. </w:t>
      </w:r>
      <w:r>
        <w:rPr>
          <w:color w:val="000000"/>
          <w:spacing w:val="-1"/>
          <w:sz w:val="28"/>
          <w:szCs w:val="28"/>
        </w:rPr>
        <w:t>Учет,   отчетность   и   документооборот   финансово-хозяйственной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деятельности   Управления   организуются   в   соответствии   с   действующим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законодательством Российской Федерации,  с целью обеспечения учета и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сохранности финансовых документов, а также передачи их на государственное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хранение в установленном порядке.</w:t>
      </w:r>
    </w:p>
    <w:p w:rsidR="003D13B5" w:rsidRDefault="003D13B5" w:rsidP="003D13B5">
      <w:pPr>
        <w:shd w:val="clear" w:color="auto" w:fill="FFFFFF"/>
        <w:tabs>
          <w:tab w:val="left" w:pos="1656"/>
        </w:tabs>
        <w:spacing w:line="326" w:lineRule="exact"/>
        <w:jc w:val="both"/>
      </w:pPr>
      <w:r>
        <w:rPr>
          <w:color w:val="000000"/>
          <w:spacing w:val="-6"/>
          <w:sz w:val="28"/>
          <w:szCs w:val="28"/>
        </w:rPr>
        <w:t xml:space="preserve">          </w:t>
      </w:r>
      <w:r w:rsidR="008E2B02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.2. </w:t>
      </w:r>
      <w:r>
        <w:rPr>
          <w:color w:val="000000"/>
          <w:spacing w:val="2"/>
          <w:sz w:val="28"/>
          <w:szCs w:val="28"/>
        </w:rPr>
        <w:t>Финансово-экономическую      деятельность      Управления      и</w:t>
      </w:r>
      <w:r>
        <w:rPr>
          <w:color w:val="000000"/>
          <w:spacing w:val="2"/>
          <w:sz w:val="28"/>
          <w:szCs w:val="28"/>
        </w:rPr>
        <w:br/>
        <w:t>бухгалтерский   уче</w:t>
      </w:r>
      <w:r w:rsidR="008E2B02">
        <w:rPr>
          <w:color w:val="000000"/>
          <w:spacing w:val="2"/>
          <w:sz w:val="28"/>
          <w:szCs w:val="28"/>
        </w:rPr>
        <w:t xml:space="preserve">т   ведут органы, имеющие право на осуществление данных функций в </w:t>
      </w:r>
      <w:r>
        <w:rPr>
          <w:color w:val="000000"/>
          <w:spacing w:val="1"/>
          <w:sz w:val="28"/>
          <w:szCs w:val="28"/>
        </w:rPr>
        <w:t>соответствии   с  действующим   законодательством   Российской   Федерации,</w:t>
      </w:r>
      <w:r w:rsidR="008E2B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типовыми     инструкциями,     нормативными     документами     вышестоящих</w:t>
      </w:r>
      <w:r w:rsidR="008E2B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 Осуществляет оперативный бухгалтерский статистический учет и</w:t>
      </w:r>
      <w:r w:rsidR="008E2B0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отчетность в порядке и в сроки, установленные законодательством Российской</w:t>
      </w:r>
      <w:r w:rsidR="008E2B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Федерации.</w:t>
      </w:r>
    </w:p>
    <w:p w:rsidR="003D13B5" w:rsidRDefault="003D13B5" w:rsidP="003D13B5">
      <w:pPr>
        <w:shd w:val="clear" w:color="auto" w:fill="FFFFFF"/>
        <w:tabs>
          <w:tab w:val="left" w:pos="1325"/>
        </w:tabs>
        <w:spacing w:line="322" w:lineRule="exact"/>
        <w:jc w:val="both"/>
      </w:pPr>
      <w:r>
        <w:rPr>
          <w:color w:val="000000"/>
          <w:spacing w:val="-6"/>
          <w:sz w:val="28"/>
          <w:szCs w:val="28"/>
        </w:rPr>
        <w:t xml:space="preserve">           </w:t>
      </w:r>
      <w:r w:rsidR="008E2B02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.3. </w:t>
      </w:r>
      <w:r>
        <w:rPr>
          <w:color w:val="000000"/>
          <w:spacing w:val="7"/>
          <w:sz w:val="28"/>
          <w:szCs w:val="28"/>
        </w:rPr>
        <w:t>Текущий контроль над финансово-хозяйственной деятельностью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осуществляют муниципальные органы финансового контроля.</w:t>
      </w:r>
    </w:p>
    <w:p w:rsid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02" w:rsidRPr="008E2B02" w:rsidRDefault="008E2B02" w:rsidP="008E2B0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 ПОРЯДОК ЛИКВИДАЦИИ И РЕОРГАНИЗАЦИИ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 xml:space="preserve">9.1. Внесение изменений и дополнений в настоящее Положение, а также реорганизация и ликвидация Управления производится в порядке, установленном законодательством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8E2B02">
        <w:rPr>
          <w:rFonts w:ascii="Times New Roman" w:hAnsi="Times New Roman" w:cs="Times New Roman"/>
          <w:sz w:val="28"/>
          <w:szCs w:val="28"/>
        </w:rPr>
        <w:t>.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9.2. Ликвидация и реорганизация Управления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0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9.3. В случае ликвидации Управления имущество, находящееся в его оперативном управлении, передается собственнику.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2">
        <w:rPr>
          <w:rFonts w:ascii="Times New Roman" w:hAnsi="Times New Roman" w:cs="Times New Roman"/>
          <w:sz w:val="28"/>
          <w:szCs w:val="28"/>
        </w:rPr>
        <w:t>9.4. При ликвидации и реорганизации Управления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02">
        <w:rPr>
          <w:rFonts w:ascii="Times New Roman" w:hAnsi="Times New Roman" w:cs="Times New Roman"/>
          <w:sz w:val="28"/>
          <w:szCs w:val="28"/>
        </w:rPr>
        <w:t>Российской Федерации обеспечивается соблюдение прав и законных интересов его работников.</w:t>
      </w:r>
    </w:p>
    <w:p w:rsidR="008E2B02" w:rsidRPr="008E2B02" w:rsidRDefault="008E2B02" w:rsidP="008E2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B5" w:rsidRPr="003D13B5" w:rsidRDefault="003D13B5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28" w:rsidRPr="003D13B5" w:rsidRDefault="003D3128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28" w:rsidRPr="003D13B5" w:rsidRDefault="003D3128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8B" w:rsidRPr="003D13B5" w:rsidRDefault="00CB1B8B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BD0" w:rsidRPr="003D13B5" w:rsidRDefault="00DC3BD0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8B" w:rsidRPr="003D13B5" w:rsidRDefault="00CB1B8B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14" w:rsidRPr="003D13B5" w:rsidRDefault="00C83914" w:rsidP="003D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F1" w:rsidRPr="003D13B5" w:rsidRDefault="009264F1" w:rsidP="003D13B5">
      <w:pPr>
        <w:ind w:firstLine="709"/>
        <w:rPr>
          <w:sz w:val="28"/>
          <w:szCs w:val="28"/>
        </w:rPr>
      </w:pPr>
    </w:p>
    <w:sectPr w:rsidR="009264F1" w:rsidRPr="003D13B5" w:rsidSect="00852252">
      <w:headerReference w:type="even" r:id="rId13"/>
      <w:head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78" w:rsidRDefault="00396E78">
      <w:r>
        <w:separator/>
      </w:r>
    </w:p>
  </w:endnote>
  <w:endnote w:type="continuationSeparator" w:id="0">
    <w:p w:rsidR="00396E78" w:rsidRDefault="0039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78" w:rsidRDefault="00396E78">
      <w:r>
        <w:separator/>
      </w:r>
    </w:p>
  </w:footnote>
  <w:footnote w:type="continuationSeparator" w:id="0">
    <w:p w:rsidR="00396E78" w:rsidRDefault="0039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Default="0015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6D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D5D" w:rsidRDefault="00EB6D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Pr="006151CA" w:rsidRDefault="001579C8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EB6D5D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1F0ACB">
      <w:rPr>
        <w:noProof/>
        <w:sz w:val="24"/>
      </w:rPr>
      <w:t>1</w:t>
    </w:r>
    <w:r w:rsidRPr="006151CA">
      <w:rPr>
        <w:sz w:val="24"/>
      </w:rPr>
      <w:fldChar w:fldCharType="end"/>
    </w:r>
  </w:p>
  <w:p w:rsidR="00EB6D5D" w:rsidRDefault="00EB6D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37E40"/>
    <w:rsid w:val="0004621C"/>
    <w:rsid w:val="00060D9D"/>
    <w:rsid w:val="00082C4D"/>
    <w:rsid w:val="00095F2A"/>
    <w:rsid w:val="00096765"/>
    <w:rsid w:val="000B4B50"/>
    <w:rsid w:val="000B7B52"/>
    <w:rsid w:val="000D5347"/>
    <w:rsid w:val="000E3202"/>
    <w:rsid w:val="000F6D24"/>
    <w:rsid w:val="00137988"/>
    <w:rsid w:val="00142CA3"/>
    <w:rsid w:val="001438C8"/>
    <w:rsid w:val="001530E5"/>
    <w:rsid w:val="001553C6"/>
    <w:rsid w:val="001579C8"/>
    <w:rsid w:val="001676E6"/>
    <w:rsid w:val="00185675"/>
    <w:rsid w:val="001D4686"/>
    <w:rsid w:val="001E7BB9"/>
    <w:rsid w:val="001F0ACB"/>
    <w:rsid w:val="00224BA0"/>
    <w:rsid w:val="00234EE3"/>
    <w:rsid w:val="002448C9"/>
    <w:rsid w:val="002A0F3C"/>
    <w:rsid w:val="002A1ACE"/>
    <w:rsid w:val="002B1C1D"/>
    <w:rsid w:val="002C247A"/>
    <w:rsid w:val="002C3A54"/>
    <w:rsid w:val="003269BC"/>
    <w:rsid w:val="00347822"/>
    <w:rsid w:val="00363089"/>
    <w:rsid w:val="003764E6"/>
    <w:rsid w:val="00396E78"/>
    <w:rsid w:val="0039735A"/>
    <w:rsid w:val="003A64AD"/>
    <w:rsid w:val="003C2BB5"/>
    <w:rsid w:val="003C3E31"/>
    <w:rsid w:val="003D13B5"/>
    <w:rsid w:val="003D3128"/>
    <w:rsid w:val="00410597"/>
    <w:rsid w:val="00436027"/>
    <w:rsid w:val="00442425"/>
    <w:rsid w:val="004D15C7"/>
    <w:rsid w:val="004F2C64"/>
    <w:rsid w:val="00512DE9"/>
    <w:rsid w:val="00555446"/>
    <w:rsid w:val="00565627"/>
    <w:rsid w:val="005A2C9B"/>
    <w:rsid w:val="005A6372"/>
    <w:rsid w:val="005A787D"/>
    <w:rsid w:val="005C29C1"/>
    <w:rsid w:val="005E2282"/>
    <w:rsid w:val="006068C0"/>
    <w:rsid w:val="0061468F"/>
    <w:rsid w:val="006151CA"/>
    <w:rsid w:val="00621408"/>
    <w:rsid w:val="00644223"/>
    <w:rsid w:val="00663940"/>
    <w:rsid w:val="00665F11"/>
    <w:rsid w:val="006668FC"/>
    <w:rsid w:val="006B1986"/>
    <w:rsid w:val="006C6A1D"/>
    <w:rsid w:val="006D2812"/>
    <w:rsid w:val="006E32D5"/>
    <w:rsid w:val="00717EF5"/>
    <w:rsid w:val="00745D05"/>
    <w:rsid w:val="00751FB9"/>
    <w:rsid w:val="0078720D"/>
    <w:rsid w:val="00790B1A"/>
    <w:rsid w:val="007A05F5"/>
    <w:rsid w:val="007B0942"/>
    <w:rsid w:val="007B1D45"/>
    <w:rsid w:val="007E28BB"/>
    <w:rsid w:val="007F35FD"/>
    <w:rsid w:val="007F4E15"/>
    <w:rsid w:val="00830DA9"/>
    <w:rsid w:val="00852252"/>
    <w:rsid w:val="008722C2"/>
    <w:rsid w:val="00884173"/>
    <w:rsid w:val="008C750A"/>
    <w:rsid w:val="008E2B02"/>
    <w:rsid w:val="008F2217"/>
    <w:rsid w:val="0091628F"/>
    <w:rsid w:val="009247EE"/>
    <w:rsid w:val="009264F1"/>
    <w:rsid w:val="009271CF"/>
    <w:rsid w:val="00961796"/>
    <w:rsid w:val="009650D7"/>
    <w:rsid w:val="0097439D"/>
    <w:rsid w:val="009817A3"/>
    <w:rsid w:val="00992926"/>
    <w:rsid w:val="00992ACF"/>
    <w:rsid w:val="009A1F4A"/>
    <w:rsid w:val="009C5F27"/>
    <w:rsid w:val="009F3842"/>
    <w:rsid w:val="009F5504"/>
    <w:rsid w:val="00A12390"/>
    <w:rsid w:val="00A41778"/>
    <w:rsid w:val="00A4726D"/>
    <w:rsid w:val="00A82939"/>
    <w:rsid w:val="00AB289C"/>
    <w:rsid w:val="00AB4E48"/>
    <w:rsid w:val="00AC2B57"/>
    <w:rsid w:val="00AC3208"/>
    <w:rsid w:val="00AF1DAC"/>
    <w:rsid w:val="00B3250B"/>
    <w:rsid w:val="00BB01AF"/>
    <w:rsid w:val="00BF5DC0"/>
    <w:rsid w:val="00C00945"/>
    <w:rsid w:val="00C1113F"/>
    <w:rsid w:val="00C23ABC"/>
    <w:rsid w:val="00C62C99"/>
    <w:rsid w:val="00C708E3"/>
    <w:rsid w:val="00C83914"/>
    <w:rsid w:val="00C96638"/>
    <w:rsid w:val="00CB1B8B"/>
    <w:rsid w:val="00CD6AFC"/>
    <w:rsid w:val="00D2192A"/>
    <w:rsid w:val="00D61034"/>
    <w:rsid w:val="00D61674"/>
    <w:rsid w:val="00D876B2"/>
    <w:rsid w:val="00D95F65"/>
    <w:rsid w:val="00DA6E24"/>
    <w:rsid w:val="00DB1146"/>
    <w:rsid w:val="00DC000E"/>
    <w:rsid w:val="00DC3BD0"/>
    <w:rsid w:val="00DC4DC5"/>
    <w:rsid w:val="00DD4613"/>
    <w:rsid w:val="00DD57AD"/>
    <w:rsid w:val="00DE62AA"/>
    <w:rsid w:val="00DE6E88"/>
    <w:rsid w:val="00E73812"/>
    <w:rsid w:val="00E909D0"/>
    <w:rsid w:val="00EB6D5D"/>
    <w:rsid w:val="00EC420A"/>
    <w:rsid w:val="00ED0DFE"/>
    <w:rsid w:val="00EF3D3C"/>
    <w:rsid w:val="00EF4A8E"/>
    <w:rsid w:val="00F10EE0"/>
    <w:rsid w:val="00F1452D"/>
    <w:rsid w:val="00F17F10"/>
    <w:rsid w:val="00F216DF"/>
    <w:rsid w:val="00F24499"/>
    <w:rsid w:val="00F70B45"/>
    <w:rsid w:val="00F8470A"/>
    <w:rsid w:val="00FA1DD1"/>
    <w:rsid w:val="00FB1DB1"/>
    <w:rsid w:val="00FE2457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DDEE2F5034BFEF4A8CE08EDAAF26BA5C5561E4BD006C9E758485002A6E397545B3EA6CD23086C0D6B4433EAEA01A592416040AA05727E92A52F44c0d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DDEE2F5034BFEF4A8D005FBC6AF60AECA08104DD60C9EBE044E075DF6E5C2061B60FF8D661B6D0C754637E0cEd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DDEE2F5034BFEF4A8D005FBC6AF60AFC60F1641845B9CEF51400255A6BFD2025236F3906704730F6B46c3d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C421-59F8-4F8F-A5C0-42416888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2</cp:revision>
  <cp:lastPrinted>2020-01-28T07:24:00Z</cp:lastPrinted>
  <dcterms:created xsi:type="dcterms:W3CDTF">2020-02-03T12:17:00Z</dcterms:created>
  <dcterms:modified xsi:type="dcterms:W3CDTF">2020-02-03T12:17:00Z</dcterms:modified>
</cp:coreProperties>
</file>