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5229F" w:rsidRDefault="00B53AD8" w:rsidP="00FC1030">
      <w:pPr>
        <w:pStyle w:val="a4"/>
        <w:ind w:firstLine="0"/>
        <w:rPr>
          <w:b/>
          <w:noProof/>
        </w:rPr>
      </w:pPr>
      <w:r w:rsidRPr="00C5229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06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627C15" w:rsidRPr="00635251" w:rsidRDefault="00627C15" w:rsidP="00635251">
                  <w:pPr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Pr="00635251">
                    <w:rPr>
                      <w:b/>
                      <w:sz w:val="28"/>
                      <w:szCs w:val="28"/>
                    </w:rPr>
                    <w:t>утверждения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35251">
                    <w:rPr>
                      <w:b/>
                      <w:sz w:val="28"/>
                      <w:szCs w:val="28"/>
                    </w:rPr>
                    <w:t>Положения об организации 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35251">
                    <w:rPr>
                      <w:b/>
                      <w:color w:val="000000"/>
                      <w:sz w:val="28"/>
                      <w:szCs w:val="28"/>
                    </w:rPr>
                    <w:t xml:space="preserve">осуществлении первичного воинского </w:t>
                  </w:r>
                </w:p>
                <w:p w:rsidR="00627C15" w:rsidRPr="00635251" w:rsidRDefault="00627C15" w:rsidP="00635251">
                  <w:pPr>
                    <w:shd w:val="clear" w:color="auto" w:fill="FFFFFF"/>
                    <w:rPr>
                      <w:b/>
                      <w:bCs/>
                      <w:sz w:val="28"/>
                      <w:szCs w:val="28"/>
                    </w:rPr>
                  </w:pPr>
                  <w:r w:rsidRPr="00635251">
                    <w:rPr>
                      <w:b/>
                      <w:color w:val="000000"/>
                      <w:sz w:val="28"/>
                      <w:szCs w:val="28"/>
                    </w:rPr>
                    <w:t>учета граждан на территории</w:t>
                  </w:r>
                  <w:r w:rsidRPr="006352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Уинского муниципального округа Пермского края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27C15" w:rsidRDefault="00627C1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C5229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C5229F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29F" w:rsidRPr="00C5229F">
        <w:rPr>
          <w:b/>
          <w:noProof/>
        </w:rPr>
        <w:t xml:space="preserve">                                                                      24.03.2020                259-01-03-56</w:t>
      </w:r>
    </w:p>
    <w:p w:rsidR="00C5229F" w:rsidRDefault="00C5229F" w:rsidP="00FC1030">
      <w:pPr>
        <w:pStyle w:val="a4"/>
        <w:ind w:firstLine="0"/>
      </w:pPr>
    </w:p>
    <w:p w:rsidR="00635251" w:rsidRPr="00791347" w:rsidRDefault="00635251" w:rsidP="000D53FD">
      <w:pPr>
        <w:ind w:firstLine="540"/>
        <w:jc w:val="both"/>
        <w:rPr>
          <w:rStyle w:val="ae"/>
          <w:i w:val="0"/>
          <w:sz w:val="28"/>
          <w:szCs w:val="28"/>
        </w:rPr>
      </w:pPr>
      <w:r w:rsidRPr="008C50B9">
        <w:rPr>
          <w:sz w:val="28"/>
          <w:szCs w:val="28"/>
        </w:rPr>
        <w:t>В соответствии с Конституцией Российской Федерации, пункта 1 статьи 4, статьи 8 Федерального закона от 31.05.1996 года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61-ФЗ «Об обороне», ст. 9 Федерального закона от 26.02.1997 года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31-ФЗ «О мобилизационной подготовке и мобилизации в Российской Федерации», ст. 8 Федерального закона от 28.03.1998 года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53-ФЗ «О воинской обязанности и военной службе», от 06.10.2003 года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131-ФЗ «Об  общих принципах организаций местного самоуправления в Российской Федерации», Постановлением Правительства Российской Федерации от 27.11.2006 г.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719 «Об утверждении Положения о воинском учете», </w:t>
      </w:r>
      <w:r>
        <w:rPr>
          <w:sz w:val="28"/>
          <w:szCs w:val="28"/>
        </w:rPr>
        <w:t>З</w:t>
      </w:r>
      <w:r w:rsidRPr="008C50B9">
        <w:rPr>
          <w:sz w:val="28"/>
          <w:szCs w:val="28"/>
        </w:rPr>
        <w:t>аконом Пермского края от 03.02.2008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г. № 188-ПК «Об утверждении Методики субвенций между бюджетами поселений и городских округов Пермского края на осуществление полномочий по первичному воинскому учёту на территориях, где отсутствуют военные комиссариаты», </w:t>
      </w:r>
      <w:r w:rsidR="000D53FD">
        <w:rPr>
          <w:sz w:val="28"/>
          <w:szCs w:val="28"/>
        </w:rPr>
        <w:t xml:space="preserve"> р</w:t>
      </w:r>
      <w:r w:rsidR="00CD1588">
        <w:rPr>
          <w:sz w:val="28"/>
          <w:szCs w:val="28"/>
        </w:rPr>
        <w:t xml:space="preserve">ешением Думы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CD1588">
        <w:rPr>
          <w:sz w:val="28"/>
          <w:szCs w:val="28"/>
        </w:rPr>
        <w:t xml:space="preserve"> № 60 от 30.01.2020 года</w:t>
      </w:r>
      <w:r w:rsidR="00A65837">
        <w:rPr>
          <w:sz w:val="28"/>
          <w:szCs w:val="28"/>
        </w:rPr>
        <w:t xml:space="preserve"> и</w:t>
      </w:r>
      <w:r w:rsidRPr="008C50B9">
        <w:rPr>
          <w:sz w:val="28"/>
          <w:szCs w:val="28"/>
        </w:rPr>
        <w:t xml:space="preserve"> Устав</w:t>
      </w:r>
      <w:r w:rsidR="00A65837">
        <w:rPr>
          <w:sz w:val="28"/>
          <w:szCs w:val="28"/>
        </w:rPr>
        <w:t>ом</w:t>
      </w:r>
      <w:r w:rsidRPr="008C50B9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 Пермского края,</w:t>
      </w:r>
      <w:r w:rsidR="00CD1588">
        <w:rPr>
          <w:sz w:val="28"/>
          <w:szCs w:val="28"/>
        </w:rPr>
        <w:t xml:space="preserve"> </w:t>
      </w:r>
      <w:r w:rsidR="000D53FD" w:rsidRPr="000D53FD">
        <w:rPr>
          <w:color w:val="000000"/>
          <w:sz w:val="28"/>
          <w:szCs w:val="28"/>
        </w:rPr>
        <w:t>решение</w:t>
      </w:r>
      <w:r w:rsidR="000D53FD">
        <w:rPr>
          <w:color w:val="000000"/>
          <w:sz w:val="28"/>
          <w:szCs w:val="28"/>
        </w:rPr>
        <w:t>м</w:t>
      </w:r>
      <w:r w:rsidR="000D53FD" w:rsidRPr="000D53FD">
        <w:rPr>
          <w:color w:val="000000"/>
          <w:sz w:val="28"/>
          <w:szCs w:val="28"/>
        </w:rPr>
        <w:t xml:space="preserve"> Думы Уинского муниципального округа от 05.11.2019</w:t>
      </w:r>
      <w:r w:rsidR="000D53FD">
        <w:rPr>
          <w:color w:val="000000"/>
          <w:sz w:val="28"/>
          <w:szCs w:val="28"/>
        </w:rPr>
        <w:t xml:space="preserve"> </w:t>
      </w:r>
      <w:r w:rsidR="000D53FD" w:rsidRPr="000D53FD">
        <w:rPr>
          <w:color w:val="000000"/>
          <w:sz w:val="28"/>
          <w:szCs w:val="28"/>
        </w:rPr>
        <w:t xml:space="preserve">г.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</w:t>
      </w:r>
      <w:r w:rsidR="000D53FD">
        <w:rPr>
          <w:color w:val="000000"/>
          <w:sz w:val="28"/>
          <w:szCs w:val="28"/>
        </w:rPr>
        <w:t>решения от 27.02.2020г. № 72)</w:t>
      </w:r>
      <w:r w:rsidR="00791347">
        <w:rPr>
          <w:color w:val="000000"/>
          <w:sz w:val="28"/>
          <w:szCs w:val="28"/>
        </w:rPr>
        <w:t xml:space="preserve"> </w:t>
      </w:r>
      <w:r w:rsidR="00791347" w:rsidRPr="00791347">
        <w:rPr>
          <w:rStyle w:val="ae"/>
          <w:i w:val="0"/>
          <w:sz w:val="28"/>
          <w:szCs w:val="28"/>
        </w:rPr>
        <w:t>администрация Уинского муниципального округа</w:t>
      </w:r>
    </w:p>
    <w:p w:rsidR="00635251" w:rsidRPr="0081080C" w:rsidRDefault="00635251" w:rsidP="00635251">
      <w:pPr>
        <w:jc w:val="both"/>
        <w:rPr>
          <w:b/>
          <w:sz w:val="28"/>
          <w:szCs w:val="28"/>
        </w:rPr>
      </w:pPr>
      <w:r w:rsidRPr="0081080C">
        <w:rPr>
          <w:sz w:val="28"/>
          <w:szCs w:val="28"/>
        </w:rPr>
        <w:t>ПОСТАНОВЛЯ</w:t>
      </w:r>
      <w:r w:rsidR="00791347">
        <w:rPr>
          <w:sz w:val="28"/>
          <w:szCs w:val="28"/>
        </w:rPr>
        <w:t>ЕТ</w:t>
      </w:r>
      <w:r w:rsidRPr="0081080C">
        <w:rPr>
          <w:sz w:val="28"/>
          <w:szCs w:val="28"/>
        </w:rPr>
        <w:t>:</w:t>
      </w:r>
    </w:p>
    <w:p w:rsidR="00635251" w:rsidRPr="008C50B9" w:rsidRDefault="00635251" w:rsidP="00635251">
      <w:pPr>
        <w:ind w:firstLine="709"/>
        <w:jc w:val="both"/>
        <w:rPr>
          <w:b/>
          <w:sz w:val="28"/>
          <w:szCs w:val="28"/>
        </w:rPr>
      </w:pPr>
      <w:r w:rsidRPr="008C50B9">
        <w:rPr>
          <w:sz w:val="28"/>
          <w:szCs w:val="28"/>
        </w:rPr>
        <w:t xml:space="preserve">1. Утвердить Положение об организации и осуществлении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8C50B9">
        <w:rPr>
          <w:sz w:val="28"/>
          <w:szCs w:val="28"/>
        </w:rPr>
        <w:t>, согласно приложению</w:t>
      </w:r>
      <w:r w:rsidR="00CD1588">
        <w:rPr>
          <w:sz w:val="28"/>
          <w:szCs w:val="28"/>
        </w:rPr>
        <w:t xml:space="preserve"> № 1</w:t>
      </w:r>
      <w:r w:rsidRPr="008C50B9">
        <w:rPr>
          <w:sz w:val="28"/>
          <w:szCs w:val="28"/>
        </w:rPr>
        <w:t xml:space="preserve">. </w:t>
      </w:r>
    </w:p>
    <w:p w:rsidR="00635251" w:rsidRPr="008C50B9" w:rsidRDefault="00635251" w:rsidP="00635251">
      <w:pPr>
        <w:ind w:firstLine="709"/>
        <w:jc w:val="both"/>
        <w:rPr>
          <w:b/>
          <w:sz w:val="28"/>
          <w:szCs w:val="28"/>
        </w:rPr>
      </w:pPr>
      <w:r w:rsidRPr="008C50B9">
        <w:rPr>
          <w:sz w:val="28"/>
          <w:szCs w:val="28"/>
        </w:rPr>
        <w:lastRenderedPageBreak/>
        <w:t xml:space="preserve">3. Утвердить должностные обязанности </w:t>
      </w:r>
      <w:r>
        <w:rPr>
          <w:sz w:val="28"/>
          <w:szCs w:val="28"/>
        </w:rPr>
        <w:t>специалист</w:t>
      </w:r>
      <w:r w:rsidR="00CD1588">
        <w:rPr>
          <w:sz w:val="28"/>
          <w:szCs w:val="28"/>
        </w:rPr>
        <w:t>ов</w:t>
      </w:r>
      <w:r w:rsidRPr="008C50B9">
        <w:rPr>
          <w:sz w:val="28"/>
          <w:szCs w:val="28"/>
        </w:rPr>
        <w:t xml:space="preserve"> военно-учетного стола, согласно приложению</w:t>
      </w:r>
      <w:r w:rsidR="00CD1588">
        <w:rPr>
          <w:sz w:val="28"/>
          <w:szCs w:val="28"/>
        </w:rPr>
        <w:t xml:space="preserve"> № 2</w:t>
      </w:r>
      <w:r w:rsidRPr="008C50B9">
        <w:rPr>
          <w:sz w:val="28"/>
          <w:szCs w:val="28"/>
        </w:rPr>
        <w:t>.</w:t>
      </w:r>
    </w:p>
    <w:p w:rsidR="00635251" w:rsidRPr="008C50B9" w:rsidRDefault="00635251" w:rsidP="00635251">
      <w:pPr>
        <w:ind w:firstLine="708"/>
        <w:jc w:val="both"/>
        <w:rPr>
          <w:b/>
          <w:sz w:val="28"/>
          <w:szCs w:val="28"/>
        </w:rPr>
      </w:pPr>
      <w:r w:rsidRPr="008C50B9">
        <w:rPr>
          <w:sz w:val="28"/>
          <w:szCs w:val="28"/>
        </w:rPr>
        <w:t xml:space="preserve">4. Настоящее </w:t>
      </w:r>
      <w:r w:rsidR="000D53FD">
        <w:rPr>
          <w:sz w:val="28"/>
          <w:szCs w:val="28"/>
        </w:rPr>
        <w:t>постановление вступает в силу со дня обнародования</w:t>
      </w:r>
      <w:r w:rsidRPr="008C50B9">
        <w:rPr>
          <w:sz w:val="28"/>
          <w:szCs w:val="28"/>
        </w:rPr>
        <w:t xml:space="preserve">, но не ранее назначения межбюджетных трансфертов на осуществление первичного воинского учёта на территории  </w:t>
      </w:r>
      <w:r w:rsidR="00627C15">
        <w:rPr>
          <w:sz w:val="28"/>
          <w:szCs w:val="28"/>
        </w:rPr>
        <w:t>Уинского муниципального округа</w:t>
      </w:r>
      <w:r w:rsidRPr="008C50B9">
        <w:rPr>
          <w:sz w:val="28"/>
          <w:szCs w:val="28"/>
        </w:rPr>
        <w:t>.</w:t>
      </w:r>
    </w:p>
    <w:p w:rsidR="00635251" w:rsidRPr="0069380A" w:rsidRDefault="00B56295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5251" w:rsidRPr="008C50B9">
        <w:rPr>
          <w:sz w:val="28"/>
          <w:szCs w:val="28"/>
        </w:rPr>
        <w:t xml:space="preserve">. Контроль  </w:t>
      </w:r>
      <w:r w:rsidR="00635251">
        <w:rPr>
          <w:sz w:val="28"/>
          <w:szCs w:val="28"/>
        </w:rPr>
        <w:t>за исполнением настоящего</w:t>
      </w:r>
      <w:r w:rsidR="00635251" w:rsidRPr="008C50B9">
        <w:rPr>
          <w:sz w:val="28"/>
          <w:szCs w:val="28"/>
        </w:rPr>
        <w:t xml:space="preserve"> постановления возложить на заместителя </w:t>
      </w:r>
      <w:r w:rsidR="003D5C82">
        <w:rPr>
          <w:sz w:val="28"/>
          <w:szCs w:val="28"/>
        </w:rPr>
        <w:t xml:space="preserve">главы </w:t>
      </w:r>
      <w:r w:rsidR="00635251">
        <w:rPr>
          <w:sz w:val="28"/>
          <w:szCs w:val="28"/>
        </w:rPr>
        <w:t>а</w:t>
      </w:r>
      <w:r w:rsidR="00635251" w:rsidRPr="008C50B9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="00635251">
        <w:rPr>
          <w:sz w:val="28"/>
          <w:szCs w:val="28"/>
        </w:rPr>
        <w:t>Ю.А. Матынову.</w:t>
      </w:r>
    </w:p>
    <w:p w:rsidR="00635251" w:rsidRDefault="00635251" w:rsidP="00635251">
      <w:pPr>
        <w:pStyle w:val="aa"/>
        <w:shd w:val="clear" w:color="auto" w:fill="FFFFFF"/>
        <w:ind w:left="0"/>
        <w:jc w:val="both"/>
        <w:rPr>
          <w:b/>
          <w:szCs w:val="28"/>
        </w:rPr>
      </w:pPr>
    </w:p>
    <w:p w:rsidR="00635251" w:rsidRPr="00AE5C44" w:rsidRDefault="00635251" w:rsidP="00635251">
      <w:pPr>
        <w:pStyle w:val="aa"/>
        <w:shd w:val="clear" w:color="auto" w:fill="FFFFFF"/>
        <w:ind w:left="1134"/>
        <w:jc w:val="both"/>
        <w:rPr>
          <w:b/>
          <w:szCs w:val="28"/>
        </w:rPr>
      </w:pPr>
    </w:p>
    <w:p w:rsidR="00635251" w:rsidRDefault="00635251" w:rsidP="006352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635251" w:rsidRDefault="00635251" w:rsidP="006352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– глава администрации </w:t>
      </w:r>
    </w:p>
    <w:p w:rsidR="00635251" w:rsidRPr="00F4147B" w:rsidRDefault="00627C15" w:rsidP="00635251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Уинского муниципального округа                                               </w:t>
      </w:r>
      <w:r w:rsidR="00635251">
        <w:rPr>
          <w:sz w:val="28"/>
          <w:szCs w:val="28"/>
        </w:rPr>
        <w:t>А.Н. Зелёнкин</w:t>
      </w:r>
      <w:r w:rsidR="00635251" w:rsidRPr="00F4147B">
        <w:rPr>
          <w:sz w:val="28"/>
          <w:szCs w:val="28"/>
        </w:rPr>
        <w:t xml:space="preserve"> </w:t>
      </w: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Pr="002903D0" w:rsidRDefault="00635251" w:rsidP="00635251">
      <w:pPr>
        <w:pageBreakBefore/>
        <w:jc w:val="right"/>
        <w:rPr>
          <w:b/>
        </w:rPr>
      </w:pPr>
      <w:r>
        <w:lastRenderedPageBreak/>
        <w:t>При</w:t>
      </w:r>
      <w:r w:rsidRPr="002903D0">
        <w:t>ложение</w:t>
      </w:r>
      <w:r w:rsidR="00A4103D">
        <w:t xml:space="preserve"> № 1</w:t>
      </w:r>
      <w:r w:rsidRPr="002903D0">
        <w:t xml:space="preserve"> к постановлению</w:t>
      </w:r>
    </w:p>
    <w:p w:rsidR="00635251" w:rsidRPr="002903D0" w:rsidRDefault="00635251" w:rsidP="00635251">
      <w:pPr>
        <w:jc w:val="right"/>
        <w:rPr>
          <w:b/>
        </w:rPr>
      </w:pPr>
      <w:r>
        <w:t>а</w:t>
      </w:r>
      <w:r w:rsidRPr="002903D0">
        <w:t xml:space="preserve">дминистрации </w:t>
      </w:r>
      <w:r w:rsidR="00627C15">
        <w:t>Уинского муниципального округа Пермского края</w:t>
      </w:r>
      <w:r w:rsidRPr="002903D0">
        <w:t xml:space="preserve"> </w:t>
      </w:r>
    </w:p>
    <w:p w:rsidR="00635251" w:rsidRDefault="00C5229F" w:rsidP="006352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24.03.2020 № 259-01-03-56</w:t>
      </w:r>
    </w:p>
    <w:p w:rsidR="00635251" w:rsidRPr="0069380A" w:rsidRDefault="00635251" w:rsidP="00635251">
      <w:pPr>
        <w:jc w:val="right"/>
        <w:rPr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ПОЛОЖЕНИЕ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ОБ ОРГАНИЗАЦИИ И ОСУЩЕСТВЛЕНИИ ПЕРВИЧНОГО ВОИНСКОГО УЧЕТА ГРАЖДАН НА ТЕРРИТОРИИ 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</w:t>
      </w: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69380A">
          <w:rPr>
            <w:sz w:val="28"/>
            <w:szCs w:val="28"/>
            <w:lang w:val="en-US"/>
          </w:rPr>
          <w:t>I</w:t>
        </w:r>
        <w:r w:rsidRPr="0069380A">
          <w:rPr>
            <w:sz w:val="28"/>
            <w:szCs w:val="28"/>
          </w:rPr>
          <w:t>.</w:t>
        </w:r>
      </w:smartTag>
      <w:r w:rsidRPr="006938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380A">
        <w:rPr>
          <w:sz w:val="28"/>
          <w:szCs w:val="28"/>
        </w:rPr>
        <w:t>бщие положения</w:t>
      </w: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1.1</w:t>
      </w:r>
      <w:r w:rsidRPr="0069380A">
        <w:rPr>
          <w:sz w:val="28"/>
          <w:szCs w:val="28"/>
        </w:rPr>
        <w:t xml:space="preserve">. </w:t>
      </w:r>
      <w:r w:rsidRPr="002903D0">
        <w:rPr>
          <w:sz w:val="28"/>
          <w:szCs w:val="28"/>
        </w:rPr>
        <w:t xml:space="preserve"> Положение </w:t>
      </w:r>
      <w:r w:rsidR="003D5C82">
        <w:rPr>
          <w:sz w:val="28"/>
          <w:szCs w:val="28"/>
        </w:rPr>
        <w:t xml:space="preserve"> об организации  и осуществлении первичного воинского учёта граждан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3D5C82">
        <w:rPr>
          <w:sz w:val="28"/>
          <w:szCs w:val="28"/>
        </w:rPr>
        <w:t xml:space="preserve"> (далее – Положение) </w:t>
      </w:r>
      <w:r w:rsidRPr="002903D0">
        <w:rPr>
          <w:sz w:val="28"/>
          <w:szCs w:val="28"/>
        </w:rPr>
        <w:t xml:space="preserve">разработано в соответствии с Конституцией Российской Федерации, пункт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от 06.10.2003 года №131-ФЗ «Об  общих принципах организаций местного самоуправления в Российской Федерации», Постановлением Правительства Российской Федерации от 27.11.2006 г. №719 «Об утверждении Положения о воинском учете» (далее – Положение о воинском учете), Законом Пермского края от 03.02.2008г. № 188-ПК «Об утверждении Методики субвенций между бюджетами поселений и городских округов Пермского края на осуществление полномочий по первичному воинскому учёту на территориях, где отсутствуют военные комиссариаты», Уставом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 xml:space="preserve"> </w:t>
      </w:r>
      <w:r w:rsidR="003D5C82">
        <w:rPr>
          <w:sz w:val="28"/>
          <w:szCs w:val="28"/>
        </w:rPr>
        <w:t>Пермского края</w:t>
      </w:r>
      <w:r w:rsidRPr="002903D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 </w:t>
      </w:r>
      <w:r w:rsidRPr="002903D0">
        <w:rPr>
          <w:sz w:val="28"/>
          <w:szCs w:val="28"/>
        </w:rPr>
        <w:t xml:space="preserve">целью организации и ведения первичного воинского учёта граждан Российской Федерации, </w:t>
      </w:r>
      <w:r w:rsidR="00FC71F2">
        <w:rPr>
          <w:sz w:val="28"/>
          <w:szCs w:val="28"/>
        </w:rPr>
        <w:t xml:space="preserve"> на территории Уинского муниципального округа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1.2.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состоянии. 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1.3. Организация воинского учета в органах местного самоуправления входит в содержание мобилизационной подготовки и мобилизации. 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Военно-учётный стол </w:t>
      </w:r>
      <w:r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(далее - ВУС) является структурным подразделением </w:t>
      </w:r>
      <w:r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, создаваемым, реорганизуемым и ликвидируемым постановлением </w:t>
      </w:r>
      <w:r w:rsidR="00B56295"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FC71F2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1.4. В</w:t>
      </w:r>
      <w:r w:rsidR="000A62F7">
        <w:rPr>
          <w:sz w:val="28"/>
          <w:szCs w:val="28"/>
        </w:rPr>
        <w:t>УС</w:t>
      </w:r>
      <w:r w:rsidRPr="002903D0">
        <w:rPr>
          <w:sz w:val="28"/>
          <w:szCs w:val="28"/>
        </w:rPr>
        <w:t xml:space="preserve"> финансируется за счет субвенций муниципальному образованию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 осуществление полномочий по первичному воинскому учету, имеет 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 xml:space="preserve">одовую смету расходов и штатное расписание. </w:t>
      </w:r>
    </w:p>
    <w:p w:rsidR="00635251" w:rsidRPr="002903D0" w:rsidRDefault="00635251" w:rsidP="00635251">
      <w:pPr>
        <w:pStyle w:val="ad"/>
        <w:spacing w:before="0" w:after="0"/>
        <w:jc w:val="center"/>
        <w:rPr>
          <w:sz w:val="28"/>
          <w:szCs w:val="28"/>
        </w:rPr>
      </w:pPr>
      <w:r w:rsidRPr="002903D0">
        <w:rPr>
          <w:sz w:val="28"/>
          <w:szCs w:val="28"/>
          <w:lang w:val="en-US"/>
        </w:rPr>
        <w:lastRenderedPageBreak/>
        <w:t>II</w:t>
      </w:r>
      <w:r w:rsidRPr="002903D0">
        <w:rPr>
          <w:sz w:val="28"/>
          <w:szCs w:val="28"/>
        </w:rPr>
        <w:t>. Основны</w:t>
      </w:r>
      <w:r w:rsidR="003D5C82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 задачи военно-учетного стола</w:t>
      </w:r>
    </w:p>
    <w:p w:rsidR="00635251" w:rsidRPr="002903D0" w:rsidRDefault="00635251" w:rsidP="00635251">
      <w:pPr>
        <w:pStyle w:val="ad"/>
        <w:spacing w:before="0" w:after="0"/>
        <w:jc w:val="center"/>
        <w:rPr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2.1. Обеспечение исполнения гражданами воинской обязанности, установленной законодательством Российской Федерации.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2.2. Документальное оформление сведений воинского учета о гражданах, состоящих на воинском учете.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2.3.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III</w:t>
      </w:r>
      <w:r w:rsidRPr="002903D0">
        <w:rPr>
          <w:sz w:val="28"/>
          <w:szCs w:val="28"/>
        </w:rPr>
        <w:t>. Структура военно-учётного стола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3.1. Для выполнения возложенных </w:t>
      </w:r>
      <w:r>
        <w:rPr>
          <w:sz w:val="28"/>
          <w:szCs w:val="28"/>
        </w:rPr>
        <w:t xml:space="preserve">задач </w:t>
      </w:r>
      <w:r w:rsidRPr="002903D0">
        <w:rPr>
          <w:sz w:val="28"/>
          <w:szCs w:val="28"/>
        </w:rPr>
        <w:t xml:space="preserve">на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в его состав включаются: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специалисты военно-учетного стола (из расчёта 1 освобождённый сотрудник на каждую полную тысячу граждан, состоящих на воинском учёте).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3.2. Общее руководство деятельностью ВУС осуществляет </w:t>
      </w:r>
      <w:r>
        <w:rPr>
          <w:sz w:val="28"/>
          <w:szCs w:val="28"/>
        </w:rPr>
        <w:t>специалист военно-учетного стола</w:t>
      </w:r>
      <w:r w:rsidRPr="002903D0">
        <w:rPr>
          <w:sz w:val="28"/>
          <w:szCs w:val="28"/>
        </w:rPr>
        <w:t xml:space="preserve">, подотчётный в своей деятельности главе </w:t>
      </w:r>
      <w:r w:rsidR="000A62F7">
        <w:rPr>
          <w:sz w:val="28"/>
          <w:szCs w:val="28"/>
        </w:rPr>
        <w:t xml:space="preserve">муниципального округа- главе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3.3.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ВУС выполняет следующие функции по организации и обеспечению деятельности военно-учетного стола: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обеспечивает достижение военно-учетным столом целей, в интересах которых оно было создано;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в пределах своей компетенции издает приказы и распоряжения, обязательные для всех работников военно-учетного стола;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несет ответственность за деятельность военно-учетного стола;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г) выполняет другие функции, вытекающие из настоящего Положения и не противоречащие действующему законодательству РФ. </w:t>
      </w:r>
    </w:p>
    <w:p w:rsidR="00FC71F2" w:rsidRPr="002903D0" w:rsidRDefault="00635251" w:rsidP="00FC71F2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3.4. Основные задачи, функциональные обязанности и права работников военно-учётного стола, определяются в должностных инструкциях, утверждаемых главой </w:t>
      </w:r>
      <w:r w:rsidR="00A4103D">
        <w:rPr>
          <w:sz w:val="28"/>
          <w:szCs w:val="28"/>
        </w:rPr>
        <w:t xml:space="preserve">муниципального округа- глава </w:t>
      </w:r>
      <w:r w:rsidRPr="002903D0">
        <w:rPr>
          <w:sz w:val="28"/>
          <w:szCs w:val="28"/>
        </w:rPr>
        <w:t xml:space="preserve">администрации </w:t>
      </w:r>
      <w:r w:rsidR="00FC71F2">
        <w:rPr>
          <w:sz w:val="28"/>
          <w:szCs w:val="28"/>
        </w:rPr>
        <w:t>Уинского муниципального округа</w:t>
      </w:r>
      <w:r w:rsidR="00FC71F2"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3.5. Приём и увольнение работников военно-учётного стола, осуществляет глава </w:t>
      </w:r>
      <w:r>
        <w:rPr>
          <w:sz w:val="28"/>
          <w:szCs w:val="28"/>
        </w:rPr>
        <w:t xml:space="preserve">муниципального округа -  глава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в соответствии с Трудовым законодательством РФ.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3.6. </w:t>
      </w:r>
      <w:r>
        <w:rPr>
          <w:sz w:val="28"/>
          <w:szCs w:val="28"/>
        </w:rPr>
        <w:t>Специалисты</w:t>
      </w:r>
      <w:r w:rsidRPr="002903D0">
        <w:rPr>
          <w:sz w:val="28"/>
          <w:szCs w:val="28"/>
        </w:rPr>
        <w:t xml:space="preserve"> ВУС исполняют переданные органам местного самоуправления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полномочия РФ и не являются муниципальными служащими.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IV</w:t>
      </w:r>
      <w:r w:rsidRPr="002903D0">
        <w:rPr>
          <w:sz w:val="28"/>
          <w:szCs w:val="28"/>
        </w:rPr>
        <w:t>. Порядок осуществления первичного воинского учёта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4.1. Первичный воинский учет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4.2. Документы первичного воинского учета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 (форма №5)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форма №1 (временное удостоверение, выданное взамен военного билета форма №3) - для прапорщиков (мичманов), сержантов (старшин) и солдат (матросов)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военный билет офицера запаса форма №2 (временное удостоверение, выданное взамен военного билета форма №3) - для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справка взамен военного билета (форма №1/У)  - для солдат запаса 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4.3. Документы первичного воинского учета должны содержать следующие сведения о гражданах: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а) фамилия, имя и отчество;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б) дата рождения;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г) семейное положение;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д) образование;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е) место работы;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л) прохождение военных сборов;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м) владение иностранными языками;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н) наличие военно-учетных и гражданских специальностей;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п) возбуждение или прекращение в отношении гражданина уголовного дела;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р) наличие судимости;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lastRenderedPageBreak/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 xml:space="preserve">у) </w:t>
      </w:r>
      <w:r w:rsidRPr="00C033EB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C033EB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C033EB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C033EB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C033EB">
        <w:rPr>
          <w:spacing w:val="-2"/>
          <w:sz w:val="28"/>
          <w:szCs w:val="28"/>
        </w:rPr>
        <w:t>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ф)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4.4. В целях организации и обеспечения сбора, хранения и обработки сведений, содержащихся в документах первичного воинского учета, 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 на территории города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ведет учет организаций, находящихся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и контролирует ведение в них воинского учета (Основание: п</w:t>
      </w:r>
      <w:r>
        <w:rPr>
          <w:sz w:val="28"/>
          <w:szCs w:val="28"/>
        </w:rPr>
        <w:t>.</w:t>
      </w:r>
      <w:r w:rsidRPr="002903D0">
        <w:rPr>
          <w:sz w:val="28"/>
          <w:szCs w:val="28"/>
        </w:rPr>
        <w:t>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отдел военно-учетного стола администрации города: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4.6. В целях организации и обеспечения постановки граждан на воинский учет отдел военно-учетного стола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учетные карты;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ж) в случае невозможности оформления постановки граждан на воинский учет на основании представленных ими документов воинского учета отдел военно-учетного стола администрации </w:t>
      </w:r>
      <w:r>
        <w:rPr>
          <w:sz w:val="28"/>
          <w:szCs w:val="28"/>
        </w:rPr>
        <w:t>округ</w:t>
      </w:r>
      <w:r w:rsidRPr="002903D0">
        <w:rPr>
          <w:sz w:val="28"/>
          <w:szCs w:val="28"/>
        </w:rPr>
        <w:t>а оповещает граждан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4.7. В целях организации и обеспечения снятия граждан с воинского учета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представляет в соответствующие военные комиссариаты (муниципальные)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4.8.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 xml:space="preserve">я, представляет в адрес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</w:t>
      </w:r>
      <w:r>
        <w:rPr>
          <w:sz w:val="28"/>
          <w:szCs w:val="28"/>
        </w:rPr>
        <w:t>иат</w:t>
      </w:r>
      <w:r w:rsidRPr="002903D0">
        <w:rPr>
          <w:sz w:val="28"/>
          <w:szCs w:val="28"/>
        </w:rPr>
        <w:t>а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 отчеты о результатах осуществления первичного воинского учета в предшествующем году.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</w:t>
      </w:r>
      <w:r w:rsidRPr="002903D0">
        <w:rPr>
          <w:sz w:val="28"/>
          <w:szCs w:val="28"/>
        </w:rPr>
        <w:t>. Права и обязанности военно-учётного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5.1. При осуществлении первичного воинского учета ВУС вправе: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определять порядок оповещения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приема граждан по вопросам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вносить в военные комиссариаты предложения о совершенствовании организации первичного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5.2. При осуществлении первичного воинского учета ВУС обязан: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 в двухнедельный срок со дня ее получения;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направлять в двухнедельный срок по запросам военных комиссариатов необходимые</w:t>
      </w:r>
      <w:r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2903D0">
        <w:rPr>
          <w:sz w:val="28"/>
          <w:szCs w:val="28"/>
          <w:u w:val="single"/>
        </w:rPr>
        <w:t xml:space="preserve">поступлении в мобилизационный людской резерв,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представлять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 указанию 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оповещать граждан о вызовах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вести прием граждан по вопросам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</w:r>
      <w:r w:rsidRPr="002903D0">
        <w:rPr>
          <w:sz w:val="28"/>
          <w:szCs w:val="28"/>
          <w:lang w:val="en-US"/>
        </w:rPr>
        <w:t>VI</w:t>
      </w:r>
      <w:r w:rsidRPr="002903D0">
        <w:rPr>
          <w:sz w:val="28"/>
          <w:szCs w:val="28"/>
        </w:rPr>
        <w:t>. Порядок прекращения военно-учетного стола полномочий по осуществлению первичного воинского учёта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Осуществление первичного воинского учета на территории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прекращается в случае создания на территории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 xml:space="preserve"> в</w:t>
      </w:r>
      <w:r w:rsidRPr="002903D0">
        <w:rPr>
          <w:sz w:val="28"/>
          <w:szCs w:val="28"/>
        </w:rPr>
        <w:t xml:space="preserve">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 этом случае осуществление органами местного самоуправления первичного воинского учета прекращается с 1-го числа месяца, следующего за месяцем создания структурного подразделения военного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</w:t>
      </w:r>
      <w:r w:rsidRPr="002903D0">
        <w:rPr>
          <w:sz w:val="28"/>
          <w:szCs w:val="28"/>
        </w:rPr>
        <w:t>. Порядок расходования средств на организацию и осуществление первичного воинского учета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финансируются за счет средств субвенции, предоставленной бюджету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из регионального фонда компенсаций, образованного в составе краевого бюджета.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7.2. В рамках реализации настоящего расходного обязательства финансируются следующие виды расходов: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аренды помещений;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услуг связи;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транспортных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командировочные расходы;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коммунальных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635251" w:rsidRPr="002903D0" w:rsidRDefault="00635251" w:rsidP="00635251">
      <w:pPr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 прочие выплаты (расходы по оплате льготного проезда).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7.3.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7.4.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7.5.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7.7. 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VIII</w:t>
      </w:r>
      <w:r w:rsidRPr="002903D0">
        <w:rPr>
          <w:sz w:val="28"/>
          <w:szCs w:val="28"/>
        </w:rPr>
        <w:t xml:space="preserve">. Отчетность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о расходовании и планировании субвенций</w:t>
      </w:r>
      <w:r w:rsidR="00E75371">
        <w:rPr>
          <w:sz w:val="28"/>
          <w:szCs w:val="28"/>
        </w:rPr>
        <w:t>: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E7537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8.</w:t>
      </w:r>
      <w:r w:rsidR="006C0E4F">
        <w:rPr>
          <w:sz w:val="28"/>
          <w:szCs w:val="28"/>
        </w:rPr>
        <w:t>1</w:t>
      </w:r>
      <w:r w:rsidRPr="002903D0">
        <w:rPr>
          <w:sz w:val="28"/>
          <w:szCs w:val="28"/>
        </w:rPr>
        <w:t xml:space="preserve">. </w:t>
      </w:r>
      <w:r w:rsidR="00E75371">
        <w:rPr>
          <w:sz w:val="28"/>
          <w:szCs w:val="28"/>
        </w:rPr>
        <w:t xml:space="preserve"> </w:t>
      </w:r>
      <w:r w:rsidR="004A4733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жегодно </w:t>
      </w:r>
      <w:r w:rsidR="004A4733">
        <w:rPr>
          <w:sz w:val="28"/>
          <w:szCs w:val="28"/>
        </w:rPr>
        <w:t xml:space="preserve">не </w:t>
      </w:r>
      <w:r w:rsidRPr="002903D0">
        <w:rPr>
          <w:sz w:val="28"/>
          <w:szCs w:val="28"/>
        </w:rPr>
        <w:t>позднее 1 декабря представляют: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1)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 xml:space="preserve">Ординского и Уинского районов Пермского </w:t>
      </w:r>
      <w:r w:rsidRPr="002903D0">
        <w:rPr>
          <w:sz w:val="28"/>
          <w:szCs w:val="28"/>
        </w:rPr>
        <w:t xml:space="preserve"> края, по форме установленной приказом Министра об</w:t>
      </w:r>
      <w:r>
        <w:rPr>
          <w:sz w:val="28"/>
          <w:szCs w:val="28"/>
        </w:rPr>
        <w:t>о</w:t>
      </w:r>
      <w:r w:rsidRPr="002903D0">
        <w:rPr>
          <w:sz w:val="28"/>
          <w:szCs w:val="28"/>
        </w:rPr>
        <w:t>роны Российской Федерации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>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Сведения </w:t>
      </w:r>
      <w:r w:rsidR="00E75371" w:rsidRPr="002903D0">
        <w:rPr>
          <w:sz w:val="28"/>
          <w:szCs w:val="28"/>
        </w:rPr>
        <w:t>подпис</w:t>
      </w:r>
      <w:r w:rsidR="00E75371">
        <w:rPr>
          <w:sz w:val="28"/>
          <w:szCs w:val="28"/>
        </w:rPr>
        <w:t>ываются</w:t>
      </w:r>
      <w:r w:rsidR="00E75371" w:rsidRPr="002903D0">
        <w:rPr>
          <w:sz w:val="28"/>
          <w:szCs w:val="28"/>
        </w:rPr>
        <w:t xml:space="preserve"> и завер</w:t>
      </w:r>
      <w:r w:rsidR="00E75371">
        <w:rPr>
          <w:sz w:val="28"/>
          <w:szCs w:val="28"/>
        </w:rPr>
        <w:t>яются</w:t>
      </w:r>
      <w:r w:rsidR="00E75371" w:rsidRPr="002903D0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гербовой печатью </w:t>
      </w:r>
      <w:r>
        <w:rPr>
          <w:sz w:val="28"/>
          <w:szCs w:val="28"/>
        </w:rPr>
        <w:t>администрации</w:t>
      </w:r>
      <w:r w:rsidRPr="002903D0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 </w:t>
      </w:r>
      <w:r>
        <w:rPr>
          <w:sz w:val="28"/>
          <w:szCs w:val="28"/>
        </w:rPr>
        <w:t>военного комиссара Ординского и Уинского районов Пермского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2) </w:t>
      </w:r>
      <w:r>
        <w:rPr>
          <w:sz w:val="28"/>
          <w:szCs w:val="28"/>
        </w:rPr>
        <w:t>в 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(Ординского и Уинского районов Пермского края)</w:t>
      </w:r>
      <w:r w:rsidRPr="002903D0">
        <w:rPr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«Расчет и обоснования заявленной потребности на финансирование полномочий по первичному воинскому учёту военно-учетных работников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на очередной год и плановый период (2 года)».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Расчет</w:t>
      </w:r>
      <w:r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r w:rsidR="00E75371" w:rsidRPr="002903D0">
        <w:rPr>
          <w:sz w:val="28"/>
          <w:szCs w:val="28"/>
        </w:rPr>
        <w:t>подпис</w:t>
      </w:r>
      <w:r w:rsidR="00E75371">
        <w:rPr>
          <w:sz w:val="28"/>
          <w:szCs w:val="28"/>
        </w:rPr>
        <w:t>ываются</w:t>
      </w:r>
      <w:r w:rsidR="00E75371" w:rsidRPr="002903D0">
        <w:rPr>
          <w:sz w:val="28"/>
          <w:szCs w:val="28"/>
        </w:rPr>
        <w:t xml:space="preserve"> и завер</w:t>
      </w:r>
      <w:r w:rsidR="00E75371">
        <w:rPr>
          <w:sz w:val="28"/>
          <w:szCs w:val="28"/>
        </w:rPr>
        <w:t>яются</w:t>
      </w:r>
      <w:r w:rsidR="00E75371" w:rsidRPr="002903D0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гербовой печатью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. 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635251">
      <w:pPr>
        <w:ind w:firstLine="708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IX</w:t>
      </w:r>
      <w:r w:rsidRPr="002903D0">
        <w:rPr>
          <w:sz w:val="28"/>
          <w:szCs w:val="28"/>
        </w:rPr>
        <w:t>. Ответственность должностных лиц военно-учетного стола за неисполнение обязанностей по воинскому учету</w:t>
      </w:r>
      <w:r>
        <w:rPr>
          <w:sz w:val="28"/>
          <w:szCs w:val="28"/>
        </w:rPr>
        <w:t>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 Должностные лица ВУС администрации </w:t>
      </w:r>
      <w:r w:rsidR="00B5629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</w:t>
      </w:r>
      <w:r w:rsidRPr="002903D0">
        <w:rPr>
          <w:sz w:val="28"/>
          <w:szCs w:val="28"/>
        </w:rPr>
        <w:t>. Стимулирование должностных лиц военно-учетного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Стимулирование должностных лиц ВУС, осуществляющих первичный воинский учет 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</w:t>
      </w:r>
      <w:r w:rsidRPr="002903D0">
        <w:rPr>
          <w:sz w:val="28"/>
          <w:szCs w:val="28"/>
        </w:rPr>
        <w:t xml:space="preserve">. Контроль за осуществлением первичного воинского учета 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XII</w:t>
      </w:r>
      <w:r w:rsidRPr="002903D0">
        <w:rPr>
          <w:sz w:val="28"/>
          <w:szCs w:val="28"/>
        </w:rPr>
        <w:t xml:space="preserve">. Руководство организацией и осуществлением первичного воинского учета </w:t>
      </w:r>
      <w:r w:rsidR="00FC71F2">
        <w:rPr>
          <w:sz w:val="28"/>
          <w:szCs w:val="28"/>
        </w:rPr>
        <w:t xml:space="preserve"> на территории Уинского муниципального округа 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12.1. Возглавляет работу по организации первичного воинского учета на территории  </w:t>
      </w:r>
      <w:r w:rsidR="00627C15">
        <w:rPr>
          <w:sz w:val="28"/>
          <w:szCs w:val="28"/>
        </w:rPr>
        <w:t xml:space="preserve">Уинского муниципального округа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 xml:space="preserve">ВУС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назначается на должность и освобождается от должности главой </w:t>
      </w:r>
      <w:r>
        <w:rPr>
          <w:sz w:val="28"/>
          <w:szCs w:val="28"/>
        </w:rPr>
        <w:t>муниципального округа - глав</w:t>
      </w:r>
      <w:r w:rsidR="00E7537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12.2.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находится в непосредственном подчинении главы </w:t>
      </w:r>
      <w:r>
        <w:rPr>
          <w:sz w:val="28"/>
          <w:szCs w:val="28"/>
        </w:rPr>
        <w:t xml:space="preserve">муниципального округа- главы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12.3. В случае отсутствия </w:t>
      </w:r>
      <w:r>
        <w:rPr>
          <w:sz w:val="28"/>
          <w:szCs w:val="28"/>
        </w:rPr>
        <w:t>специалиста</w:t>
      </w:r>
      <w:r w:rsidRPr="00290EA3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 рабочем месте по уважительным причинам (отпуск, временная нетрудоспособность, командировка и т.д.) его замещает </w:t>
      </w:r>
      <w:r>
        <w:rPr>
          <w:sz w:val="28"/>
          <w:szCs w:val="28"/>
        </w:rPr>
        <w:t xml:space="preserve">специалист по воинскому учёту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>
        <w:rPr>
          <w:sz w:val="28"/>
          <w:szCs w:val="28"/>
        </w:rPr>
        <w:t>Мамаева Алевтина Николаевна</w:t>
      </w:r>
      <w:r w:rsidR="00B5629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или Чухнина Наталья Ивановна (по согласованию)</w:t>
      </w:r>
      <w:r w:rsidRPr="002903D0">
        <w:rPr>
          <w:sz w:val="28"/>
          <w:szCs w:val="28"/>
        </w:rPr>
        <w:t>.</w:t>
      </w:r>
    </w:p>
    <w:p w:rsidR="00635251" w:rsidRPr="001C030C" w:rsidRDefault="00635251" w:rsidP="00635251">
      <w:pPr>
        <w:ind w:left="4860"/>
        <w:rPr>
          <w:b/>
          <w:sz w:val="22"/>
          <w:szCs w:val="22"/>
        </w:rPr>
      </w:pPr>
      <w:r w:rsidRPr="001C030C">
        <w:rPr>
          <w:sz w:val="22"/>
          <w:szCs w:val="22"/>
        </w:rPr>
        <w:lastRenderedPageBreak/>
        <w:t>Приложение 2 к постановлению</w:t>
      </w:r>
    </w:p>
    <w:p w:rsidR="00635251" w:rsidRPr="001C030C" w:rsidRDefault="00635251" w:rsidP="00635251">
      <w:pPr>
        <w:ind w:left="4860"/>
        <w:rPr>
          <w:b/>
          <w:sz w:val="22"/>
          <w:szCs w:val="22"/>
        </w:rPr>
      </w:pPr>
      <w:r w:rsidRPr="001C030C">
        <w:rPr>
          <w:sz w:val="22"/>
          <w:szCs w:val="22"/>
        </w:rPr>
        <w:t xml:space="preserve">администрации </w:t>
      </w:r>
      <w:r w:rsidR="00627C15">
        <w:rPr>
          <w:sz w:val="22"/>
          <w:szCs w:val="22"/>
        </w:rPr>
        <w:t>Уинского муниципального округа Пермского края</w:t>
      </w:r>
    </w:p>
    <w:p w:rsidR="00635251" w:rsidRPr="002903D0" w:rsidRDefault="00635251" w:rsidP="00635251">
      <w:pPr>
        <w:ind w:left="4860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caps/>
          <w:sz w:val="28"/>
          <w:szCs w:val="28"/>
          <w:highlight w:val="white"/>
        </w:rPr>
      </w:pPr>
      <w:r w:rsidRPr="002903D0">
        <w:rPr>
          <w:caps/>
          <w:sz w:val="28"/>
          <w:szCs w:val="28"/>
          <w:highlight w:val="white"/>
        </w:rPr>
        <w:t>ДолжностнАЯ инструкциЯ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 xml:space="preserve">Специалиста по первичному воинскому учету военно-учетного стола (далее – специалист ВУС), осуществляющего первичный воинский учет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  <w:r w:rsidRPr="002903D0">
        <w:rPr>
          <w:sz w:val="28"/>
          <w:szCs w:val="28"/>
          <w:lang w:val="en-US"/>
        </w:rPr>
        <w:t>I</w:t>
      </w:r>
      <w:r w:rsidRPr="002903D0">
        <w:rPr>
          <w:sz w:val="28"/>
          <w:szCs w:val="28"/>
        </w:rPr>
        <w:t>. ОБЩИЕ ПОЛОЖЕНИЯ</w:t>
      </w:r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1.1. Специалист ВУС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ответственный за ведение воинского учета ГПЗ</w:t>
      </w:r>
      <w:r w:rsidRPr="002903D0">
        <w:rPr>
          <w:sz w:val="28"/>
          <w:szCs w:val="28"/>
          <w:highlight w:val="white"/>
        </w:rPr>
        <w:t xml:space="preserve"> в своей деятельности руководствуется Конституцией Российской Федерации, </w:t>
      </w:r>
      <w:r w:rsidRPr="002903D0">
        <w:rPr>
          <w:sz w:val="28"/>
          <w:szCs w:val="28"/>
        </w:rPr>
        <w:t xml:space="preserve">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</w:t>
      </w:r>
      <w:r w:rsidRPr="002903D0">
        <w:rPr>
          <w:sz w:val="28"/>
          <w:szCs w:val="28"/>
          <w:highlight w:val="white"/>
        </w:rPr>
        <w:t xml:space="preserve">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Уставом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  <w:highlight w:val="white"/>
        </w:rPr>
        <w:t xml:space="preserve">, иными нормативными правовыми актами </w:t>
      </w:r>
      <w:r w:rsidR="004A4733" w:rsidRPr="002903D0">
        <w:rPr>
          <w:sz w:val="28"/>
          <w:szCs w:val="28"/>
        </w:rPr>
        <w:t>глав</w:t>
      </w:r>
      <w:r w:rsidR="004A4733">
        <w:rPr>
          <w:sz w:val="28"/>
          <w:szCs w:val="28"/>
        </w:rPr>
        <w:t>ы</w:t>
      </w:r>
      <w:r w:rsidR="004A4733" w:rsidRPr="002903D0">
        <w:rPr>
          <w:sz w:val="28"/>
          <w:szCs w:val="28"/>
        </w:rPr>
        <w:t xml:space="preserve"> </w:t>
      </w:r>
      <w:r w:rsidR="004A4733">
        <w:rPr>
          <w:sz w:val="28"/>
          <w:szCs w:val="28"/>
        </w:rPr>
        <w:t xml:space="preserve">муниципального округа - главы администрации Уинского муниципального округа, </w:t>
      </w:r>
      <w:r w:rsidRPr="002903D0">
        <w:rPr>
          <w:sz w:val="28"/>
          <w:szCs w:val="28"/>
          <w:highlight w:val="white"/>
        </w:rPr>
        <w:t>Положением</w:t>
      </w:r>
      <w:r w:rsidR="004A4733">
        <w:rPr>
          <w:sz w:val="28"/>
          <w:szCs w:val="28"/>
        </w:rPr>
        <w:t xml:space="preserve"> «Об организации и осуществления первичного воинского учёта на территории Уинского муниципального округа Пермского края»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20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II</w:t>
      </w:r>
      <w:r w:rsidRPr="002903D0">
        <w:rPr>
          <w:sz w:val="28"/>
          <w:szCs w:val="28"/>
        </w:rPr>
        <w:t>. ОСНОВНЫЕ ЗАДАЧИ ВОЕННО-УЧЕТНОГО СТОЛА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2.1. Основными задачами специалиста ВУС являются: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документальное оформление сведений воинского уч</w:t>
      </w:r>
      <w:r w:rsidR="004C49C9">
        <w:rPr>
          <w:sz w:val="28"/>
          <w:szCs w:val="28"/>
          <w:highlight w:val="white"/>
        </w:rPr>
        <w:t>ё</w:t>
      </w:r>
      <w:r w:rsidRPr="002903D0">
        <w:rPr>
          <w:sz w:val="28"/>
          <w:szCs w:val="28"/>
          <w:highlight w:val="white"/>
        </w:rPr>
        <w:t>та о гражданах состоящих на воинском учете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lastRenderedPageBreak/>
        <w:t>III</w:t>
      </w:r>
      <w:r w:rsidRPr="002903D0">
        <w:rPr>
          <w:sz w:val="28"/>
          <w:szCs w:val="28"/>
        </w:rPr>
        <w:t xml:space="preserve">. Функции специалиста по первичному воинскому учету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по организации осуществлению первичного воинского учета на </w:t>
      </w:r>
      <w:r w:rsidR="00FC71F2">
        <w:rPr>
          <w:sz w:val="28"/>
          <w:szCs w:val="28"/>
        </w:rPr>
        <w:t xml:space="preserve">территории Уинского муниципального округа 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3.1. Первичный воинский учет специалистом ВУС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3.2. Документы первичного воинского учета специалистом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(временное удостоверение, выданное взамен военного билета) - для военнообязанных;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справка взамен военного билета (форма №1/У) - для военнообязанных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3.3. Документы первичного воинского учета должны содержать следующие сведения о гражданах: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а) фамилия, имя и отчество;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б) дата рождения;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г) семейное положение;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д) образование;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е) место работы;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л) прохождение военных сборов;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м) владение иностранными языками;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н) наличие военно-учетных и гражданских специальностей;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п) возбуждение или прекращение в отношении гражданина уголовного дела;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р) наличие судимости;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lastRenderedPageBreak/>
        <w:t xml:space="preserve">у) </w:t>
      </w:r>
      <w:r w:rsidRPr="00C033EB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C033EB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C033EB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C033EB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C033EB">
        <w:rPr>
          <w:spacing w:val="-2"/>
          <w:sz w:val="28"/>
          <w:szCs w:val="28"/>
        </w:rPr>
        <w:t>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ф)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3.4. В целях организации и обеспечения сбора, хранения и обработки сведений, содержащихся в документах первичного воинского учета, специалист ВУС: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</w:t>
      </w:r>
      <w:r w:rsidRPr="002903D0">
        <w:rPr>
          <w:sz w:val="28"/>
          <w:szCs w:val="28"/>
          <w:highlight w:val="white"/>
        </w:rPr>
        <w:t xml:space="preserve"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2903D0">
        <w:rPr>
          <w:sz w:val="28"/>
          <w:szCs w:val="28"/>
          <w:u w:val="single"/>
        </w:rPr>
        <w:t xml:space="preserve">поступлении в мобилизационный людской резерв,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выявляет совместно с органами внутренних дел граждан, проживающих или пребывающих (на срок более 3 месяцев) на территории города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ведет учет организаций, находящихся на их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и контролирует ведение в них воинского учета (Основание: пп.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ежегодно с</w:t>
      </w:r>
      <w:r w:rsidRPr="002903D0">
        <w:rPr>
          <w:sz w:val="28"/>
          <w:szCs w:val="28"/>
          <w:highlight w:val="white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 (предприятий и учреждений) всех форм собственности , а также с карточками регистрации или домовыми книгами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по</w:t>
      </w:r>
      <w:r w:rsidRPr="002903D0">
        <w:rPr>
          <w:sz w:val="28"/>
          <w:szCs w:val="28"/>
          <w:highlight w:val="white"/>
        </w:rPr>
        <w:t xml:space="preserve"> указанию военного комиссара муниципального образования (далее – военный комиссариат), оповещать граждан о вызовах в </w:t>
      </w:r>
      <w:r w:rsidRPr="002903D0">
        <w:rPr>
          <w:sz w:val="28"/>
          <w:szCs w:val="28"/>
        </w:rPr>
        <w:t>отдел;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с</w:t>
      </w:r>
      <w:r w:rsidRPr="002903D0">
        <w:rPr>
          <w:sz w:val="28"/>
          <w:szCs w:val="28"/>
          <w:highlight w:val="white"/>
        </w:rPr>
        <w:t xml:space="preserve">воевременно вносить изменения в сведения, содержащихся в документах первичного воинского учета, и в 2-недельный срок сообщать о внесенных изменениях в </w:t>
      </w:r>
      <w:r w:rsidRPr="002903D0">
        <w:rPr>
          <w:sz w:val="28"/>
          <w:szCs w:val="28"/>
        </w:rPr>
        <w:t>военный комиссариат;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е</w:t>
      </w:r>
      <w:r w:rsidRPr="002903D0">
        <w:rPr>
          <w:sz w:val="28"/>
          <w:szCs w:val="28"/>
          <w:highlight w:val="white"/>
        </w:rPr>
        <w:t>жегодно представлять в отдел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</w:t>
      </w:r>
      <w:r w:rsidRPr="002903D0">
        <w:rPr>
          <w:sz w:val="28"/>
          <w:szCs w:val="28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 ВУС: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г) представляет в </w:t>
      </w:r>
      <w:r>
        <w:rPr>
          <w:sz w:val="28"/>
          <w:szCs w:val="28"/>
        </w:rPr>
        <w:t xml:space="preserve">военный комиссариат </w:t>
      </w:r>
      <w:r w:rsidRPr="002903D0">
        <w:rPr>
          <w:sz w:val="28"/>
          <w:szCs w:val="28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3.6. В целях организации и обеспечения постановки граждан на воинский учет специалист: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проверяет наличие и подлинность военных билетов (форма №1,2), временных удостоверений, 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(форма №1.2), временные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карты первичного воинского учета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тетрадь по обмену информацией с отделом;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Генерального штаба Вооруженных Сил Российской Федерации по осуществлению первичного воинского учета в органах местного самоуправления, от 11 </w:t>
      </w:r>
      <w:r>
        <w:rPr>
          <w:sz w:val="28"/>
          <w:szCs w:val="28"/>
        </w:rPr>
        <w:t>июн</w:t>
      </w:r>
      <w:r w:rsidRPr="002903D0">
        <w:rPr>
          <w:sz w:val="28"/>
          <w:szCs w:val="28"/>
        </w:rPr>
        <w:t>я 20</w:t>
      </w:r>
      <w:r>
        <w:rPr>
          <w:sz w:val="28"/>
          <w:szCs w:val="28"/>
        </w:rPr>
        <w:t>17</w:t>
      </w:r>
      <w:r w:rsidRPr="002903D0">
        <w:rPr>
          <w:sz w:val="28"/>
          <w:szCs w:val="28"/>
        </w:rPr>
        <w:t xml:space="preserve"> года;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а) представляет в </w:t>
      </w:r>
      <w:r>
        <w:rPr>
          <w:sz w:val="28"/>
          <w:szCs w:val="28"/>
        </w:rPr>
        <w:t xml:space="preserve">военный комиссариат </w:t>
      </w:r>
      <w:r w:rsidRPr="002903D0">
        <w:rPr>
          <w:sz w:val="28"/>
          <w:szCs w:val="28"/>
        </w:rPr>
        <w:t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оповещает офицеров запаса и призывников о необходимости личной явки в соответствующий отдел для снятия с воинского учета.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 случае необходимости уточнения военно-учетных данных военнообязанных оповещает их о необходимости личной явки в военный комиссариат.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составляет и представляет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3.8. 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>я, представляет в военный комиссариат 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IV</w:t>
      </w:r>
      <w:r w:rsidRPr="002903D0">
        <w:rPr>
          <w:sz w:val="28"/>
          <w:szCs w:val="28"/>
        </w:rPr>
        <w:t>. Порядок осуществления первичного воинского учёта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4.1. Первичный воинский учет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4.2. Документы первичного воинского учета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 (форма №5)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форма №1 (временное удостоверение, выданное взамен военного билета форма №3) - для прапорщиков (мичманов), сержантов (старшин) и солдат (матросов)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военный билет офицера запаса форма №2 (временное удостоверение, выданное взамен военного билета форма №3) - для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г) справка взамен военного билета (форма №1/У)  - для солдат запаса 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4.3. Документы первичного воинского учета должны содержать следующие сведения о гражданах: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а) фамилия, имя и отчество;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б) дата рождения;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г) семейное положение;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д) образование;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е) место работы;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л) прохождение военных сборов;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м) владение иностранными языками;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н) наличие военно-учетных и гражданских специальностей;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п) возбуждение или прекращение в отношении гражданина уголовного дела;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р) наличие судимости;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 xml:space="preserve">у) </w:t>
      </w:r>
      <w:r w:rsidRPr="00953A07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953A07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953A07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953A07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953A07">
        <w:rPr>
          <w:spacing w:val="-2"/>
          <w:sz w:val="28"/>
          <w:szCs w:val="28"/>
        </w:rPr>
        <w:t>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ф)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4.4. В целях организации и обеспечения сбора, хранения и обработки сведений, содержащихся в документах первичного воинского учета, 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 на территории города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в) ведет учет организаций, находящихся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и контролирует ведение в них воинского учета (Основание: п</w:t>
      </w:r>
      <w:r>
        <w:rPr>
          <w:sz w:val="28"/>
          <w:szCs w:val="28"/>
        </w:rPr>
        <w:t>.</w:t>
      </w:r>
      <w:r w:rsidRPr="002903D0">
        <w:rPr>
          <w:sz w:val="28"/>
          <w:szCs w:val="28"/>
        </w:rPr>
        <w:t>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отдел военно-учетного стола администрации города: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4.6. В целях организации и обеспечения постановки граждан на воинский учет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учетные карты;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ж) в случае невозможности оформления постановки граждан на воинский учет на основании представленных ими документов воинского учета отдел военно-учетного стола администрации </w:t>
      </w:r>
      <w:r>
        <w:rPr>
          <w:sz w:val="28"/>
          <w:szCs w:val="28"/>
        </w:rPr>
        <w:t>округ</w:t>
      </w:r>
      <w:r w:rsidRPr="002903D0">
        <w:rPr>
          <w:sz w:val="28"/>
          <w:szCs w:val="28"/>
        </w:rPr>
        <w:t>а оповещает граждан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4.7. В целях организации и обеспечения снятия граждан с воинского учета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представляет в соответствующие военные комиссариаты (муниципальные)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4.8.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 xml:space="preserve">я, представляет в адрес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 отчеты о результатах осуществления первичного воинского учета в предшествующем году.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</w:t>
      </w:r>
      <w:r w:rsidRPr="002903D0">
        <w:rPr>
          <w:sz w:val="28"/>
          <w:szCs w:val="28"/>
        </w:rPr>
        <w:t>. Права и обязанности военно-учётного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5.1. При осуществлении первичного воинского учета </w:t>
      </w:r>
      <w:r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>ВУС вправе: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оповещения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приема граждан по вопросам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вносить в военные комиссариаты предложения о совершенствовании организации первичного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5.2. При осуществлении первичного воинского учета ВУС обязан: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 в двухнедельный срок со дня ее получения;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направлять в двухнедельный срок по запросам военных комиссариатов необходимые для занесения в документы воинского учета сведения о </w:t>
      </w:r>
      <w:r w:rsidRPr="002903D0">
        <w:rPr>
          <w:sz w:val="28"/>
          <w:szCs w:val="28"/>
        </w:rPr>
        <w:lastRenderedPageBreak/>
        <w:t>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2903D0">
        <w:rPr>
          <w:sz w:val="28"/>
          <w:szCs w:val="28"/>
          <w:u w:val="single"/>
        </w:rPr>
        <w:t xml:space="preserve">поступлении в мобилизационный людской резерв,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представлять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 указанию 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оповещать граждан о вызовах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вести прием граждан по вопросам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</w:r>
      <w:r w:rsidRPr="002903D0">
        <w:rPr>
          <w:sz w:val="28"/>
          <w:szCs w:val="28"/>
          <w:lang w:val="en-US"/>
        </w:rPr>
        <w:t>VI</w:t>
      </w:r>
      <w:r w:rsidRPr="002903D0">
        <w:rPr>
          <w:sz w:val="28"/>
          <w:szCs w:val="28"/>
        </w:rPr>
        <w:t>. Порядок прекращения военно-учетного стола полномочий по осуществлению первичного воинского учёта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Осуществление первичного воинского учета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прекращается в случае создания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структурного подразделения </w:t>
      </w:r>
      <w:r>
        <w:rPr>
          <w:sz w:val="28"/>
          <w:szCs w:val="28"/>
        </w:rPr>
        <w:t xml:space="preserve"> в</w:t>
      </w:r>
      <w:r w:rsidRPr="002903D0">
        <w:rPr>
          <w:sz w:val="28"/>
          <w:szCs w:val="28"/>
        </w:rPr>
        <w:t xml:space="preserve">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 этом случае осуществление органами местного самоуправления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первичного воинского учета прекращается с 1-го числа месяца, следующего за месяцем создания структурного подразделения военного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</w:t>
      </w:r>
      <w:r w:rsidRPr="002903D0">
        <w:rPr>
          <w:sz w:val="28"/>
          <w:szCs w:val="28"/>
        </w:rPr>
        <w:t>. Порядок расходования средств на организацию и осуществление первичного воинского учета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финансируются за </w:t>
      </w:r>
      <w:r w:rsidRPr="002903D0">
        <w:rPr>
          <w:sz w:val="28"/>
          <w:szCs w:val="28"/>
        </w:rPr>
        <w:lastRenderedPageBreak/>
        <w:t xml:space="preserve">счет средств субвенции, предоставленной бюджету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из регионального фонда компенсаций, образованного в составе краевого бюджета.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7.2. В рамках реализации настоящего расходного обязательства финансируются следующие виды расходов: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аренды помещений;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услуг связи;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транспортных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командировочные расходы;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коммунальных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635251" w:rsidRPr="002903D0" w:rsidRDefault="00635251" w:rsidP="00635251">
      <w:pPr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 прочие выплаты (расходы по оплате льготного проезда).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7.3.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7.4.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7.7. 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VIII</w:t>
      </w:r>
      <w:r w:rsidRPr="002903D0">
        <w:rPr>
          <w:sz w:val="28"/>
          <w:szCs w:val="28"/>
        </w:rPr>
        <w:t xml:space="preserve">. Отчетность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о расходовании и планировании субвенций 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8.1. Ежегодно не позднее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>я</w:t>
      </w:r>
      <w:r w:rsidR="00EB1A0E">
        <w:rPr>
          <w:sz w:val="28"/>
          <w:szCs w:val="28"/>
        </w:rPr>
        <w:t xml:space="preserve"> представляют</w:t>
      </w:r>
      <w:r w:rsidRPr="002903D0">
        <w:rPr>
          <w:sz w:val="28"/>
          <w:szCs w:val="28"/>
        </w:rPr>
        <w:t>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1)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 xml:space="preserve">Ординского и Уинского районов Пермского </w:t>
      </w:r>
      <w:r w:rsidRPr="002903D0">
        <w:rPr>
          <w:sz w:val="28"/>
          <w:szCs w:val="28"/>
        </w:rPr>
        <w:t xml:space="preserve"> края, по форме установленной приказом Министра об</w:t>
      </w:r>
      <w:r>
        <w:rPr>
          <w:sz w:val="28"/>
          <w:szCs w:val="28"/>
        </w:rPr>
        <w:t>о</w:t>
      </w:r>
      <w:r w:rsidRPr="002903D0">
        <w:rPr>
          <w:sz w:val="28"/>
          <w:szCs w:val="28"/>
        </w:rPr>
        <w:t xml:space="preserve">роны Российской Федерации от 18 июля 2014 года № 495 «Об утверждении Инструкции по </w:t>
      </w:r>
      <w:r w:rsidRPr="002903D0">
        <w:rPr>
          <w:sz w:val="28"/>
          <w:szCs w:val="28"/>
        </w:rPr>
        <w:lastRenderedPageBreak/>
        <w:t>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>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Сведения подпис</w:t>
      </w:r>
      <w:r>
        <w:rPr>
          <w:sz w:val="28"/>
          <w:szCs w:val="28"/>
        </w:rPr>
        <w:t>ываются</w:t>
      </w:r>
      <w:r w:rsidRPr="002903D0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яются</w:t>
      </w:r>
      <w:r w:rsidRPr="002903D0">
        <w:rPr>
          <w:sz w:val="28"/>
          <w:szCs w:val="28"/>
        </w:rPr>
        <w:t xml:space="preserve"> гербовой печатью </w:t>
      </w:r>
      <w:r>
        <w:rPr>
          <w:sz w:val="28"/>
          <w:szCs w:val="28"/>
        </w:rPr>
        <w:t>администрации</w:t>
      </w:r>
      <w:r w:rsidRPr="002903D0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 </w:t>
      </w:r>
      <w:r>
        <w:rPr>
          <w:sz w:val="28"/>
          <w:szCs w:val="28"/>
        </w:rPr>
        <w:t>военного комиссара Ординского и Уинского районов Пермского края</w:t>
      </w:r>
      <w:r w:rsidRPr="002903D0">
        <w:rPr>
          <w:sz w:val="28"/>
          <w:szCs w:val="28"/>
        </w:rPr>
        <w:t>.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2) </w:t>
      </w:r>
      <w:r>
        <w:rPr>
          <w:sz w:val="28"/>
          <w:szCs w:val="28"/>
        </w:rPr>
        <w:t>в 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(Ординского и Уинского районов Пермского края)</w:t>
      </w:r>
      <w:r w:rsidRPr="002903D0">
        <w:rPr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«Расчет и обоснования заявленной потребности на финансирование полномочий по первичному воинскому учёту военно-учетных работников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2903D0">
        <w:rPr>
          <w:sz w:val="28"/>
          <w:szCs w:val="28"/>
        </w:rPr>
        <w:t>, на очередной год и плановый период (2 года)».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Расчет</w:t>
      </w:r>
      <w:r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ываются</w:t>
      </w:r>
      <w:r w:rsidRPr="002903D0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яются</w:t>
      </w:r>
      <w:r w:rsidRPr="002903D0">
        <w:rPr>
          <w:sz w:val="28"/>
          <w:szCs w:val="28"/>
        </w:rPr>
        <w:t xml:space="preserve"> гербовой печатью </w:t>
      </w:r>
      <w:r>
        <w:rPr>
          <w:sz w:val="28"/>
          <w:szCs w:val="28"/>
        </w:rPr>
        <w:t xml:space="preserve">администрации Уинского муниципального округа. 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635251">
      <w:pPr>
        <w:ind w:firstLine="708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IX</w:t>
      </w:r>
      <w:r w:rsidRPr="002903D0">
        <w:rPr>
          <w:sz w:val="28"/>
          <w:szCs w:val="28"/>
        </w:rPr>
        <w:t>. Ответственность должностных лиц военно-учетного стола за неисполнение обязанностей по воинскому учету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Должностные лица ВУС администрации поселения,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</w:t>
      </w:r>
      <w:r w:rsidRPr="002903D0">
        <w:rPr>
          <w:sz w:val="28"/>
          <w:szCs w:val="28"/>
        </w:rPr>
        <w:t>. Стимулирование должностных лиц военно-учетного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Стимулирование должностных лиц ВУС, осуществляющих первичный воинский учет 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</w:t>
      </w:r>
      <w:r>
        <w:rPr>
          <w:sz w:val="28"/>
          <w:szCs w:val="28"/>
        </w:rPr>
        <w:t>военным комиссариатом (Ординского и Уинского районов Пермского края)</w:t>
      </w:r>
      <w:r w:rsidRPr="002903D0">
        <w:rPr>
          <w:sz w:val="28"/>
          <w:szCs w:val="28"/>
        </w:rPr>
        <w:t>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</w:t>
      </w:r>
      <w:r w:rsidRPr="002903D0">
        <w:rPr>
          <w:sz w:val="28"/>
          <w:szCs w:val="28"/>
        </w:rPr>
        <w:t xml:space="preserve">. Контроль за осуществлением первичного воинского учета 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    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XII</w:t>
      </w:r>
      <w:r w:rsidRPr="002903D0">
        <w:rPr>
          <w:sz w:val="28"/>
          <w:szCs w:val="28"/>
        </w:rPr>
        <w:t xml:space="preserve">. Руководство организацией и осуществлением первичного воинского учета </w:t>
      </w:r>
      <w:r w:rsidR="00FC71F2">
        <w:rPr>
          <w:sz w:val="28"/>
          <w:szCs w:val="28"/>
        </w:rPr>
        <w:t xml:space="preserve"> на территории Уинского муниципального округа 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12.1. Возглавляет работу по организации первичного воинского учета на территории  </w:t>
      </w:r>
      <w:r w:rsidR="00627C15">
        <w:rPr>
          <w:sz w:val="28"/>
          <w:szCs w:val="28"/>
        </w:rPr>
        <w:t xml:space="preserve">Уинского муниципального округа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военно-учетного стола</w:t>
      </w:r>
      <w:r w:rsidRPr="001C0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назначается на должность и освобождается от должности главой </w:t>
      </w:r>
      <w:r>
        <w:rPr>
          <w:sz w:val="28"/>
          <w:szCs w:val="28"/>
        </w:rPr>
        <w:t>муниципального округа - главой администрации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12.2.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находится в непосредственном подчинении главы </w:t>
      </w:r>
      <w:r>
        <w:rPr>
          <w:sz w:val="28"/>
          <w:szCs w:val="28"/>
        </w:rPr>
        <w:t>муниципального округа- главы администрации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12.3. В случае отсутствия </w:t>
      </w:r>
      <w:r>
        <w:rPr>
          <w:sz w:val="28"/>
          <w:szCs w:val="28"/>
        </w:rPr>
        <w:t>специалиста</w:t>
      </w:r>
      <w:r w:rsidRPr="00290EA3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 и т.д.) его замещает </w:t>
      </w:r>
      <w:r>
        <w:rPr>
          <w:sz w:val="28"/>
          <w:szCs w:val="28"/>
        </w:rPr>
        <w:t xml:space="preserve">специалист по воинскому учёту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>
        <w:rPr>
          <w:sz w:val="28"/>
          <w:szCs w:val="28"/>
        </w:rPr>
        <w:t>Мамаева Алевтина Николаевна или Чухнина Наталья Ивановна (по согласованию)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35251" w:rsidRDefault="00635251" w:rsidP="00635251">
      <w:pPr>
        <w:jc w:val="both"/>
        <w:rPr>
          <w:b/>
          <w:sz w:val="28"/>
          <w:szCs w:val="28"/>
        </w:rPr>
      </w:pP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8A3887">
        <w:rPr>
          <w:sz w:val="28"/>
          <w:szCs w:val="28"/>
        </w:rPr>
        <w:t>военно-учётного стола</w:t>
      </w: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Уинского </w:t>
      </w: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Р.М. Кошкина</w:t>
      </w:r>
    </w:p>
    <w:p w:rsidR="00635251" w:rsidRDefault="00635251" w:rsidP="00635251">
      <w:pPr>
        <w:jc w:val="right"/>
        <w:rPr>
          <w:b/>
          <w:sz w:val="28"/>
          <w:szCs w:val="28"/>
        </w:rPr>
      </w:pP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А.Н. Мамаева</w:t>
      </w:r>
    </w:p>
    <w:p w:rsidR="00635251" w:rsidRDefault="00635251" w:rsidP="00635251">
      <w:pPr>
        <w:jc w:val="both"/>
        <w:rPr>
          <w:b/>
          <w:sz w:val="28"/>
          <w:szCs w:val="28"/>
        </w:rPr>
      </w:pP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Н.И. Чухнина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B53AD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27C15" w:rsidRPr="009169CE" w:rsidRDefault="00627C1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5E" w:rsidRDefault="00BC075E">
      <w:r>
        <w:separator/>
      </w:r>
    </w:p>
  </w:endnote>
  <w:endnote w:type="continuationSeparator" w:id="1">
    <w:p w:rsidR="00BC075E" w:rsidRDefault="00BC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15" w:rsidRDefault="00627C1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5E" w:rsidRDefault="00BC075E">
      <w:r>
        <w:separator/>
      </w:r>
    </w:p>
  </w:footnote>
  <w:footnote w:type="continuationSeparator" w:id="1">
    <w:p w:rsidR="00BC075E" w:rsidRDefault="00BC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90264"/>
    <w:rsid w:val="000A62F7"/>
    <w:rsid w:val="000D53FD"/>
    <w:rsid w:val="001D02CD"/>
    <w:rsid w:val="002B5684"/>
    <w:rsid w:val="002C37BB"/>
    <w:rsid w:val="00344940"/>
    <w:rsid w:val="003D5C82"/>
    <w:rsid w:val="00436D18"/>
    <w:rsid w:val="00470FB3"/>
    <w:rsid w:val="00482A25"/>
    <w:rsid w:val="004A4733"/>
    <w:rsid w:val="004C49C9"/>
    <w:rsid w:val="00502F9B"/>
    <w:rsid w:val="00536FED"/>
    <w:rsid w:val="00561208"/>
    <w:rsid w:val="005B7C2C"/>
    <w:rsid w:val="006155F3"/>
    <w:rsid w:val="00626576"/>
    <w:rsid w:val="00627C15"/>
    <w:rsid w:val="00635251"/>
    <w:rsid w:val="00637B08"/>
    <w:rsid w:val="0066436B"/>
    <w:rsid w:val="006972F1"/>
    <w:rsid w:val="006A73C0"/>
    <w:rsid w:val="006C0E4F"/>
    <w:rsid w:val="007405BF"/>
    <w:rsid w:val="0078616F"/>
    <w:rsid w:val="00791347"/>
    <w:rsid w:val="007E4ADC"/>
    <w:rsid w:val="0081735F"/>
    <w:rsid w:val="00817ACA"/>
    <w:rsid w:val="008A3887"/>
    <w:rsid w:val="008B1016"/>
    <w:rsid w:val="008D16CB"/>
    <w:rsid w:val="009169CE"/>
    <w:rsid w:val="009356CB"/>
    <w:rsid w:val="00997F4C"/>
    <w:rsid w:val="009D2DF0"/>
    <w:rsid w:val="00A25E4B"/>
    <w:rsid w:val="00A4103D"/>
    <w:rsid w:val="00A65837"/>
    <w:rsid w:val="00B1278C"/>
    <w:rsid w:val="00B53AD8"/>
    <w:rsid w:val="00B56295"/>
    <w:rsid w:val="00BB0CD5"/>
    <w:rsid w:val="00BB1C4C"/>
    <w:rsid w:val="00BB6EA3"/>
    <w:rsid w:val="00BC075E"/>
    <w:rsid w:val="00C151F9"/>
    <w:rsid w:val="00C374A4"/>
    <w:rsid w:val="00C5229F"/>
    <w:rsid w:val="00C80448"/>
    <w:rsid w:val="00CD1588"/>
    <w:rsid w:val="00D23DA6"/>
    <w:rsid w:val="00E36438"/>
    <w:rsid w:val="00E55D54"/>
    <w:rsid w:val="00E66062"/>
    <w:rsid w:val="00E75371"/>
    <w:rsid w:val="00EB1A0E"/>
    <w:rsid w:val="00EB44DC"/>
    <w:rsid w:val="00EB54EA"/>
    <w:rsid w:val="00F57802"/>
    <w:rsid w:val="00FC1030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5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rsid w:val="00635251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53FD"/>
    <w:rPr>
      <w:b/>
      <w:bCs/>
      <w:kern w:val="36"/>
      <w:sz w:val="48"/>
      <w:szCs w:val="48"/>
    </w:rPr>
  </w:style>
  <w:style w:type="character" w:styleId="ae">
    <w:name w:val="Emphasis"/>
    <w:basedOn w:val="a0"/>
    <w:qFormat/>
    <w:rsid w:val="00791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7474</Words>
  <Characters>52986</Characters>
  <Application>Microsoft Office Word</Application>
  <DocSecurity>0</DocSecurity>
  <Lines>441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2020-03-06T06:04:00Z</cp:lastPrinted>
  <dcterms:created xsi:type="dcterms:W3CDTF">2020-03-24T06:34:00Z</dcterms:created>
  <dcterms:modified xsi:type="dcterms:W3CDTF">2020-03-24T06:34:00Z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