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49" w:rsidRDefault="002C5C49" w:rsidP="002227E2">
      <w:pPr>
        <w:pStyle w:val="a4"/>
        <w:spacing w:line="240" w:lineRule="auto"/>
        <w:ind w:firstLine="567"/>
      </w:pPr>
    </w:p>
    <w:p w:rsidR="002C5C49" w:rsidRDefault="002C5C49" w:rsidP="002227E2">
      <w:pPr>
        <w:pStyle w:val="a4"/>
        <w:spacing w:line="240" w:lineRule="auto"/>
        <w:ind w:firstLine="567"/>
      </w:pPr>
      <w:r w:rsidRPr="00366610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7.5pt;margin-top:268.5pt;width:212.25pt;height:108.75pt;z-index:2516664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" filled="f" stroked="f">
            <v:textbox style="mso-next-textbox:#Text Box 1" inset="0,0,0,0">
              <w:txbxContent>
                <w:p w:rsidR="00124D05" w:rsidRPr="00B76C13" w:rsidRDefault="00366610" w:rsidP="002227E2">
                  <w:pPr>
                    <w:rPr>
                      <w:b/>
                      <w:color w:val="000000"/>
                      <w:sz w:val="28"/>
                    </w:rPr>
                  </w:pPr>
                  <w:fldSimple w:instr=" DOCPROPERTY  doc_summary  \* MERGEFORMAT ">
                    <w:r w:rsidR="00B76C13">
                      <w:rPr>
                        <w:b/>
                        <w:sz w:val="28"/>
                      </w:rPr>
                      <w:t>Об утверждении Правил</w:t>
                    </w:r>
                  </w:fldSimple>
                  <w:r w:rsidR="002C5C49">
                    <w:t xml:space="preserve"> </w:t>
                  </w:r>
                  <w:r w:rsidR="00B76C13" w:rsidRPr="00B76C13">
                    <w:rPr>
                      <w:b/>
                      <w:color w:val="000000"/>
                      <w:sz w:val="28"/>
                    </w:rPr>
                    <w:t>учёта и проверки наружного противопожарного водоснабжения на территории Уинского муниципального округа</w:t>
                  </w:r>
                </w:p>
                <w:p w:rsidR="00344940" w:rsidRPr="00124D05" w:rsidRDefault="00344940" w:rsidP="00124D05"/>
              </w:txbxContent>
            </v:textbox>
            <w10:wrap type="topAndBottom" anchorx="page" anchory="page"/>
          </v:shape>
        </w:pict>
      </w:r>
    </w:p>
    <w:p w:rsidR="002C5C49" w:rsidRPr="002C5C49" w:rsidRDefault="002C5C49" w:rsidP="002227E2">
      <w:pPr>
        <w:pStyle w:val="a4"/>
        <w:spacing w:line="240" w:lineRule="auto"/>
        <w:ind w:firstLine="567"/>
        <w:rPr>
          <w:b/>
        </w:rPr>
      </w:pPr>
      <w:r>
        <w:t xml:space="preserve">                                                            </w:t>
      </w:r>
      <w:r w:rsidRPr="002C5C49">
        <w:rPr>
          <w:b/>
        </w:rPr>
        <w:t xml:space="preserve"> 13.04.2020 №259-01-03-108</w:t>
      </w:r>
    </w:p>
    <w:p w:rsidR="00653AEA" w:rsidRPr="002227E2" w:rsidRDefault="002227E2" w:rsidP="002227E2">
      <w:pPr>
        <w:pStyle w:val="a4"/>
        <w:spacing w:line="240" w:lineRule="auto"/>
        <w:ind w:firstLine="567"/>
      </w:pPr>
      <w:r w:rsidRPr="002227E2">
        <w:rPr>
          <w:noProof/>
          <w:sz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133350</wp:posOffset>
            </wp:positionV>
            <wp:extent cx="6116320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28" y="21442"/>
                <wp:lineTo x="2152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AEA" w:rsidRPr="002227E2">
        <w:t xml:space="preserve">Во исполнение Федеральных законов </w:t>
      </w:r>
      <w:r w:rsidR="00DC69CD" w:rsidRPr="002227E2">
        <w:t>от 06 октября 2003 года</w:t>
      </w:r>
      <w:r w:rsidR="0033386C" w:rsidRPr="002227E2">
        <w:t xml:space="preserve">№ 131-ФЗ </w:t>
      </w:r>
      <w:r w:rsidR="00653AEA" w:rsidRPr="002227E2">
        <w:t xml:space="preserve">«Об общих принципах организации местного самоуправления в Российской Федерации», </w:t>
      </w:r>
      <w:r w:rsidR="0033386C" w:rsidRPr="002227E2">
        <w:t>от 08.08.04г. № 122-ФЗ</w:t>
      </w:r>
      <w:r w:rsidR="00653AEA" w:rsidRPr="002227E2">
        <w:t xml:space="preserve">«О внесении изменений в законодательные акты Российской Федерации»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Федерации»» и «Об общих принципах организации местного самоуправления в Российской Федерации», </w:t>
      </w:r>
      <w:r w:rsidR="0033386C" w:rsidRPr="002227E2">
        <w:t xml:space="preserve">от 21 декабря 1994г. </w:t>
      </w:r>
      <w:bookmarkStart w:id="0" w:name="_GoBack"/>
      <w:bookmarkEnd w:id="0"/>
      <w:r w:rsidR="0033386C" w:rsidRPr="002227E2">
        <w:t>№ 69-ФЗ</w:t>
      </w:r>
      <w:r w:rsidR="00653AEA" w:rsidRPr="002227E2">
        <w:t>«О пожарной безопасности»</w:t>
      </w:r>
      <w:r w:rsidR="0089388E">
        <w:t>, администрация Уинского муниципального округа</w:t>
      </w:r>
    </w:p>
    <w:p w:rsidR="00653AEA" w:rsidRPr="002227E2" w:rsidRDefault="00653AEA" w:rsidP="002227E2">
      <w:pPr>
        <w:tabs>
          <w:tab w:val="left" w:pos="1935"/>
        </w:tabs>
        <w:ind w:firstLine="567"/>
        <w:jc w:val="both"/>
        <w:rPr>
          <w:sz w:val="28"/>
        </w:rPr>
      </w:pPr>
    </w:p>
    <w:p w:rsidR="00653AEA" w:rsidRPr="002227E2" w:rsidRDefault="00653AEA" w:rsidP="002227E2">
      <w:pPr>
        <w:tabs>
          <w:tab w:val="left" w:pos="1935"/>
        </w:tabs>
        <w:rPr>
          <w:b/>
          <w:sz w:val="28"/>
        </w:rPr>
      </w:pPr>
      <w:r w:rsidRPr="002227E2">
        <w:rPr>
          <w:b/>
          <w:sz w:val="28"/>
        </w:rPr>
        <w:t>ПОСТАНОВЛЯ</w:t>
      </w:r>
      <w:r w:rsidR="0089388E">
        <w:rPr>
          <w:b/>
          <w:sz w:val="28"/>
        </w:rPr>
        <w:t>ЕТ</w:t>
      </w:r>
      <w:r w:rsidRPr="002227E2">
        <w:rPr>
          <w:b/>
          <w:sz w:val="28"/>
        </w:rPr>
        <w:t>:</w:t>
      </w:r>
    </w:p>
    <w:p w:rsidR="002227E2" w:rsidRDefault="00124D05" w:rsidP="002227E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color w:val="000000"/>
          <w:sz w:val="28"/>
          <w:szCs w:val="24"/>
        </w:rPr>
      </w:pPr>
      <w:r w:rsidRPr="002227E2">
        <w:rPr>
          <w:color w:val="000000"/>
          <w:sz w:val="28"/>
          <w:szCs w:val="24"/>
        </w:rPr>
        <w:t>1. Утвердить Правила учёта и проверки наружного противопожарного водоснабжения на территории Уинского муниципального округа согласно приложению 1.</w:t>
      </w:r>
    </w:p>
    <w:p w:rsidR="002227E2" w:rsidRDefault="00124D05" w:rsidP="002227E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color w:val="000000"/>
          <w:sz w:val="28"/>
          <w:szCs w:val="24"/>
        </w:rPr>
      </w:pPr>
      <w:r w:rsidRPr="002227E2">
        <w:rPr>
          <w:color w:val="000000"/>
          <w:sz w:val="28"/>
          <w:szCs w:val="24"/>
        </w:rPr>
        <w:t xml:space="preserve">2. </w:t>
      </w:r>
      <w:r w:rsidR="00263D4C">
        <w:rPr>
          <w:color w:val="000000"/>
          <w:sz w:val="28"/>
          <w:szCs w:val="24"/>
        </w:rPr>
        <w:t>Муниципальному унитарному предприятию «Уинское ЖКХ» п</w:t>
      </w:r>
      <w:r w:rsidRPr="002227E2">
        <w:rPr>
          <w:color w:val="000000"/>
          <w:sz w:val="28"/>
          <w:szCs w:val="24"/>
        </w:rPr>
        <w:t>роводить не реже двух раз в год проверку всех источников наружного противопожарного водоснабжения на территории Уинского муниципального округа, независимо от их ведомственной принадлежности, результаты проверки оформлять актом.</w:t>
      </w:r>
    </w:p>
    <w:p w:rsidR="00263D4C" w:rsidRDefault="00263D4C" w:rsidP="002227E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3. Рекомендовать ПЧ №92 ГККУ «22 ОППС </w:t>
      </w:r>
      <w:r w:rsidR="0089388E">
        <w:rPr>
          <w:color w:val="000000"/>
          <w:sz w:val="28"/>
          <w:szCs w:val="24"/>
        </w:rPr>
        <w:t xml:space="preserve">Пермского края» проводить проверку </w:t>
      </w:r>
      <w:r w:rsidR="0089388E" w:rsidRPr="002227E2">
        <w:rPr>
          <w:color w:val="000000"/>
          <w:sz w:val="28"/>
          <w:szCs w:val="24"/>
        </w:rPr>
        <w:t xml:space="preserve">всех источников наружного противопожарного водоснабжения на </w:t>
      </w:r>
      <w:r w:rsidR="0089388E" w:rsidRPr="002227E2">
        <w:rPr>
          <w:color w:val="000000"/>
          <w:sz w:val="28"/>
          <w:szCs w:val="24"/>
        </w:rPr>
        <w:lastRenderedPageBreak/>
        <w:t>территории Уинского муниципального округа</w:t>
      </w:r>
      <w:r w:rsidR="0089388E">
        <w:rPr>
          <w:color w:val="000000"/>
          <w:sz w:val="28"/>
          <w:szCs w:val="24"/>
        </w:rPr>
        <w:t xml:space="preserve"> совместно с муниципальным унитарным предприятием «Уинское ЖКХ».</w:t>
      </w:r>
    </w:p>
    <w:p w:rsidR="002227E2" w:rsidRDefault="0089388E" w:rsidP="002227E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</w:t>
      </w:r>
      <w:r w:rsidR="00124D05" w:rsidRPr="002227E2">
        <w:rPr>
          <w:color w:val="000000"/>
          <w:sz w:val="28"/>
          <w:szCs w:val="24"/>
        </w:rPr>
        <w:t xml:space="preserve">. </w:t>
      </w:r>
      <w:r w:rsidR="00263D4C">
        <w:rPr>
          <w:color w:val="000000"/>
          <w:sz w:val="28"/>
          <w:szCs w:val="24"/>
        </w:rPr>
        <w:t>Предприятиям, учреждениям</w:t>
      </w:r>
      <w:r w:rsidR="00124D05" w:rsidRPr="002227E2">
        <w:rPr>
          <w:color w:val="000000"/>
          <w:sz w:val="28"/>
          <w:szCs w:val="24"/>
        </w:rPr>
        <w:t xml:space="preserve"> Уинского муниципального округа, а также организациям всех форм собственности, имеющим источники наружного противопожарного водоснабжения:</w:t>
      </w:r>
    </w:p>
    <w:p w:rsidR="002227E2" w:rsidRDefault="0089388E" w:rsidP="002227E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</w:t>
      </w:r>
      <w:r w:rsidR="00124D05" w:rsidRPr="002227E2">
        <w:rPr>
          <w:color w:val="000000"/>
          <w:sz w:val="28"/>
          <w:szCs w:val="24"/>
        </w:rPr>
        <w:t>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2227E2" w:rsidRDefault="0089388E" w:rsidP="002227E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</w:t>
      </w:r>
      <w:r w:rsidR="00124D05" w:rsidRPr="002227E2">
        <w:rPr>
          <w:color w:val="000000"/>
          <w:sz w:val="28"/>
          <w:szCs w:val="24"/>
        </w:rPr>
        <w:t xml:space="preserve">.2. Оборудовать все источники противопожарного водоснабжения указателями в соответствии с требованиями НПБ </w:t>
      </w:r>
      <w:r w:rsidR="0033386C">
        <w:rPr>
          <w:color w:val="000000"/>
          <w:sz w:val="28"/>
          <w:szCs w:val="24"/>
        </w:rPr>
        <w:t xml:space="preserve">160-97 от 31.07.1997 года </w:t>
      </w:r>
      <w:r w:rsidR="00124D05" w:rsidRPr="002227E2">
        <w:rPr>
          <w:color w:val="000000"/>
          <w:sz w:val="28"/>
          <w:szCs w:val="24"/>
        </w:rPr>
        <w:t>«Цвета сигнальные. Знаки пожарной безопасности, виды, размеры, общие технические требования».</w:t>
      </w:r>
    </w:p>
    <w:p w:rsidR="002227E2" w:rsidRDefault="0089388E" w:rsidP="002227E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</w:t>
      </w:r>
      <w:r w:rsidR="00124D05" w:rsidRPr="002227E2">
        <w:rPr>
          <w:color w:val="000000"/>
          <w:sz w:val="28"/>
          <w:szCs w:val="24"/>
        </w:rPr>
        <w:t>.3. Уточнить списки источников противопожарного водоснабжения, внести их в реестр и вести строгий учёт их количества и технического состояния.</w:t>
      </w:r>
    </w:p>
    <w:p w:rsidR="002227E2" w:rsidRDefault="0089388E" w:rsidP="002227E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</w:t>
      </w:r>
      <w:r w:rsidR="00124D05" w:rsidRPr="002227E2">
        <w:rPr>
          <w:color w:val="000000"/>
          <w:sz w:val="28"/>
          <w:szCs w:val="24"/>
        </w:rPr>
        <w:t>.4.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:rsidR="002227E2" w:rsidRDefault="0089388E" w:rsidP="002227E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</w:t>
      </w:r>
      <w:r w:rsidR="00124D05" w:rsidRPr="002227E2">
        <w:rPr>
          <w:color w:val="000000"/>
          <w:sz w:val="28"/>
          <w:szCs w:val="24"/>
        </w:rPr>
        <w:t>.5. Обеспечить условия для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653AEA" w:rsidRPr="009D7460" w:rsidRDefault="00124D05" w:rsidP="002227E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4"/>
        </w:rPr>
      </w:pPr>
      <w:r w:rsidRPr="009D7460">
        <w:rPr>
          <w:sz w:val="28"/>
          <w:szCs w:val="24"/>
        </w:rPr>
        <w:t xml:space="preserve">4. </w:t>
      </w:r>
      <w:r w:rsidR="00740CFD" w:rsidRPr="009D7460">
        <w:rPr>
          <w:sz w:val="28"/>
          <w:szCs w:val="24"/>
        </w:rPr>
        <w:t>Н</w:t>
      </w:r>
      <w:r w:rsidR="008228CA" w:rsidRPr="009D7460">
        <w:rPr>
          <w:sz w:val="28"/>
          <w:szCs w:val="24"/>
        </w:rPr>
        <w:t xml:space="preserve">астоящее постановление </w:t>
      </w:r>
      <w:r w:rsidR="00740CFD" w:rsidRPr="009D7460">
        <w:rPr>
          <w:sz w:val="28"/>
          <w:szCs w:val="24"/>
        </w:rPr>
        <w:t>вступает в силу с момента подписания и подлежит размещению на</w:t>
      </w:r>
      <w:r w:rsidR="008228CA" w:rsidRPr="009D7460">
        <w:rPr>
          <w:sz w:val="28"/>
          <w:szCs w:val="24"/>
        </w:rPr>
        <w:t xml:space="preserve"> сайте </w:t>
      </w:r>
      <w:r w:rsidR="00F15341">
        <w:rPr>
          <w:sz w:val="28"/>
          <w:szCs w:val="24"/>
        </w:rPr>
        <w:t xml:space="preserve">администрации </w:t>
      </w:r>
      <w:r w:rsidR="008228CA" w:rsidRPr="009D7460">
        <w:rPr>
          <w:sz w:val="28"/>
          <w:szCs w:val="24"/>
        </w:rPr>
        <w:t xml:space="preserve">Уинского муниципального </w:t>
      </w:r>
      <w:r w:rsidR="00740CFD" w:rsidRPr="009D7460">
        <w:rPr>
          <w:sz w:val="28"/>
          <w:szCs w:val="24"/>
        </w:rPr>
        <w:t>округа</w:t>
      </w:r>
      <w:r w:rsidR="008228CA" w:rsidRPr="009D7460">
        <w:rPr>
          <w:sz w:val="28"/>
          <w:szCs w:val="24"/>
        </w:rPr>
        <w:t xml:space="preserve"> в сети «Интернет».</w:t>
      </w:r>
    </w:p>
    <w:p w:rsidR="008228CA" w:rsidRPr="00662E7F" w:rsidRDefault="00124D05" w:rsidP="002227E2">
      <w:pPr>
        <w:pStyle w:val="aa"/>
        <w:tabs>
          <w:tab w:val="left" w:pos="1935"/>
        </w:tabs>
        <w:ind w:left="0" w:firstLine="567"/>
        <w:jc w:val="both"/>
        <w:rPr>
          <w:szCs w:val="24"/>
        </w:rPr>
      </w:pPr>
      <w:r w:rsidRPr="009D7460">
        <w:rPr>
          <w:szCs w:val="24"/>
        </w:rPr>
        <w:t xml:space="preserve">5. </w:t>
      </w:r>
      <w:r w:rsidR="008228CA" w:rsidRPr="009D7460">
        <w:rPr>
          <w:szCs w:val="24"/>
        </w:rPr>
        <w:t xml:space="preserve">Контроль над исполнением настоящего постановления </w:t>
      </w:r>
      <w:r w:rsidR="00662E7F">
        <w:rPr>
          <w:szCs w:val="24"/>
        </w:rPr>
        <w:t xml:space="preserve">оставляю за </w:t>
      </w:r>
      <w:r w:rsidR="00662E7F" w:rsidRPr="00662E7F">
        <w:rPr>
          <w:szCs w:val="24"/>
        </w:rPr>
        <w:t>собой</w:t>
      </w:r>
      <w:r w:rsidR="008228CA" w:rsidRPr="00662E7F">
        <w:rPr>
          <w:szCs w:val="24"/>
        </w:rPr>
        <w:t xml:space="preserve">. </w:t>
      </w:r>
    </w:p>
    <w:p w:rsidR="008228CA" w:rsidRPr="002227E2" w:rsidRDefault="008228CA" w:rsidP="002227E2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8228CA" w:rsidRDefault="008228CA" w:rsidP="002227E2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2227E2" w:rsidRPr="002227E2" w:rsidRDefault="002227E2" w:rsidP="002227E2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2227E2" w:rsidRDefault="008228CA" w:rsidP="002227E2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 w:rsidR="002227E2">
        <w:rPr>
          <w:spacing w:val="-5"/>
          <w:sz w:val="28"/>
        </w:rPr>
        <w:t xml:space="preserve">– </w:t>
      </w:r>
    </w:p>
    <w:p w:rsidR="002227E2" w:rsidRDefault="002227E2" w:rsidP="002227E2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124D05" w:rsidRPr="002227E2" w:rsidRDefault="002227E2" w:rsidP="002227E2">
      <w:pPr>
        <w:shd w:val="clear" w:color="auto" w:fill="FFFFFF"/>
        <w:tabs>
          <w:tab w:val="left" w:pos="7502"/>
        </w:tabs>
        <w:jc w:val="both"/>
        <w:rPr>
          <w:sz w:val="28"/>
        </w:rPr>
      </w:pPr>
      <w:r>
        <w:rPr>
          <w:spacing w:val="-5"/>
          <w:sz w:val="28"/>
        </w:rPr>
        <w:t>муниципального округа</w:t>
      </w:r>
      <w:r w:rsidR="008228CA" w:rsidRPr="002227E2">
        <w:rPr>
          <w:i/>
          <w:iCs/>
          <w:sz w:val="28"/>
        </w:rPr>
        <w:tab/>
      </w:r>
      <w:r w:rsidR="008228CA" w:rsidRPr="002227E2">
        <w:rPr>
          <w:spacing w:val="-16"/>
          <w:sz w:val="28"/>
          <w:lang w:val="en-US"/>
        </w:rPr>
        <w:t>A</w:t>
      </w:r>
      <w:r w:rsidR="008228CA" w:rsidRPr="002227E2">
        <w:rPr>
          <w:spacing w:val="-16"/>
          <w:sz w:val="28"/>
        </w:rPr>
        <w:t>.Н. Зелёнкин</w:t>
      </w:r>
    </w:p>
    <w:p w:rsidR="002227E2" w:rsidRDefault="002227E2" w:rsidP="00124D05">
      <w:pPr>
        <w:tabs>
          <w:tab w:val="left" w:pos="3990"/>
        </w:tabs>
        <w:sectPr w:rsidR="002227E2" w:rsidSect="00653AEA">
          <w:footerReference w:type="default" r:id="rId8"/>
          <w:pgSz w:w="11909" w:h="16834"/>
          <w:pgMar w:top="720" w:right="851" w:bottom="284" w:left="1310" w:header="720" w:footer="720" w:gutter="0"/>
          <w:cols w:space="720"/>
        </w:sectPr>
      </w:pPr>
    </w:p>
    <w:p w:rsidR="00124D05" w:rsidRPr="002227E2" w:rsidRDefault="00124D05" w:rsidP="0082563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lastRenderedPageBreak/>
        <w:t>Приложение к постановлению</w:t>
      </w:r>
    </w:p>
    <w:p w:rsidR="00124D05" w:rsidRPr="002227E2" w:rsidRDefault="00124D05" w:rsidP="0082563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>администрации Уинского муниципального округа</w:t>
      </w:r>
    </w:p>
    <w:p w:rsidR="00124D05" w:rsidRPr="002227E2" w:rsidRDefault="00124D05" w:rsidP="00577BEF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 xml:space="preserve">от </w:t>
      </w:r>
      <w:r w:rsidR="00577BEF">
        <w:rPr>
          <w:rFonts w:ascii="Times New Roman" w:hAnsi="Times New Roman" w:cs="Times New Roman"/>
          <w:sz w:val="28"/>
          <w:szCs w:val="24"/>
        </w:rPr>
        <w:t>13.04.2020</w:t>
      </w:r>
      <w:r w:rsidRPr="002227E2">
        <w:rPr>
          <w:rFonts w:ascii="Times New Roman" w:hAnsi="Times New Roman" w:cs="Times New Roman"/>
          <w:sz w:val="28"/>
          <w:szCs w:val="24"/>
        </w:rPr>
        <w:t xml:space="preserve"> № </w:t>
      </w:r>
      <w:r w:rsidR="00577BEF">
        <w:rPr>
          <w:rFonts w:ascii="Times New Roman" w:hAnsi="Times New Roman" w:cs="Times New Roman"/>
          <w:sz w:val="28"/>
          <w:szCs w:val="24"/>
        </w:rPr>
        <w:t>259-01-03-108</w:t>
      </w:r>
    </w:p>
    <w:p w:rsidR="002227E2" w:rsidRPr="002227E2" w:rsidRDefault="00124D05" w:rsidP="002227E2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2227E2">
        <w:rPr>
          <w:b/>
          <w:color w:val="000000"/>
          <w:sz w:val="28"/>
        </w:rPr>
        <w:t>ПРАВИЛА</w:t>
      </w:r>
    </w:p>
    <w:p w:rsidR="002227E2" w:rsidRPr="002227E2" w:rsidRDefault="00124D05" w:rsidP="002227E2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2227E2">
        <w:rPr>
          <w:b/>
          <w:color w:val="000000"/>
          <w:sz w:val="28"/>
        </w:rPr>
        <w:t>учёта и проверки наружного противопожарного</w:t>
      </w:r>
    </w:p>
    <w:p w:rsidR="00124D05" w:rsidRDefault="00124D05" w:rsidP="002227E2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2227E2">
        <w:rPr>
          <w:b/>
          <w:color w:val="000000"/>
          <w:sz w:val="28"/>
        </w:rPr>
        <w:t>водоснабжения на территории Уинского муниципального округа</w:t>
      </w:r>
    </w:p>
    <w:p w:rsidR="002227E2" w:rsidRPr="002227E2" w:rsidRDefault="002227E2" w:rsidP="002227E2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124D05" w:rsidRPr="002227E2" w:rsidRDefault="002227E2" w:rsidP="005E409C">
      <w:pPr>
        <w:pStyle w:val="ad"/>
        <w:numPr>
          <w:ilvl w:val="0"/>
          <w:numId w:val="19"/>
        </w:numPr>
        <w:suppressAutoHyphens/>
        <w:spacing w:before="0" w:beforeAutospacing="0" w:after="0" w:afterAutospacing="0"/>
        <w:jc w:val="center"/>
        <w:rPr>
          <w:color w:val="000000"/>
          <w:sz w:val="28"/>
        </w:rPr>
      </w:pPr>
      <w:r w:rsidRPr="002227E2">
        <w:rPr>
          <w:color w:val="000000"/>
          <w:sz w:val="28"/>
        </w:rPr>
        <w:t>ОБЩИЕ ПОЛОЖЕНИЯ</w:t>
      </w:r>
    </w:p>
    <w:p w:rsidR="005E409C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1.1. Настоящие Правила действуют на всей территории Уинского муниципального округа </w:t>
      </w:r>
      <w:r w:rsidR="005E409C">
        <w:rPr>
          <w:color w:val="000000"/>
          <w:sz w:val="28"/>
          <w:szCs w:val="28"/>
        </w:rPr>
        <w:t xml:space="preserve">(далее – </w:t>
      </w:r>
      <w:r w:rsidR="007C54C1">
        <w:rPr>
          <w:color w:val="000000"/>
          <w:sz w:val="28"/>
          <w:szCs w:val="28"/>
        </w:rPr>
        <w:t xml:space="preserve">Уинский(-ого) МО) </w:t>
      </w:r>
      <w:r w:rsidRPr="002227E2">
        <w:rPr>
          <w:color w:val="000000"/>
          <w:sz w:val="28"/>
          <w:szCs w:val="28"/>
        </w:rPr>
        <w:t xml:space="preserve">и обязательны для исполнения </w:t>
      </w:r>
      <w:r w:rsidR="0089388E">
        <w:rPr>
          <w:color w:val="000000"/>
          <w:sz w:val="28"/>
          <w:szCs w:val="28"/>
        </w:rPr>
        <w:t>муниципальным унитарным предприятием «Уинское ЖКХ» (далее – МУП «Уинское ЖКХ»)</w:t>
      </w:r>
      <w:r w:rsidRPr="002227E2">
        <w:rPr>
          <w:color w:val="000000"/>
          <w:sz w:val="28"/>
          <w:szCs w:val="28"/>
        </w:rPr>
        <w:t xml:space="preserve">, обслуживающей населённые пункты, а также всеми </w:t>
      </w:r>
      <w:r w:rsidR="00F15341">
        <w:rPr>
          <w:color w:val="000000"/>
          <w:sz w:val="28"/>
          <w:szCs w:val="28"/>
        </w:rPr>
        <w:t xml:space="preserve">учреждениями, </w:t>
      </w:r>
      <w:r w:rsidR="0089388E">
        <w:rPr>
          <w:color w:val="000000"/>
          <w:sz w:val="28"/>
          <w:szCs w:val="28"/>
        </w:rPr>
        <w:t>организациями</w:t>
      </w:r>
      <w:r w:rsidR="00F15341">
        <w:rPr>
          <w:color w:val="000000"/>
          <w:sz w:val="28"/>
          <w:szCs w:val="28"/>
        </w:rPr>
        <w:t xml:space="preserve"> и предприятиями</w:t>
      </w:r>
      <w:r w:rsidRPr="002227E2">
        <w:rPr>
          <w:color w:val="000000"/>
          <w:sz w:val="28"/>
          <w:szCs w:val="28"/>
        </w:rPr>
        <w:t>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1.2. Наружное противопожарное водоснабжение </w:t>
      </w:r>
      <w:r w:rsidR="007C54C1">
        <w:rPr>
          <w:color w:val="000000"/>
          <w:sz w:val="28"/>
          <w:szCs w:val="28"/>
        </w:rPr>
        <w:t xml:space="preserve">Уинского МО </w:t>
      </w:r>
      <w:r w:rsidRPr="002227E2">
        <w:rPr>
          <w:color w:val="000000"/>
          <w:sz w:val="28"/>
          <w:szCs w:val="28"/>
        </w:rPr>
        <w:t>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5E409C" w:rsidRDefault="00124D05" w:rsidP="007C54C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1.3. Ответственность за техническое состояние источников противопожарного водоснабжения и установку указателей несёт </w:t>
      </w:r>
      <w:r w:rsidR="00F15341">
        <w:rPr>
          <w:color w:val="000000"/>
          <w:sz w:val="28"/>
          <w:szCs w:val="28"/>
        </w:rPr>
        <w:t xml:space="preserve">МУП «Уинское ЖКХ» </w:t>
      </w:r>
      <w:r w:rsidRPr="002227E2">
        <w:rPr>
          <w:color w:val="000000"/>
          <w:sz w:val="28"/>
          <w:szCs w:val="28"/>
        </w:rPr>
        <w:t xml:space="preserve">или </w:t>
      </w:r>
      <w:r w:rsidR="00F15341">
        <w:rPr>
          <w:color w:val="000000"/>
          <w:sz w:val="28"/>
          <w:szCs w:val="28"/>
        </w:rPr>
        <w:t>учреждения, организации и предприятия Уинского МО</w:t>
      </w:r>
      <w:r w:rsidRPr="002227E2">
        <w:rPr>
          <w:color w:val="000000"/>
          <w:sz w:val="28"/>
          <w:szCs w:val="28"/>
        </w:rPr>
        <w:t>, в ведении которого они находятся.</w:t>
      </w:r>
    </w:p>
    <w:p w:rsidR="00124D05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1.4. Подразделения пожарной охраны имеют право на беспрепятственный въезд на территорию </w:t>
      </w:r>
      <w:r w:rsidR="00F15341">
        <w:rPr>
          <w:color w:val="000000"/>
          <w:sz w:val="28"/>
          <w:szCs w:val="28"/>
        </w:rPr>
        <w:t xml:space="preserve">учреждений, организаций и </w:t>
      </w:r>
      <w:r w:rsidRPr="002227E2">
        <w:rPr>
          <w:color w:val="000000"/>
          <w:sz w:val="28"/>
          <w:szCs w:val="28"/>
        </w:rPr>
        <w:t>предприятий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5E409C" w:rsidRPr="002227E2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24D05" w:rsidRPr="002227E2" w:rsidRDefault="005E409C" w:rsidP="005E409C">
      <w:pPr>
        <w:pStyle w:val="ad"/>
        <w:numPr>
          <w:ilvl w:val="0"/>
          <w:numId w:val="19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ТЕХНИЧЕСКОЕ СОСТОЯНИЕ, ЭКСПЛУАТАЦИЯ И ТРЕБОВАНИЯ К ИСТОЧНИКАМ ПРОТИВОПОЖАРНОГО ВОДОСНАБЖЕНИЯ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точным учётом всех источников противопожарного водоснабжения;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систематическим контролем за состоянием водоисточников;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периодическим испытанием водопроводных сетей на водоотдачу (</w:t>
      </w:r>
      <w:r w:rsidR="007C54C1">
        <w:rPr>
          <w:color w:val="000000"/>
          <w:sz w:val="28"/>
          <w:szCs w:val="28"/>
        </w:rPr>
        <w:t>2</w:t>
      </w:r>
      <w:r w:rsidRPr="002227E2">
        <w:rPr>
          <w:color w:val="000000"/>
          <w:sz w:val="28"/>
          <w:szCs w:val="28"/>
        </w:rPr>
        <w:t xml:space="preserve"> раз</w:t>
      </w:r>
      <w:r w:rsidR="007C54C1">
        <w:rPr>
          <w:color w:val="000000"/>
          <w:sz w:val="28"/>
          <w:szCs w:val="28"/>
        </w:rPr>
        <w:t>а</w:t>
      </w:r>
      <w:r w:rsidRPr="002227E2">
        <w:rPr>
          <w:color w:val="000000"/>
          <w:sz w:val="28"/>
          <w:szCs w:val="28"/>
        </w:rPr>
        <w:t xml:space="preserve"> в год);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</w:t>
      </w:r>
      <w:r w:rsidRPr="002227E2">
        <w:rPr>
          <w:color w:val="000000"/>
          <w:sz w:val="28"/>
          <w:szCs w:val="28"/>
        </w:rPr>
        <w:lastRenderedPageBreak/>
        <w:t>пожарной безопасности. Ко всем источникам противопожарного водоснабжения должен быть обеспечен подъезд.</w:t>
      </w:r>
    </w:p>
    <w:p w:rsidR="007C54C1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r w:rsidR="007C54C1">
        <w:rPr>
          <w:color w:val="000000"/>
          <w:sz w:val="28"/>
          <w:szCs w:val="28"/>
        </w:rPr>
        <w:t>2-3ат</w:t>
      </w:r>
      <w:r w:rsidRPr="002227E2">
        <w:rPr>
          <w:color w:val="000000"/>
          <w:sz w:val="28"/>
          <w:szCs w:val="28"/>
        </w:rPr>
        <w:t>м.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колодцев крышки их люков дол</w:t>
      </w:r>
      <w:r w:rsidR="007C54C1">
        <w:rPr>
          <w:color w:val="000000"/>
          <w:sz w:val="28"/>
          <w:szCs w:val="28"/>
        </w:rPr>
        <w:t>жны быть обозначены указателями</w:t>
      </w:r>
      <w:r w:rsidRPr="002227E2">
        <w:rPr>
          <w:color w:val="000000"/>
          <w:sz w:val="28"/>
          <w:szCs w:val="28"/>
        </w:rPr>
        <w:t>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2.5. Водонапорные башни должны быть оборудованы патрубком с пожарной полугайкой (диаметром 77мм) для забора воды пожарной техникой и иметь подъезд с твердым покрытием шириной не менее 3,5 м.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2.6. Пирсы должны иметь прочное боковое ограждение высотой 0,7 – 0,8м. Со стороны водоисточника на площадке укрепляется упорный брус.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2.7. Электроснабжение предприятия должно обеспечивать бесперебойное питание электродвигателей насосов.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насосы – еже</w:t>
      </w:r>
      <w:r w:rsidR="007C54C1">
        <w:rPr>
          <w:color w:val="000000"/>
          <w:sz w:val="28"/>
          <w:szCs w:val="28"/>
        </w:rPr>
        <w:t>дневно</w:t>
      </w:r>
      <w:r w:rsidRPr="002227E2">
        <w:rPr>
          <w:color w:val="000000"/>
          <w:sz w:val="28"/>
          <w:szCs w:val="28"/>
        </w:rPr>
        <w:t>.</w:t>
      </w:r>
    </w:p>
    <w:p w:rsidR="00124D05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2.</w:t>
      </w:r>
      <w:r w:rsidR="00B14D08">
        <w:rPr>
          <w:color w:val="000000"/>
          <w:sz w:val="28"/>
          <w:szCs w:val="28"/>
        </w:rPr>
        <w:t>9</w:t>
      </w:r>
      <w:r w:rsidRPr="002227E2">
        <w:rPr>
          <w:color w:val="000000"/>
          <w:sz w:val="28"/>
          <w:szCs w:val="28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5E409C" w:rsidRPr="002227E2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409C" w:rsidRDefault="005E409C" w:rsidP="005E409C">
      <w:pPr>
        <w:pStyle w:val="ad"/>
        <w:numPr>
          <w:ilvl w:val="0"/>
          <w:numId w:val="19"/>
        </w:numPr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УЧЕТ И ПОРЯДОК ПРОВЕРКИ </w:t>
      </w:r>
    </w:p>
    <w:p w:rsidR="00124D05" w:rsidRPr="002227E2" w:rsidRDefault="005E409C" w:rsidP="005E409C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ПРОТИВОПОЖАРНОГО ВОДОСНАБЖЕНИЯ.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3.1. Руководители </w:t>
      </w:r>
      <w:r w:rsidR="00F15341">
        <w:rPr>
          <w:color w:val="000000"/>
          <w:sz w:val="28"/>
          <w:szCs w:val="28"/>
        </w:rPr>
        <w:t>МУП «Уинское ЖКХ»</w:t>
      </w:r>
      <w:r w:rsidRPr="002227E2">
        <w:rPr>
          <w:color w:val="000000"/>
          <w:sz w:val="28"/>
          <w:szCs w:val="28"/>
        </w:rPr>
        <w:t xml:space="preserve">, а также </w:t>
      </w:r>
      <w:r w:rsidR="00F15341">
        <w:rPr>
          <w:color w:val="000000"/>
          <w:sz w:val="28"/>
          <w:szCs w:val="28"/>
        </w:rPr>
        <w:t>учреждения, организации и предприятия Уинского МО</w:t>
      </w:r>
      <w:r w:rsidRPr="002227E2">
        <w:rPr>
          <w:color w:val="000000"/>
          <w:sz w:val="28"/>
          <w:szCs w:val="28"/>
        </w:rPr>
        <w:t xml:space="preserve"> обязаны вести строгий учет и проводить плановые</w:t>
      </w:r>
      <w:r w:rsidR="00F15341">
        <w:rPr>
          <w:color w:val="000000"/>
          <w:sz w:val="28"/>
          <w:szCs w:val="28"/>
        </w:rPr>
        <w:t>,</w:t>
      </w:r>
      <w:r w:rsidRPr="002227E2">
        <w:rPr>
          <w:color w:val="000000"/>
          <w:sz w:val="28"/>
          <w:szCs w:val="28"/>
        </w:rPr>
        <w:t xml:space="preserve"> совместные с подразделениями </w:t>
      </w:r>
      <w:r w:rsidR="00F15341">
        <w:rPr>
          <w:color w:val="000000"/>
          <w:sz w:val="28"/>
          <w:szCs w:val="28"/>
        </w:rPr>
        <w:t>пожарной охраны,</w:t>
      </w:r>
      <w:r w:rsidRPr="002227E2">
        <w:rPr>
          <w:color w:val="000000"/>
          <w:sz w:val="28"/>
          <w:szCs w:val="28"/>
        </w:rPr>
        <w:t>проверки имеющихся в их ведении источников противопожарного водоснабжения.</w:t>
      </w:r>
    </w:p>
    <w:p w:rsidR="00B14D08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386C">
        <w:rPr>
          <w:color w:val="000000"/>
          <w:sz w:val="28"/>
          <w:szCs w:val="28"/>
        </w:rPr>
        <w:t xml:space="preserve">3.2. С целью учета всех водоисточников, которые могут быть использованы для тушения пожара, </w:t>
      </w:r>
      <w:r w:rsidR="007C453B" w:rsidRPr="0033386C">
        <w:rPr>
          <w:color w:val="000000"/>
          <w:sz w:val="28"/>
          <w:szCs w:val="28"/>
        </w:rPr>
        <w:t>МУП «Уинское ЖКХ»</w:t>
      </w:r>
      <w:r w:rsidRPr="0033386C">
        <w:rPr>
          <w:color w:val="000000"/>
          <w:sz w:val="28"/>
          <w:szCs w:val="28"/>
        </w:rPr>
        <w:t xml:space="preserve"> и </w:t>
      </w:r>
      <w:r w:rsidR="0033386C" w:rsidRPr="0033386C">
        <w:rPr>
          <w:color w:val="000000"/>
          <w:sz w:val="28"/>
          <w:szCs w:val="28"/>
        </w:rPr>
        <w:t>учреждения, организации и предприятия</w:t>
      </w:r>
      <w:r w:rsidRPr="0033386C">
        <w:rPr>
          <w:color w:val="000000"/>
          <w:sz w:val="28"/>
          <w:szCs w:val="28"/>
        </w:rPr>
        <w:t xml:space="preserve"> совместно с </w:t>
      </w:r>
      <w:r w:rsidR="0033386C" w:rsidRPr="0033386C">
        <w:rPr>
          <w:color w:val="000000"/>
          <w:sz w:val="28"/>
          <w:szCs w:val="28"/>
        </w:rPr>
        <w:t>подразделениями пожарной охраны (по согласованию)</w:t>
      </w:r>
      <w:r w:rsidRPr="0033386C">
        <w:rPr>
          <w:color w:val="000000"/>
          <w:sz w:val="28"/>
          <w:szCs w:val="28"/>
        </w:rPr>
        <w:t xml:space="preserve"> не реже одного раза в пять лет проводят инвентаризацию противопожарного водоснабжения.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3.3. Проверка противопожарного водоснабжения производится не реже 2 раз в год.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3.4. При проверке пожарного водоема проверяется: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наличие на видном месте указателя установленного образца;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возможность беспрепятственного подъезда к пожарному водоему;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степень заполнения водой и возможность его пополнения;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наличие площадки перед водоемом для забора воды;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lastRenderedPageBreak/>
        <w:t>- герметичность задвижек (при их наличии);</w:t>
      </w:r>
    </w:p>
    <w:p w:rsid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3.5. При проверке пожарного пирса проверяется: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наличие на видном месте указателя установленного образца;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возможность беспрепятственного подъезда к пожарному пирсу;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наличие площадки перед пирсом для разворота пожарной техники;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124D05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5E409C" w:rsidRPr="005E409C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5E409C">
        <w:rPr>
          <w:color w:val="000000"/>
          <w:sz w:val="28"/>
          <w:szCs w:val="27"/>
        </w:rPr>
        <w:t>3.7. При проверке пожарного гидранта проверяется:</w:t>
      </w:r>
    </w:p>
    <w:p w:rsidR="005E409C" w:rsidRPr="005E409C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5E409C">
        <w:rPr>
          <w:color w:val="000000"/>
          <w:sz w:val="28"/>
          <w:szCs w:val="27"/>
        </w:rPr>
        <w:t>- наличие на видном месте указателя установленного образца;</w:t>
      </w:r>
    </w:p>
    <w:p w:rsidR="005E409C" w:rsidRPr="005E409C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5E409C">
        <w:rPr>
          <w:color w:val="000000"/>
          <w:sz w:val="28"/>
          <w:szCs w:val="27"/>
        </w:rPr>
        <w:t>- возможность беспрепятственного подъезда к пожарному гидранту;</w:t>
      </w:r>
    </w:p>
    <w:p w:rsidR="005E409C" w:rsidRPr="005E409C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5E409C">
        <w:rPr>
          <w:color w:val="000000"/>
          <w:sz w:val="28"/>
          <w:szCs w:val="27"/>
        </w:rPr>
        <w:t>- состояние колодца и люка пожарного гидранта, производится очистка его от грязи, льда и снега;</w:t>
      </w:r>
    </w:p>
    <w:p w:rsidR="005E409C" w:rsidRPr="005E409C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5E409C">
        <w:rPr>
          <w:color w:val="000000"/>
          <w:sz w:val="28"/>
          <w:szCs w:val="27"/>
        </w:rPr>
        <w:t>- работоспособность пожарного гидранта посредством пуска воды с установкой пожарной колонки;</w:t>
      </w:r>
    </w:p>
    <w:p w:rsidR="005E409C" w:rsidRPr="005E409C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5E409C">
        <w:rPr>
          <w:color w:val="000000"/>
          <w:sz w:val="28"/>
          <w:szCs w:val="27"/>
        </w:rPr>
        <w:t>- герметичность и смазка резьбового соединения и стояка;</w:t>
      </w:r>
    </w:p>
    <w:p w:rsidR="005E409C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5E409C">
        <w:rPr>
          <w:color w:val="000000"/>
          <w:sz w:val="28"/>
          <w:szCs w:val="27"/>
        </w:rPr>
        <w:t>- работоспособность сливного устройства;</w:t>
      </w:r>
    </w:p>
    <w:p w:rsidR="005E409C" w:rsidRPr="005E409C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5E409C">
        <w:rPr>
          <w:color w:val="000000"/>
          <w:sz w:val="28"/>
          <w:szCs w:val="27"/>
        </w:rPr>
        <w:t>- наличие крышки гидранта.</w:t>
      </w:r>
    </w:p>
    <w:p w:rsidR="005E409C" w:rsidRPr="002227E2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409C" w:rsidRDefault="005E409C" w:rsidP="005E409C">
      <w:pPr>
        <w:pStyle w:val="ad"/>
        <w:numPr>
          <w:ilvl w:val="0"/>
          <w:numId w:val="19"/>
        </w:numPr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ИНВЕНТАРИЗАЦИЯ ПРОТИВОПОЖАРНОГО</w:t>
      </w:r>
    </w:p>
    <w:p w:rsidR="00124D05" w:rsidRPr="002227E2" w:rsidRDefault="005E409C" w:rsidP="005E409C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ВОДОСНАБЖЕНИЯ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4.3. Для проведения инвентаризации водоснабжения постановлением администрации Уинского </w:t>
      </w:r>
      <w:r w:rsidR="00B14D08">
        <w:rPr>
          <w:color w:val="000000"/>
          <w:sz w:val="28"/>
          <w:szCs w:val="28"/>
        </w:rPr>
        <w:t>МО</w:t>
      </w:r>
      <w:r w:rsidRPr="002227E2">
        <w:rPr>
          <w:color w:val="000000"/>
          <w:sz w:val="28"/>
          <w:szCs w:val="28"/>
        </w:rPr>
        <w:t xml:space="preserve"> создается межведомственная комиссия, в состав которой входят: представители органов местного самоуправления Уинского </w:t>
      </w:r>
      <w:r w:rsidR="00B14D08">
        <w:rPr>
          <w:color w:val="000000"/>
          <w:sz w:val="28"/>
          <w:szCs w:val="28"/>
        </w:rPr>
        <w:t>МО</w:t>
      </w:r>
      <w:r w:rsidRPr="002227E2">
        <w:rPr>
          <w:color w:val="000000"/>
          <w:sz w:val="28"/>
          <w:szCs w:val="28"/>
        </w:rPr>
        <w:t>, органа государственного пожарного надзора</w:t>
      </w:r>
      <w:r w:rsidR="00B14D08">
        <w:rPr>
          <w:color w:val="000000"/>
          <w:sz w:val="28"/>
          <w:szCs w:val="28"/>
        </w:rPr>
        <w:t xml:space="preserve">, </w:t>
      </w:r>
      <w:r w:rsidR="007C453B">
        <w:rPr>
          <w:color w:val="000000"/>
          <w:sz w:val="28"/>
          <w:szCs w:val="28"/>
        </w:rPr>
        <w:t>подразделений пожарной охраны</w:t>
      </w:r>
      <w:r w:rsidRPr="002227E2">
        <w:rPr>
          <w:color w:val="000000"/>
          <w:sz w:val="28"/>
          <w:szCs w:val="28"/>
        </w:rPr>
        <w:t xml:space="preserve">, </w:t>
      </w:r>
      <w:r w:rsidR="007C453B">
        <w:rPr>
          <w:color w:val="000000"/>
          <w:sz w:val="28"/>
          <w:szCs w:val="28"/>
        </w:rPr>
        <w:t>МУП «Уинское ЖКХ»</w:t>
      </w:r>
      <w:r w:rsidRPr="002227E2">
        <w:rPr>
          <w:color w:val="000000"/>
          <w:sz w:val="28"/>
          <w:szCs w:val="28"/>
        </w:rPr>
        <w:t xml:space="preserve">, </w:t>
      </w:r>
      <w:r w:rsidR="007C453B">
        <w:rPr>
          <w:color w:val="000000"/>
          <w:sz w:val="28"/>
          <w:szCs w:val="28"/>
        </w:rPr>
        <w:t>учреждения, организации и предприятия Уинского МО</w:t>
      </w:r>
      <w:r w:rsidRPr="002227E2">
        <w:rPr>
          <w:color w:val="000000"/>
          <w:sz w:val="28"/>
          <w:szCs w:val="28"/>
        </w:rPr>
        <w:t>.</w:t>
      </w:r>
    </w:p>
    <w:p w:rsidR="00B14D08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4.4. Комиссия путем детальной проверки каждого водоисточника уточняет: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причины сокращения количества водоисточников;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диаметры водопроводных магистралей, участков, характеристики сетей, количество водопроводных вводов;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наличие насосов - повысителей, их состояние;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выполнение планов замены пожарных гидрантов (пожарных кранов),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строительства новых водоемов, пирсов, колодцев</w:t>
      </w:r>
      <w:r w:rsidR="002227E2" w:rsidRPr="002227E2">
        <w:rPr>
          <w:color w:val="000000"/>
          <w:sz w:val="28"/>
          <w:szCs w:val="28"/>
        </w:rPr>
        <w:t>.</w:t>
      </w:r>
    </w:p>
    <w:p w:rsid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lastRenderedPageBreak/>
        <w:t>4.5. По результатам инвентаризации составляется акт инвентаризации и ведомость учета состояния водоисточников.</w:t>
      </w:r>
    </w:p>
    <w:p w:rsidR="005E409C" w:rsidRPr="002227E2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409C" w:rsidRDefault="005E409C" w:rsidP="005E409C">
      <w:pPr>
        <w:pStyle w:val="ad"/>
        <w:numPr>
          <w:ilvl w:val="0"/>
          <w:numId w:val="19"/>
        </w:numPr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РЕМОНТ И РЕКОНСТРУКЦИЯ </w:t>
      </w:r>
    </w:p>
    <w:p w:rsidR="00124D05" w:rsidRPr="002227E2" w:rsidRDefault="005E409C" w:rsidP="005E409C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ПРОТИВОПОЖАРНОГО ВОДОСНАБЖЕНИЯ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5.1. </w:t>
      </w:r>
      <w:r w:rsidR="007C453B">
        <w:rPr>
          <w:color w:val="000000"/>
          <w:sz w:val="28"/>
          <w:szCs w:val="28"/>
        </w:rPr>
        <w:t>МУП «Уинское ЖКХ»</w:t>
      </w:r>
      <w:r w:rsidRPr="002227E2">
        <w:rPr>
          <w:color w:val="000000"/>
          <w:sz w:val="28"/>
          <w:szCs w:val="28"/>
        </w:rPr>
        <w:t xml:space="preserve">, а также </w:t>
      </w:r>
      <w:r w:rsidR="000C4542">
        <w:rPr>
          <w:color w:val="000000"/>
          <w:sz w:val="28"/>
          <w:szCs w:val="28"/>
        </w:rPr>
        <w:t>учреждения, организации и предприятия</w:t>
      </w:r>
      <w:r w:rsidRPr="002227E2">
        <w:rPr>
          <w:color w:val="000000"/>
          <w:sz w:val="28"/>
          <w:szCs w:val="28"/>
        </w:rPr>
        <w:t xml:space="preserve">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</w:t>
      </w:r>
      <w:r w:rsidR="00B14D08">
        <w:rPr>
          <w:color w:val="000000"/>
          <w:sz w:val="28"/>
          <w:szCs w:val="28"/>
        </w:rPr>
        <w:t xml:space="preserve">руководством </w:t>
      </w:r>
      <w:r w:rsidR="00B14D08" w:rsidRPr="002227E2">
        <w:rPr>
          <w:color w:val="000000"/>
          <w:sz w:val="28"/>
          <w:szCs w:val="28"/>
        </w:rPr>
        <w:t>орган</w:t>
      </w:r>
      <w:r w:rsidR="00B14D08">
        <w:rPr>
          <w:color w:val="000000"/>
          <w:sz w:val="28"/>
          <w:szCs w:val="28"/>
        </w:rPr>
        <w:t>а</w:t>
      </w:r>
      <w:r w:rsidR="00B14D08" w:rsidRPr="002227E2">
        <w:rPr>
          <w:color w:val="000000"/>
          <w:sz w:val="28"/>
          <w:szCs w:val="28"/>
        </w:rPr>
        <w:t xml:space="preserve"> местного самоуправления Уинского </w:t>
      </w:r>
      <w:r w:rsidR="00B14D08">
        <w:rPr>
          <w:color w:val="000000"/>
          <w:sz w:val="28"/>
          <w:szCs w:val="28"/>
        </w:rPr>
        <w:t>МО</w:t>
      </w:r>
      <w:r w:rsidR="00B14D08" w:rsidRPr="002227E2">
        <w:rPr>
          <w:color w:val="000000"/>
          <w:sz w:val="28"/>
          <w:szCs w:val="28"/>
        </w:rPr>
        <w:t>, государственного пожарного надзора</w:t>
      </w:r>
      <w:r w:rsidR="00B14D08">
        <w:rPr>
          <w:color w:val="000000"/>
          <w:sz w:val="28"/>
          <w:szCs w:val="28"/>
        </w:rPr>
        <w:t>, ГПС</w:t>
      </w:r>
      <w:r w:rsidRPr="002227E2">
        <w:rPr>
          <w:color w:val="000000"/>
          <w:sz w:val="28"/>
          <w:szCs w:val="28"/>
        </w:rPr>
        <w:t>.</w:t>
      </w:r>
    </w:p>
    <w:p w:rsidR="002227E2" w:rsidRPr="00B14D08" w:rsidRDefault="00124D05" w:rsidP="005E409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D08">
        <w:rPr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</w:t>
      </w:r>
      <w:r w:rsidR="000C4542">
        <w:rPr>
          <w:color w:val="000000"/>
          <w:sz w:val="28"/>
          <w:szCs w:val="28"/>
        </w:rPr>
        <w:t>МКП «Уинское ЖКХ» и учреждений, организаций и предприятий</w:t>
      </w:r>
      <w:r w:rsidRPr="002227E2">
        <w:rPr>
          <w:color w:val="000000"/>
          <w:sz w:val="28"/>
          <w:szCs w:val="28"/>
        </w:rPr>
        <w:t>, в ведении которых они находятся, обязаны в установленном порядке уведомить органы местного самоуправления Уинского муниципального округа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124D05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5.5. После реконструкции водопровода производится его приёмка комиссией и испытание на водоотдачу.</w:t>
      </w:r>
    </w:p>
    <w:p w:rsidR="005E409C" w:rsidRPr="002227E2" w:rsidRDefault="005E409C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24D05" w:rsidRPr="002227E2" w:rsidRDefault="005E409C" w:rsidP="005E409C">
      <w:pPr>
        <w:pStyle w:val="ad"/>
        <w:numPr>
          <w:ilvl w:val="0"/>
          <w:numId w:val="19"/>
        </w:numPr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ОСОБЕННОСТИ ЭКСПЛУАТАЦИИ ПРОТИВОПОЖАРНОГО ВОДОСНАБЖЕНИЯ В ЗИМНИХ УСЛОВИЯХ</w:t>
      </w:r>
    </w:p>
    <w:p w:rsidR="005E409C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произвести откачку воды из колодцев;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5E409C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произвести очистку от снега и льда подъездов к пожарным водоисточникам;</w:t>
      </w:r>
    </w:p>
    <w:p w:rsidR="002227E2" w:rsidRPr="002227E2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- осуществить смазку стояков пожарных гидрантов.</w:t>
      </w:r>
    </w:p>
    <w:p w:rsidR="00124D05" w:rsidRDefault="00124D05" w:rsidP="005E409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7E2">
        <w:rPr>
          <w:color w:val="000000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5E409C" w:rsidRPr="002227E2" w:rsidRDefault="005E409C" w:rsidP="002227E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5E409C" w:rsidRPr="002227E2" w:rsidSect="002227E2"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AA" w:rsidRDefault="00EF36AA">
      <w:r>
        <w:separator/>
      </w:r>
    </w:p>
  </w:endnote>
  <w:endnote w:type="continuationSeparator" w:id="1">
    <w:p w:rsidR="00EF36AA" w:rsidRDefault="00EF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AA" w:rsidRDefault="00EF36AA">
      <w:r>
        <w:separator/>
      </w:r>
    </w:p>
  </w:footnote>
  <w:footnote w:type="continuationSeparator" w:id="1">
    <w:p w:rsidR="00EF36AA" w:rsidRDefault="00EF3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A2"/>
    <w:multiLevelType w:val="hybridMultilevel"/>
    <w:tmpl w:val="DE7488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40520E"/>
    <w:multiLevelType w:val="hybridMultilevel"/>
    <w:tmpl w:val="36D4C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0"/>
  </w:num>
  <w:num w:numId="18">
    <w:abstractNumId w:val="9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1927"/>
    <w:rsid w:val="000862DA"/>
    <w:rsid w:val="0009616D"/>
    <w:rsid w:val="000C4542"/>
    <w:rsid w:val="00122CB2"/>
    <w:rsid w:val="00124D05"/>
    <w:rsid w:val="001D02CD"/>
    <w:rsid w:val="001E74AA"/>
    <w:rsid w:val="002227E2"/>
    <w:rsid w:val="00263D4C"/>
    <w:rsid w:val="002A62DC"/>
    <w:rsid w:val="002C37BB"/>
    <w:rsid w:val="002C5C49"/>
    <w:rsid w:val="002E39D5"/>
    <w:rsid w:val="002E3EC4"/>
    <w:rsid w:val="0033386C"/>
    <w:rsid w:val="00344940"/>
    <w:rsid w:val="00366610"/>
    <w:rsid w:val="00470FB3"/>
    <w:rsid w:val="00482A25"/>
    <w:rsid w:val="00502F9B"/>
    <w:rsid w:val="00512D10"/>
    <w:rsid w:val="00536FED"/>
    <w:rsid w:val="00577BEF"/>
    <w:rsid w:val="005B7C2C"/>
    <w:rsid w:val="005E409C"/>
    <w:rsid w:val="006155F3"/>
    <w:rsid w:val="006160B5"/>
    <w:rsid w:val="006373CF"/>
    <w:rsid w:val="00637B08"/>
    <w:rsid w:val="00653AEA"/>
    <w:rsid w:val="00662E7F"/>
    <w:rsid w:val="0066436B"/>
    <w:rsid w:val="00664923"/>
    <w:rsid w:val="006972F1"/>
    <w:rsid w:val="006F1008"/>
    <w:rsid w:val="0072784C"/>
    <w:rsid w:val="00740CFD"/>
    <w:rsid w:val="0078616F"/>
    <w:rsid w:val="007C453B"/>
    <w:rsid w:val="007C54C1"/>
    <w:rsid w:val="007E4ADC"/>
    <w:rsid w:val="0081735F"/>
    <w:rsid w:val="00817ACA"/>
    <w:rsid w:val="008228CA"/>
    <w:rsid w:val="0082563D"/>
    <w:rsid w:val="0083787D"/>
    <w:rsid w:val="00854642"/>
    <w:rsid w:val="0089388E"/>
    <w:rsid w:val="008A5FA4"/>
    <w:rsid w:val="008B1016"/>
    <w:rsid w:val="008B1BB7"/>
    <w:rsid w:val="008D16CB"/>
    <w:rsid w:val="00907C5D"/>
    <w:rsid w:val="009169CE"/>
    <w:rsid w:val="0099741C"/>
    <w:rsid w:val="00997F4C"/>
    <w:rsid w:val="009C1A98"/>
    <w:rsid w:val="009D7460"/>
    <w:rsid w:val="00A761E5"/>
    <w:rsid w:val="00AB518E"/>
    <w:rsid w:val="00AC186F"/>
    <w:rsid w:val="00AF698D"/>
    <w:rsid w:val="00B1278C"/>
    <w:rsid w:val="00B14D08"/>
    <w:rsid w:val="00B76C13"/>
    <w:rsid w:val="00BB0CD5"/>
    <w:rsid w:val="00BB6EA3"/>
    <w:rsid w:val="00BE21B3"/>
    <w:rsid w:val="00C80448"/>
    <w:rsid w:val="00D92DD2"/>
    <w:rsid w:val="00DC69CD"/>
    <w:rsid w:val="00E55D54"/>
    <w:rsid w:val="00E8286E"/>
    <w:rsid w:val="00E9011E"/>
    <w:rsid w:val="00EB54EA"/>
    <w:rsid w:val="00ED7987"/>
    <w:rsid w:val="00EF36AA"/>
    <w:rsid w:val="00F15341"/>
    <w:rsid w:val="00F319DA"/>
    <w:rsid w:val="00F37D9E"/>
    <w:rsid w:val="00F768F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1900-12-31T19:00:00Z</cp:lastPrinted>
  <dcterms:created xsi:type="dcterms:W3CDTF">2020-04-13T05:02:00Z</dcterms:created>
  <dcterms:modified xsi:type="dcterms:W3CDTF">2020-04-13T10:41:00Z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