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7216D" w:rsidRDefault="0054535C" w:rsidP="00FC1030">
      <w:pPr>
        <w:pStyle w:val="a4"/>
        <w:ind w:firstLine="0"/>
        <w:rPr>
          <w:b/>
        </w:rPr>
      </w:pPr>
      <w:r w:rsidRPr="005453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05.6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AD25EA" w:rsidRDefault="00AD25EA" w:rsidP="009459FF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459FF" w:rsidRPr="0019206E" w:rsidRDefault="009459FF" w:rsidP="009459FF">
                  <w:pPr>
                    <w:rPr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внесении изменений в постановление администрации Уинского муниципального района Пермского края от 15.10.2019 № 481-259-01-03 «</w:t>
                  </w:r>
                  <w:r w:rsidRPr="0019206E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>утверждении муниципальной программы «Управление муниципальными финансами и муниципальным долгом Уинского муниципального округа Пермского края» на 2020-2022 годы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16D">
        <w:tab/>
      </w:r>
      <w:r w:rsidR="00A7216D">
        <w:tab/>
      </w:r>
      <w:r w:rsidR="00A7216D">
        <w:tab/>
      </w:r>
      <w:r w:rsidR="00A7216D">
        <w:tab/>
      </w:r>
      <w:r w:rsidR="00A7216D">
        <w:tab/>
      </w:r>
      <w:r w:rsidR="00A7216D">
        <w:tab/>
      </w:r>
      <w:r w:rsidR="00A7216D">
        <w:tab/>
      </w:r>
      <w:r w:rsidR="00A7216D">
        <w:tab/>
      </w:r>
      <w:r w:rsidR="00A7216D" w:rsidRPr="00A7216D">
        <w:rPr>
          <w:b/>
        </w:rPr>
        <w:t>от 15.04.2020 №259-01-03-112</w:t>
      </w:r>
    </w:p>
    <w:p w:rsidR="00344940" w:rsidRPr="00A7216D" w:rsidRDefault="00344940" w:rsidP="009169CE">
      <w:pPr>
        <w:pStyle w:val="a4"/>
        <w:rPr>
          <w:b/>
        </w:rPr>
      </w:pPr>
    </w:p>
    <w:p w:rsidR="009459FF" w:rsidRPr="00484165" w:rsidRDefault="009459FF" w:rsidP="00945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>В соответствии со статьей 179 Бюджетного кодекса Российской Федерации</w:t>
      </w:r>
      <w:proofErr w:type="gramStart"/>
      <w:r w:rsidRPr="00484165">
        <w:rPr>
          <w:sz w:val="28"/>
          <w:szCs w:val="28"/>
        </w:rPr>
        <w:t>,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аконом Пермского края от 20.06.2019 № 428-ПК «Об образовании нового муниципального образования Уинский муниципальный округ Пермского края», решением Думы Уинского муниципального округа Пермского края от 20.12.2019 № 34 «О бюджете Уинского муниципального округа Пермского края на 2020 год и на плановый период 2021 и 2022 годов», </w:t>
      </w:r>
      <w:r w:rsidRPr="00484165">
        <w:rPr>
          <w:sz w:val="28"/>
          <w:szCs w:val="28"/>
        </w:rPr>
        <w:t xml:space="preserve">постановлениями администрации Уинского  муниципального района от 02.10.2015 № 249-01-01-03 «Об утверждении Порядка разработки, реализации и оценки эффективности муниципальных программ Уинского муниципального района» (в ред. от 07.09.2018 № 406-259-01-03), от </w:t>
      </w:r>
      <w:r>
        <w:rPr>
          <w:sz w:val="28"/>
          <w:szCs w:val="28"/>
        </w:rPr>
        <w:t>26</w:t>
      </w:r>
      <w:r w:rsidRPr="0048416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8416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84165">
        <w:rPr>
          <w:sz w:val="28"/>
          <w:szCs w:val="28"/>
        </w:rPr>
        <w:t xml:space="preserve"> № </w:t>
      </w:r>
      <w:r>
        <w:rPr>
          <w:sz w:val="28"/>
          <w:szCs w:val="28"/>
        </w:rPr>
        <w:t>365-259</w:t>
      </w:r>
      <w:r w:rsidRPr="00484165">
        <w:rPr>
          <w:sz w:val="28"/>
          <w:szCs w:val="28"/>
        </w:rPr>
        <w:t xml:space="preserve">-01-03 «Об утверждении Перечня муниципальных программ Уинского муниципального </w:t>
      </w:r>
      <w:r>
        <w:rPr>
          <w:sz w:val="28"/>
          <w:szCs w:val="28"/>
        </w:rPr>
        <w:t>округа Пермского края</w:t>
      </w:r>
      <w:r w:rsidRPr="00484165">
        <w:rPr>
          <w:sz w:val="28"/>
          <w:szCs w:val="28"/>
        </w:rPr>
        <w:t xml:space="preserve">», администрация Уинского муниципального </w:t>
      </w:r>
      <w:r>
        <w:rPr>
          <w:sz w:val="28"/>
          <w:szCs w:val="28"/>
        </w:rPr>
        <w:t>округа Пермского края</w:t>
      </w:r>
    </w:p>
    <w:p w:rsidR="009459FF" w:rsidRPr="00484165" w:rsidRDefault="009459FF" w:rsidP="009459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4165">
        <w:rPr>
          <w:sz w:val="28"/>
          <w:szCs w:val="28"/>
        </w:rPr>
        <w:t xml:space="preserve"> ПОСТАНОВЛЯЕТ:</w:t>
      </w:r>
    </w:p>
    <w:p w:rsidR="009459FF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</w:t>
      </w:r>
      <w:r w:rsidRPr="00484165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484165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416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Уинского муниципального района Пермского края (в ред. от 23.01.2020 № 35-259-01-03) следующие изменения:</w:t>
      </w:r>
    </w:p>
    <w:p w:rsidR="009459FF" w:rsidRDefault="009459FF" w:rsidP="00945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693"/>
        <w:gridCol w:w="1418"/>
        <w:gridCol w:w="1134"/>
        <w:gridCol w:w="1417"/>
        <w:gridCol w:w="1418"/>
      </w:tblGrid>
      <w:tr w:rsidR="009459FF" w:rsidRPr="00904342" w:rsidTr="005D4C4A">
        <w:tc>
          <w:tcPr>
            <w:tcW w:w="2093" w:type="dxa"/>
            <w:vMerge w:val="restart"/>
          </w:tcPr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proofErr w:type="spellStart"/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финансирова-ния</w:t>
            </w:r>
            <w:proofErr w:type="spellEnd"/>
            <w:r w:rsidRPr="00CC5B9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693" w:type="dxa"/>
            <w:vMerge w:val="restart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7" w:type="dxa"/>
            <w:gridSpan w:val="4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Расходы (рублей)</w:t>
            </w:r>
          </w:p>
        </w:tc>
      </w:tr>
      <w:tr w:rsidR="009459FF" w:rsidRPr="00904342" w:rsidTr="005D4C4A">
        <w:tc>
          <w:tcPr>
            <w:tcW w:w="2093" w:type="dxa"/>
            <w:vMerge/>
          </w:tcPr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9459FF" w:rsidRPr="00904342" w:rsidTr="005D4C4A">
        <w:tc>
          <w:tcPr>
            <w:tcW w:w="2093" w:type="dxa"/>
            <w:vMerge/>
          </w:tcPr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9459FF" w:rsidRPr="00484DFB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DFB">
              <w:rPr>
                <w:rFonts w:ascii="Times New Roman" w:hAnsi="Times New Roman" w:cs="Times New Roman"/>
              </w:rPr>
              <w:t>73034</w:t>
            </w:r>
            <w:r>
              <w:rPr>
                <w:rFonts w:ascii="Times New Roman" w:hAnsi="Times New Roman" w:cs="Times New Roman"/>
              </w:rPr>
              <w:t>84</w:t>
            </w:r>
            <w:r w:rsidRPr="00484DFB"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1134" w:type="dxa"/>
          </w:tcPr>
          <w:p w:rsidR="009459FF" w:rsidRPr="00484DFB" w:rsidRDefault="009459FF" w:rsidP="005D4C4A">
            <w:pPr>
              <w:rPr>
                <w:sz w:val="20"/>
                <w:szCs w:val="20"/>
              </w:rPr>
            </w:pPr>
            <w:r w:rsidRPr="00484DFB">
              <w:rPr>
                <w:sz w:val="20"/>
                <w:szCs w:val="20"/>
              </w:rPr>
              <w:t>5 575 498</w:t>
            </w:r>
          </w:p>
        </w:tc>
        <w:tc>
          <w:tcPr>
            <w:tcW w:w="1417" w:type="dxa"/>
          </w:tcPr>
          <w:p w:rsidR="009459FF" w:rsidRPr="00484DFB" w:rsidRDefault="009459FF" w:rsidP="005D4C4A">
            <w:pPr>
              <w:rPr>
                <w:sz w:val="20"/>
                <w:szCs w:val="20"/>
              </w:rPr>
            </w:pPr>
            <w:r w:rsidRPr="00484DFB">
              <w:rPr>
                <w:sz w:val="20"/>
                <w:szCs w:val="20"/>
              </w:rPr>
              <w:t>5 575 498</w:t>
            </w:r>
          </w:p>
        </w:tc>
        <w:tc>
          <w:tcPr>
            <w:tcW w:w="1418" w:type="dxa"/>
          </w:tcPr>
          <w:p w:rsidR="009459FF" w:rsidRPr="00484DFB" w:rsidRDefault="009459FF" w:rsidP="00945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DFB">
              <w:rPr>
                <w:rFonts w:ascii="Times New Roman" w:hAnsi="Times New Roman" w:cs="Times New Roman"/>
              </w:rPr>
              <w:t>1845448</w:t>
            </w:r>
            <w:r>
              <w:rPr>
                <w:rFonts w:ascii="Times New Roman" w:hAnsi="Times New Roman" w:cs="Times New Roman"/>
              </w:rPr>
              <w:t>0</w:t>
            </w:r>
            <w:r w:rsidRPr="00484DFB">
              <w:rPr>
                <w:rFonts w:ascii="Times New Roman" w:hAnsi="Times New Roman" w:cs="Times New Roman"/>
              </w:rPr>
              <w:t>,49</w:t>
            </w:r>
          </w:p>
        </w:tc>
      </w:tr>
      <w:tr w:rsidR="009459FF" w:rsidRPr="00904342" w:rsidTr="005D4C4A">
        <w:tc>
          <w:tcPr>
            <w:tcW w:w="2093" w:type="dxa"/>
            <w:vMerge/>
          </w:tcPr>
          <w:p w:rsidR="009459FF" w:rsidRPr="00904342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 xml:space="preserve">Бюджет Уинского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  <w:tc>
          <w:tcPr>
            <w:tcW w:w="1418" w:type="dxa"/>
          </w:tcPr>
          <w:p w:rsidR="009459FF" w:rsidRPr="00484DFB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DFB">
              <w:rPr>
                <w:rFonts w:ascii="Times New Roman" w:hAnsi="Times New Roman" w:cs="Times New Roman"/>
              </w:rPr>
              <w:t>73034</w:t>
            </w:r>
            <w:r>
              <w:rPr>
                <w:rFonts w:ascii="Times New Roman" w:hAnsi="Times New Roman" w:cs="Times New Roman"/>
              </w:rPr>
              <w:t>84</w:t>
            </w:r>
            <w:r w:rsidRPr="00484DFB"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1134" w:type="dxa"/>
          </w:tcPr>
          <w:p w:rsidR="009459FF" w:rsidRPr="00484DFB" w:rsidRDefault="009459FF" w:rsidP="005D4C4A">
            <w:pPr>
              <w:rPr>
                <w:sz w:val="20"/>
                <w:szCs w:val="20"/>
              </w:rPr>
            </w:pPr>
            <w:r w:rsidRPr="00484DFB">
              <w:rPr>
                <w:sz w:val="20"/>
                <w:szCs w:val="20"/>
              </w:rPr>
              <w:t>5 575 498</w:t>
            </w:r>
          </w:p>
        </w:tc>
        <w:tc>
          <w:tcPr>
            <w:tcW w:w="1417" w:type="dxa"/>
          </w:tcPr>
          <w:p w:rsidR="009459FF" w:rsidRPr="00484DFB" w:rsidRDefault="009459FF" w:rsidP="005D4C4A">
            <w:pPr>
              <w:rPr>
                <w:sz w:val="20"/>
                <w:szCs w:val="20"/>
              </w:rPr>
            </w:pPr>
            <w:r w:rsidRPr="00484DFB">
              <w:rPr>
                <w:sz w:val="20"/>
                <w:szCs w:val="20"/>
              </w:rPr>
              <w:t>5 575 498</w:t>
            </w:r>
          </w:p>
        </w:tc>
        <w:tc>
          <w:tcPr>
            <w:tcW w:w="1418" w:type="dxa"/>
          </w:tcPr>
          <w:p w:rsidR="009459FF" w:rsidRPr="00484DFB" w:rsidRDefault="009459FF" w:rsidP="009459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84DFB">
              <w:rPr>
                <w:rFonts w:ascii="Times New Roman" w:hAnsi="Times New Roman" w:cs="Times New Roman"/>
              </w:rPr>
              <w:t>1845448</w:t>
            </w:r>
            <w:r>
              <w:rPr>
                <w:rFonts w:ascii="Times New Roman" w:hAnsi="Times New Roman" w:cs="Times New Roman"/>
              </w:rPr>
              <w:t>0</w:t>
            </w:r>
            <w:r w:rsidRPr="00484DFB">
              <w:rPr>
                <w:rFonts w:ascii="Times New Roman" w:hAnsi="Times New Roman" w:cs="Times New Roman"/>
              </w:rPr>
              <w:t>,49</w:t>
            </w:r>
          </w:p>
        </w:tc>
      </w:tr>
      <w:tr w:rsidR="009459FF" w:rsidRPr="00484165" w:rsidTr="005D4C4A">
        <w:tc>
          <w:tcPr>
            <w:tcW w:w="2093" w:type="dxa"/>
            <w:vMerge/>
          </w:tcPr>
          <w:p w:rsidR="009459FF" w:rsidRPr="00484165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59FF" w:rsidRPr="00484165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16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</w:p>
        </w:tc>
        <w:tc>
          <w:tcPr>
            <w:tcW w:w="1418" w:type="dxa"/>
          </w:tcPr>
          <w:p w:rsidR="009459FF" w:rsidRPr="00484165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9FF" w:rsidRPr="00484165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9FF" w:rsidRPr="00484165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9FF" w:rsidRPr="00484165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9FF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9459FF" w:rsidRPr="00484165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формы 4,9,10 к паспорту программы изложить в соответствии с приложением 1 к данному постановлению.</w:t>
      </w:r>
    </w:p>
    <w:p w:rsidR="009459FF" w:rsidRPr="00484165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применяется к правоотношениям при исполнении бюджета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84165">
        <w:rPr>
          <w:rFonts w:ascii="Times New Roman" w:hAnsi="Times New Roman" w:cs="Times New Roman"/>
          <w:sz w:val="28"/>
          <w:szCs w:val="28"/>
        </w:rPr>
        <w:t>, начиная с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416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416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459FF" w:rsidRDefault="009459FF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>3</w:t>
      </w:r>
      <w:r w:rsidRPr="00270955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bookmarkStart w:id="0" w:name="_GoBack"/>
      <w:bookmarkEnd w:id="0"/>
      <w:r w:rsidRPr="00270955">
        <w:rPr>
          <w:rFonts w:ascii="Times New Roman" w:hAnsi="Times New Roman" w:cs="Times New Roman"/>
          <w:sz w:val="28"/>
          <w:szCs w:val="28"/>
        </w:rPr>
        <w:t xml:space="preserve"> сайте администрации Уинского муниципального округа Пермского края в сети «Интернет».</w:t>
      </w:r>
    </w:p>
    <w:p w:rsidR="009459FF" w:rsidRDefault="0054535C" w:rsidP="009459FF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54535C">
        <w:rPr>
          <w:noProof/>
        </w:rPr>
        <w:pict>
          <v:shape id="_x0000_s1029" type="#_x0000_t202" style="position:absolute;left:0;text-align:left;margin-left:85.05pt;margin-top:837.95pt;width:331.2pt;height:3.5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459FF" w:rsidRPr="009169CE" w:rsidRDefault="009459FF" w:rsidP="009459F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9459FF">
        <w:rPr>
          <w:rFonts w:ascii="Times New Roman" w:hAnsi="Times New Roman" w:cs="Times New Roman"/>
          <w:sz w:val="28"/>
          <w:szCs w:val="28"/>
        </w:rPr>
        <w:t>4</w:t>
      </w:r>
      <w:r w:rsidR="009459FF" w:rsidRPr="00484165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начальника финансового управления администрации Уинского муниципального </w:t>
      </w:r>
      <w:r w:rsidR="009459F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9459FF" w:rsidRPr="00484165">
        <w:rPr>
          <w:rFonts w:ascii="Times New Roman" w:hAnsi="Times New Roman" w:cs="Times New Roman"/>
          <w:sz w:val="28"/>
          <w:szCs w:val="28"/>
        </w:rPr>
        <w:t xml:space="preserve"> Хомякову Л.А.</w:t>
      </w:r>
    </w:p>
    <w:p w:rsidR="009459FF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59FF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459FF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8416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60742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0742F" w:rsidRDefault="0060742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9459FF" w:rsidRDefault="0060742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459FF" w:rsidRPr="00484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А.Н. </w:t>
      </w:r>
      <w:proofErr w:type="spellStart"/>
      <w:r w:rsidR="009459FF" w:rsidRPr="00484165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9459FF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9459FF" w:rsidRDefault="009459FF" w:rsidP="007E4ADC">
      <w:pPr>
        <w:sectPr w:rsidR="009459FF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9459FF" w:rsidRDefault="009459FF" w:rsidP="0060742F">
      <w:pPr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59FF" w:rsidRDefault="009459FF" w:rsidP="009459F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9459FF" w:rsidRDefault="009459FF" w:rsidP="009459F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Уинского муниципального округа            </w:t>
      </w:r>
    </w:p>
    <w:p w:rsidR="009459FF" w:rsidRPr="00162BB7" w:rsidRDefault="009459FF" w:rsidP="009459F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Пермского края                                                </w:t>
      </w:r>
    </w:p>
    <w:p w:rsidR="009459FF" w:rsidRPr="00CC5B96" w:rsidRDefault="009459FF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C5B96">
        <w:rPr>
          <w:rFonts w:ascii="Times New Roman" w:hAnsi="Times New Roman" w:cs="Times New Roman"/>
          <w:sz w:val="28"/>
          <w:szCs w:val="28"/>
        </w:rPr>
        <w:t>Форма 4</w:t>
      </w:r>
    </w:p>
    <w:p w:rsidR="009459FF" w:rsidRPr="00CC5B96" w:rsidRDefault="009459FF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59FF" w:rsidRPr="00CC5B96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96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муниципальной программы Уинского муниципального округа Пермского края за счет средств бюджета Уинского муниципального округа Пермского края</w:t>
      </w:r>
    </w:p>
    <w:p w:rsidR="009459FF" w:rsidRPr="00CC5B96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268"/>
        <w:gridCol w:w="850"/>
        <w:gridCol w:w="851"/>
        <w:gridCol w:w="1417"/>
        <w:gridCol w:w="709"/>
        <w:gridCol w:w="1559"/>
        <w:gridCol w:w="1560"/>
        <w:gridCol w:w="1701"/>
      </w:tblGrid>
      <w:tr w:rsidR="009459FF" w:rsidRPr="00CC5B96" w:rsidTr="005D4C4A">
        <w:tc>
          <w:tcPr>
            <w:tcW w:w="4361" w:type="dxa"/>
            <w:vMerge w:val="restart"/>
            <w:shd w:val="clear" w:color="auto" w:fill="auto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FF" w:rsidRPr="00CC5B96" w:rsidRDefault="009459FF" w:rsidP="005D4C4A">
            <w:pPr>
              <w:rPr>
                <w:sz w:val="28"/>
                <w:szCs w:val="28"/>
              </w:rPr>
            </w:pPr>
            <w:r w:rsidRPr="00CC5B96">
              <w:rPr>
                <w:sz w:val="28"/>
                <w:szCs w:val="28"/>
              </w:rPr>
              <w:t>Расходы, рублей</w:t>
            </w:r>
          </w:p>
        </w:tc>
      </w:tr>
      <w:tr w:rsidR="009459FF" w:rsidRPr="00CC5B96" w:rsidTr="005D4C4A">
        <w:tc>
          <w:tcPr>
            <w:tcW w:w="4361" w:type="dxa"/>
            <w:vMerge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1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17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r w:rsidRPr="00CC5B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01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459FF" w:rsidRPr="00CC5B96" w:rsidTr="005D4C4A">
        <w:tc>
          <w:tcPr>
            <w:tcW w:w="4361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9FF" w:rsidRPr="00CC5B96" w:rsidTr="005D4C4A">
        <w:tc>
          <w:tcPr>
            <w:tcW w:w="4361" w:type="dxa"/>
            <w:vMerge w:val="restart"/>
          </w:tcPr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Уинского муниципального округа Пермского края»</w:t>
            </w:r>
          </w:p>
        </w:tc>
        <w:tc>
          <w:tcPr>
            <w:tcW w:w="2268" w:type="dxa"/>
          </w:tcPr>
          <w:p w:rsidR="009459FF" w:rsidRPr="00CC5B96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b/>
                <w:sz w:val="28"/>
                <w:szCs w:val="28"/>
              </w:rPr>
              <w:t>3400000000</w:t>
            </w:r>
          </w:p>
        </w:tc>
        <w:tc>
          <w:tcPr>
            <w:tcW w:w="709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7303484,49</w:t>
            </w:r>
          </w:p>
        </w:tc>
        <w:tc>
          <w:tcPr>
            <w:tcW w:w="1560" w:type="dxa"/>
          </w:tcPr>
          <w:p w:rsidR="009459FF" w:rsidRPr="00CC5B96" w:rsidRDefault="009459FF" w:rsidP="005D4C4A">
            <w:r w:rsidRPr="00CC5B96">
              <w:rPr>
                <w:b/>
                <w:sz w:val="28"/>
                <w:szCs w:val="28"/>
              </w:rPr>
              <w:t>5 575 498,0</w:t>
            </w:r>
          </w:p>
        </w:tc>
        <w:tc>
          <w:tcPr>
            <w:tcW w:w="1701" w:type="dxa"/>
          </w:tcPr>
          <w:p w:rsidR="009459FF" w:rsidRPr="00CC5B96" w:rsidRDefault="009459FF" w:rsidP="005D4C4A">
            <w:r w:rsidRPr="00CC5B96">
              <w:rPr>
                <w:b/>
                <w:sz w:val="28"/>
                <w:szCs w:val="28"/>
              </w:rPr>
              <w:t>5 575 498,0</w:t>
            </w:r>
          </w:p>
        </w:tc>
      </w:tr>
      <w:tr w:rsidR="009459FF" w:rsidTr="005D4C4A">
        <w:tc>
          <w:tcPr>
            <w:tcW w:w="4361" w:type="dxa"/>
            <w:vMerge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9FF" w:rsidTr="005D4C4A"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Уинском муниципальном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округе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3420000000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</w:tr>
      <w:tr w:rsidR="009459FF" w:rsidTr="005D4C4A"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17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9459FF" w:rsidTr="005D4C4A"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268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417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3420103010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9459FF" w:rsidTr="005D4C4A"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459FF" w:rsidRPr="008A4908" w:rsidRDefault="009459FF" w:rsidP="005D4C4A">
            <w:pPr>
              <w:jc w:val="center"/>
              <w:rPr>
                <w:b/>
                <w:sz w:val="28"/>
                <w:szCs w:val="28"/>
              </w:rPr>
            </w:pPr>
            <w:r w:rsidRPr="008A4908">
              <w:rPr>
                <w:b/>
                <w:sz w:val="28"/>
                <w:szCs w:val="28"/>
              </w:rPr>
              <w:t>3410000000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7203484,49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459FF" w:rsidTr="005D4C4A"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деятельности органов  местного самоуправления»</w:t>
            </w:r>
          </w:p>
        </w:tc>
        <w:tc>
          <w:tcPr>
            <w:tcW w:w="2268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9459FF" w:rsidRPr="008A4908" w:rsidRDefault="009459FF" w:rsidP="005D4C4A">
            <w:pPr>
              <w:jc w:val="center"/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3410100000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7203484,49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459FF" w:rsidTr="005D4C4A"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 местного самоуправления</w:t>
            </w:r>
          </w:p>
        </w:tc>
        <w:tc>
          <w:tcPr>
            <w:tcW w:w="2268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6887169,49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59FF" w:rsidTr="005D4C4A"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417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459FF" w:rsidRPr="008A4908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 xml:space="preserve">, не включенные в расходы иных подпрограмм муниципальных программ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.</w:t>
      </w:r>
    </w:p>
    <w:p w:rsidR="009459FF" w:rsidRPr="008A4908" w:rsidRDefault="009459FF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lastRenderedPageBreak/>
        <w:t>Форма 9</w:t>
      </w:r>
    </w:p>
    <w:p w:rsidR="009459FF" w:rsidRPr="008A4908" w:rsidRDefault="009459FF" w:rsidP="009459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908"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реализации муниципальной программы Уинского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округа Пермского края </w:t>
      </w:r>
      <w:r w:rsidRPr="008A4908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9459FF" w:rsidRPr="008A4908" w:rsidRDefault="009459FF" w:rsidP="009459F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551"/>
        <w:gridCol w:w="709"/>
        <w:gridCol w:w="850"/>
        <w:gridCol w:w="1276"/>
        <w:gridCol w:w="709"/>
        <w:gridCol w:w="1559"/>
        <w:gridCol w:w="1560"/>
        <w:gridCol w:w="1701"/>
      </w:tblGrid>
      <w:tr w:rsidR="009459FF" w:rsidTr="005D4C4A">
        <w:tc>
          <w:tcPr>
            <w:tcW w:w="4361" w:type="dxa"/>
            <w:vMerge w:val="restart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основного мероприятия (ведомственной целевой программы), мероприятия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FF" w:rsidRPr="008A4908" w:rsidRDefault="009459FF" w:rsidP="005D4C4A">
            <w:pPr>
              <w:rPr>
                <w:sz w:val="28"/>
                <w:szCs w:val="28"/>
              </w:rPr>
            </w:pPr>
            <w:r w:rsidRPr="008A4908">
              <w:rPr>
                <w:sz w:val="28"/>
                <w:szCs w:val="28"/>
              </w:rPr>
              <w:t>Расходы, рублей</w:t>
            </w:r>
          </w:p>
        </w:tc>
      </w:tr>
      <w:tr w:rsidR="009459FF" w:rsidTr="005D4C4A">
        <w:tc>
          <w:tcPr>
            <w:tcW w:w="4361" w:type="dxa"/>
            <w:vMerge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КВР</w:t>
            </w:r>
            <w:r w:rsidRPr="008A49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59FF" w:rsidTr="005D4C4A"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459FF" w:rsidTr="005D4C4A">
        <w:tc>
          <w:tcPr>
            <w:tcW w:w="4361" w:type="dxa"/>
            <w:vMerge w:val="restart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«Управление муниципальными финансами и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3400000000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7303484,49</w:t>
            </w:r>
          </w:p>
        </w:tc>
        <w:tc>
          <w:tcPr>
            <w:tcW w:w="1560" w:type="dxa"/>
          </w:tcPr>
          <w:p w:rsidR="009459FF" w:rsidRPr="00CC5B96" w:rsidRDefault="009459FF" w:rsidP="005D4C4A">
            <w:r w:rsidRPr="00CC5B96">
              <w:rPr>
                <w:b/>
                <w:sz w:val="28"/>
                <w:szCs w:val="28"/>
              </w:rPr>
              <w:t>5 575 498,0</w:t>
            </w:r>
          </w:p>
        </w:tc>
        <w:tc>
          <w:tcPr>
            <w:tcW w:w="1701" w:type="dxa"/>
          </w:tcPr>
          <w:p w:rsidR="009459FF" w:rsidRPr="00CC5B96" w:rsidRDefault="009459FF" w:rsidP="005D4C4A">
            <w:r w:rsidRPr="00CC5B96">
              <w:rPr>
                <w:b/>
                <w:sz w:val="28"/>
                <w:szCs w:val="28"/>
              </w:rPr>
              <w:t>5 575 498,0</w:t>
            </w:r>
          </w:p>
        </w:tc>
      </w:tr>
      <w:tr w:rsidR="009459FF" w:rsidTr="005D4C4A">
        <w:tc>
          <w:tcPr>
            <w:tcW w:w="4361" w:type="dxa"/>
            <w:vMerge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– Финансовое управление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59FF" w:rsidRPr="00CC5B96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FF" w:rsidTr="005D4C4A"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«Нормативно-методическое обеспечение и организация бюджетного процесса в Уинском муниципальном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3420000000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100 000,0</w:t>
            </w:r>
          </w:p>
        </w:tc>
      </w:tr>
      <w:tr w:rsidR="009459FF" w:rsidTr="005D4C4A">
        <w:trPr>
          <w:trHeight w:val="1138"/>
        </w:trPr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76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3420100000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9459FF" w:rsidTr="005D4C4A">
        <w:trPr>
          <w:trHeight w:val="1138"/>
        </w:trPr>
        <w:tc>
          <w:tcPr>
            <w:tcW w:w="436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2551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276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3420103010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</w:tr>
      <w:tr w:rsidR="009459FF" w:rsidTr="005D4C4A">
        <w:tc>
          <w:tcPr>
            <w:tcW w:w="4361" w:type="dxa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«Обеспечение реализации муниципальной программы (обеспечивающая подпрограмма)»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459FF" w:rsidRPr="008A4908" w:rsidRDefault="009459FF" w:rsidP="005D4C4A">
            <w:pPr>
              <w:jc w:val="center"/>
              <w:rPr>
                <w:b/>
                <w:sz w:val="28"/>
                <w:szCs w:val="28"/>
              </w:rPr>
            </w:pPr>
            <w:r w:rsidRPr="008A4908">
              <w:rPr>
                <w:b/>
                <w:sz w:val="28"/>
                <w:szCs w:val="28"/>
              </w:rPr>
              <w:t>3410000000</w:t>
            </w:r>
          </w:p>
        </w:tc>
        <w:tc>
          <w:tcPr>
            <w:tcW w:w="709" w:type="dxa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7203484,49</w:t>
            </w:r>
          </w:p>
        </w:tc>
        <w:tc>
          <w:tcPr>
            <w:tcW w:w="1560" w:type="dxa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475498</w:t>
            </w:r>
            <w:r w:rsidRPr="008A4908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9459FF" w:rsidTr="005D4C4A">
        <w:tc>
          <w:tcPr>
            <w:tcW w:w="4361" w:type="dxa"/>
            <w:vMerge w:val="restart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551" w:type="dxa"/>
            <w:vMerge w:val="restart"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3410100090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6887169,49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5279383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459FF" w:rsidTr="005D4C4A">
        <w:tc>
          <w:tcPr>
            <w:tcW w:w="4361" w:type="dxa"/>
            <w:vMerge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85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1276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3410100090</w:t>
            </w:r>
          </w:p>
        </w:tc>
        <w:tc>
          <w:tcPr>
            <w:tcW w:w="70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196115</w:t>
            </w:r>
            <w:r w:rsidRPr="008A49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A4908">
        <w:rPr>
          <w:rFonts w:ascii="Times New Roman" w:hAnsi="Times New Roman" w:cs="Times New Roman"/>
          <w:sz w:val="28"/>
          <w:szCs w:val="28"/>
        </w:rPr>
        <w:t>- представленные  расходы подлежат ежегодному уточнению при формировании бюджета на очередной финансовый год и плановый период.</w:t>
      </w: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указывается только группа кода вида расходов, без разбивки по подгруппам и элементам.</w:t>
      </w:r>
    </w:p>
    <w:p w:rsidR="009459FF" w:rsidRPr="008A4908" w:rsidRDefault="009459FF" w:rsidP="009459F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A4908">
        <w:rPr>
          <w:rFonts w:ascii="Times New Roman" w:hAnsi="Times New Roman" w:cs="Times New Roman"/>
          <w:sz w:val="28"/>
          <w:szCs w:val="28"/>
        </w:rPr>
        <w:t xml:space="preserve"> - в расходы по строке «Подпрограмма «Обеспечение реализации муниципальной программы» включаются расходы на содержание аппаратов управления органов местного самоуправления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 xml:space="preserve">, не включенные в расходы иных подпрограмм муниципальных программ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.</w:t>
      </w:r>
    </w:p>
    <w:p w:rsidR="009459FF" w:rsidRPr="008A4908" w:rsidRDefault="0054535C" w:rsidP="009459FF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312.7pt;margin-top:53pt;width:198pt;height:3.55pt;z-index:251669504" strokecolor="white">
            <v:textbox>
              <w:txbxContent>
                <w:p w:rsidR="009459FF" w:rsidRPr="00570FC1" w:rsidRDefault="009459FF" w:rsidP="009459F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9459FF" w:rsidRPr="008A4908" w:rsidRDefault="009459FF" w:rsidP="009459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br w:type="page"/>
      </w:r>
      <w:r w:rsidRPr="008A4908">
        <w:rPr>
          <w:rFonts w:ascii="Times New Roman" w:hAnsi="Times New Roman" w:cs="Times New Roman"/>
          <w:sz w:val="28"/>
          <w:szCs w:val="28"/>
        </w:rPr>
        <w:lastRenderedPageBreak/>
        <w:t>форма 10</w:t>
      </w:r>
    </w:p>
    <w:p w:rsidR="009459FF" w:rsidRPr="008A4908" w:rsidRDefault="009459FF" w:rsidP="00945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План</w:t>
      </w: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мероприятий реализации муниципальной программы Уинского</w:t>
      </w: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4908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и муниципальным долгом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8A4908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490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90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459FF" w:rsidRPr="008A4908" w:rsidRDefault="009459FF" w:rsidP="009459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9459FF" w:rsidRPr="008A4908" w:rsidRDefault="009459FF" w:rsidP="009459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962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276"/>
        <w:gridCol w:w="1701"/>
        <w:gridCol w:w="1105"/>
        <w:gridCol w:w="992"/>
        <w:gridCol w:w="1418"/>
        <w:gridCol w:w="1418"/>
        <w:gridCol w:w="1134"/>
        <w:gridCol w:w="1106"/>
        <w:gridCol w:w="992"/>
      </w:tblGrid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9459FF" w:rsidRPr="008A4908" w:rsidRDefault="009459FF" w:rsidP="005D4C4A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подпрограмм, основных</w:t>
            </w:r>
          </w:p>
          <w:p w:rsidR="009459FF" w:rsidRPr="008A4908" w:rsidRDefault="009459FF" w:rsidP="005D4C4A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мероприятий,</w:t>
            </w:r>
          </w:p>
          <w:p w:rsidR="009459FF" w:rsidRPr="008A4908" w:rsidRDefault="009459FF" w:rsidP="005D4C4A">
            <w:pPr>
              <w:pStyle w:val="ConsPlusNormal"/>
              <w:ind w:left="-913" w:firstLine="83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мероприятий и  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ФИО, должность ответственного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начала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д.м.гггг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оконча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Объем ресурсного обеспечения,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7520FF" w:rsidRDefault="009459FF" w:rsidP="005D4C4A">
            <w:pPr>
              <w:rPr>
                <w:highlight w:val="red"/>
                <w:lang w:eastAsia="en-US"/>
              </w:rPr>
            </w:pPr>
            <w:r w:rsidRPr="008A490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7520FF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1 «Нормативно-методическое обеспечение и организация бюджетного процесса в Уинском муниципальном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округе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Pr="008A4908">
              <w:rPr>
                <w:b/>
                <w:sz w:val="26"/>
                <w:szCs w:val="26"/>
                <w:lang w:eastAsia="en-US"/>
              </w:rPr>
              <w:t>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Pr="008A4908">
              <w:rPr>
                <w:b/>
                <w:sz w:val="26"/>
                <w:szCs w:val="26"/>
                <w:lang w:eastAsia="en-US"/>
              </w:rPr>
              <w:t>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нормативного правового регулирования  и  методологического  обеспечения  бюджетного   процесса,   своевременная   и качественная подготовка проекта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«Решения  о  бюджете У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 очередной  финансовый  год  и плановый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вое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«Подготовка проектов решений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регламентирующих порядок осуществления бюджетного процесса в Уинском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1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«Подготовка нормативных правовых актов Уинского муниципального </w:t>
            </w:r>
            <w:r>
              <w:rPr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sz w:val="26"/>
                <w:szCs w:val="26"/>
              </w:rPr>
              <w:t xml:space="preserve">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««Нормативно-правовое сопровождение расходных обязательств органов местного самоуправления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«Организация проведения семинаров для органов местного самоуправления и муниципальных учреждений по вопросам формирования и исполнения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2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</w:t>
            </w:r>
            <w:r w:rsidRPr="008A4908">
              <w:rPr>
                <w:sz w:val="26"/>
                <w:szCs w:val="26"/>
              </w:rPr>
              <w:t xml:space="preserve">т:  качественная организация бюджетного процесса в Уинском муниципальном </w:t>
            </w:r>
            <w:r>
              <w:rPr>
                <w:sz w:val="26"/>
                <w:szCs w:val="26"/>
              </w:rPr>
              <w:t>округе Пермского края</w:t>
            </w:r>
            <w:r w:rsidRPr="008A4908">
              <w:rPr>
                <w:sz w:val="26"/>
                <w:szCs w:val="26"/>
              </w:rPr>
              <w:t xml:space="preserve">, соответствующая нормам федерального, краевого законодательства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rPr>
          <w:trHeight w:val="1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«Своевременная и качественная подготовка проекта  решения о  бюджете 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разработка и внесение </w:t>
            </w:r>
            <w:r w:rsidRPr="00280602">
              <w:rPr>
                <w:sz w:val="26"/>
                <w:szCs w:val="26"/>
              </w:rPr>
              <w:t>в  Думу Уинского муниципального округа</w:t>
            </w:r>
            <w:r>
              <w:rPr>
                <w:sz w:val="26"/>
                <w:szCs w:val="26"/>
              </w:rPr>
              <w:t xml:space="preserve"> Пермского края</w:t>
            </w:r>
            <w:r w:rsidRPr="00280602">
              <w:rPr>
                <w:sz w:val="26"/>
                <w:szCs w:val="26"/>
              </w:rPr>
              <w:t xml:space="preserve"> в установленные</w:t>
            </w:r>
            <w:r w:rsidRPr="008A4908">
              <w:rPr>
                <w:sz w:val="26"/>
                <w:szCs w:val="26"/>
              </w:rPr>
              <w:t xml:space="preserve"> сроки и соответствующего   требованиям федерального, краевого и районного бюджетного  законодательства проекта  решения о бюджете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 xml:space="preserve"> на очередной финансовый год и плановый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rPr>
          <w:trHeight w:val="1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«Составление долгосрочного прогноза налоговых и неналоговых доходов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достоверного прогноза социально-экономического  развития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на планируемый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Админи-страция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муниципального округа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Пермскогоккрая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(участник)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по экономике и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прогнозиро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ванию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Башкова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формирование достоверного прогноза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, являющегося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основой для формирования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выбора реалистичной оценки варианта основных показателей прогноза социально-экономического 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вое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управле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proofErr w:type="spellEnd"/>
          </w:p>
          <w:p w:rsidR="009459FF" w:rsidRPr="00F22BCE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 Уинского </w:t>
            </w: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</w:p>
          <w:p w:rsidR="009459FF" w:rsidRPr="00F22BCE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за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 планируемый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 «Проведение качественного анализа поступлений и составление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реальн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ой оценки доходов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 с администраторами доходов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</w:p>
          <w:p w:rsidR="009459FF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та Уинского муниципального</w:t>
            </w:r>
          </w:p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в процессе формирования и исполнения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«Взаимодействие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крупнейшими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налогоплательщикам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иУинского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реалистичность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прогно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за доходной части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4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оптимальных условий для эффективного использования средств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планирования и исполнения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приоритетными направлениями, целями и задачами, определенными программой комплексного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: соответствие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целям и задачам программы 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лексного социально-экономического развития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5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сбалансированности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в долгосрочном периоде»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300 000,0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«Инвентаризация расходных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 целью определения их приоритетности в долгосрочной перспективе;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6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«Резервный фонд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</w:t>
            </w: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202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8A4908">
              <w:rPr>
                <w:sz w:val="26"/>
                <w:szCs w:val="26"/>
                <w:lang w:eastAsia="en-US"/>
              </w:rPr>
              <w:t>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8A4908">
              <w:rPr>
                <w:sz w:val="26"/>
                <w:szCs w:val="26"/>
                <w:lang w:eastAsia="en-US"/>
              </w:rPr>
              <w:t>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1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«Финансовое обеспечение непредвиденных и чрезвычайных ситуаций за счет резервного фонда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proofErr w:type="gramStart"/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балансированность</w:t>
            </w:r>
            <w:proofErr w:type="spellEnd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Уинского </w:t>
            </w:r>
            <w:proofErr w:type="spellStart"/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</w:p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rPr>
          <w:trHeight w:val="2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7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организации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кассового обслуживания органов местного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Уинского муниципального 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муниципальных учреждений, порядка формирования бюджетной отчетности»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 кассовое обслуживание органов местного самоуправления и муниципальных учреждений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«Совершенствование порядка формирования бюджетной отчетности и повышение её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качества и достоверности отражаемой в ней информации»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Результат: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качественная организация исполнения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, полное соответствие представляемой отчетности требованиям федерального и регионального законодательства, её достоверность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8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решений судов, вступивших в законную силу, оплата государственной пошлины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управления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«Судебная защита интересов казны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Мероприятие «Своевременное 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A49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повышение эффективности судебной защиты интересов казны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минимизация потерь бюджета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Уинского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«Управление муниципальным долгом Уинского муниципального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«Привлечение муниципальных заимствований Уинского </w:t>
            </w:r>
            <w:r w:rsidRPr="00F36E6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Пермского края,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 обязательств перед ним»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«Привлечение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заимствований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(при необходимости), исполнение по ранее привлеченным заимствованиям»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достижение приемлемых и экономически обоснованных объема и структуры муниципального долга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«Планирование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«Исполнение долговых обязательств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по реструктурированной задолженности Уинского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Результат: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исполнение обязательств по реструктурированной задолженности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Default"/>
              <w:ind w:firstLine="0"/>
              <w:jc w:val="left"/>
              <w:rPr>
                <w:b/>
                <w:sz w:val="28"/>
                <w:szCs w:val="28"/>
              </w:rPr>
            </w:pPr>
            <w:r w:rsidRPr="008A4908">
              <w:rPr>
                <w:b/>
                <w:sz w:val="26"/>
                <w:szCs w:val="26"/>
              </w:rPr>
              <w:t xml:space="preserve">Подпрограмма </w:t>
            </w:r>
            <w:r>
              <w:rPr>
                <w:b/>
                <w:sz w:val="26"/>
                <w:szCs w:val="26"/>
              </w:rPr>
              <w:t>3</w:t>
            </w:r>
            <w:r w:rsidRPr="00F36E6B">
              <w:rPr>
                <w:b/>
                <w:sz w:val="26"/>
                <w:szCs w:val="26"/>
              </w:rPr>
              <w:t>«Повышение бюджетной и финансовой грамотности населения Уинского муниципального округа Пермского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5D4C4A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5D4C4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5D4C4A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b/>
                <w:sz w:val="26"/>
                <w:szCs w:val="26"/>
                <w:lang w:eastAsia="en-US"/>
              </w:rPr>
              <w:t>0,0</w:t>
            </w:r>
          </w:p>
          <w:p w:rsidR="009459FF" w:rsidRPr="008A4908" w:rsidRDefault="009459FF" w:rsidP="005D4C4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5D4C4A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Style w:val="FontStyle26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Style w:val="FontStyle26"/>
                <w:b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Style w:val="FontStyle26"/>
                <w:sz w:val="26"/>
                <w:szCs w:val="26"/>
              </w:rPr>
              <w:t xml:space="preserve"> «Р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аскрытие информации о бюджете в соответствии с новыми требованиями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«Участие в публичных слушаниях по проекту решения о бюджете на очередной финансовый год и плановый 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период, по годовому отчету об исполнении бюджета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«Оперативное размещение в публичном пространстве информации по всем главным темам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обеспечение открытости и доступности информации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«Обеспечение реализации муниципальной программы (обеспечивающая подпрограмма)»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F22BCE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финансового </w:t>
            </w: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администрации Уинского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 Пермского края</w:t>
            </w:r>
          </w:p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rFonts w:ascii="Times New Roman" w:hAnsi="Times New Roman" w:cs="Times New Roman"/>
                <w:sz w:val="26"/>
                <w:szCs w:val="26"/>
              </w:rPr>
              <w:t>Хомякова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9459FF" w:rsidP="0060742F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</w:t>
            </w:r>
            <w:r w:rsidR="0060742F">
              <w:rPr>
                <w:sz w:val="26"/>
                <w:szCs w:val="26"/>
                <w:lang w:eastAsia="en-US"/>
              </w:rPr>
              <w:t>8154480,49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8A4908" w:rsidRDefault="0060742F" w:rsidP="005D4C4A">
            <w:pPr>
              <w:rPr>
                <w:b/>
                <w:sz w:val="26"/>
                <w:szCs w:val="26"/>
                <w:lang w:eastAsia="en-US"/>
              </w:rPr>
            </w:pPr>
            <w:r w:rsidRPr="008A4908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8154480,49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E51B1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B18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459FF" w:rsidRPr="00F22BCE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2BCE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42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5D4C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Основное мероприятие 1</w:t>
            </w:r>
            <w:r w:rsidRPr="008A49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«Обеспечение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Default="0060742F">
            <w:r w:rsidRPr="008F6A8A">
              <w:rPr>
                <w:sz w:val="26"/>
                <w:szCs w:val="26"/>
                <w:lang w:eastAsia="en-US"/>
              </w:rPr>
              <w:t>18154480,49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Default="0060742F">
            <w:r w:rsidRPr="008F6A8A">
              <w:rPr>
                <w:sz w:val="26"/>
                <w:szCs w:val="26"/>
                <w:lang w:eastAsia="en-US"/>
              </w:rPr>
              <w:t>18154480,49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42F" w:rsidRPr="008A4908" w:rsidRDefault="0060742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742F" w:rsidRPr="008A4908" w:rsidRDefault="0060742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2F" w:rsidRPr="008A4908" w:rsidRDefault="0060742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«Администрирование расходов на </w:t>
            </w:r>
            <w:r w:rsidRPr="008A4908">
              <w:rPr>
                <w:sz w:val="26"/>
                <w:szCs w:val="26"/>
              </w:rPr>
              <w:lastRenderedPageBreak/>
              <w:t>содержание и обеспечение деятельности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«Кадровое и финансовое обеспечение для решения задач по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«Качественная и своевременная подготовка нормативных правовых актов для выполнения задач и функций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ind w:firstLine="34"/>
              <w:rPr>
                <w:sz w:val="26"/>
                <w:szCs w:val="26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«Повышение профессионального уровня специалистов финансового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ind w:firstLine="34"/>
              <w:rPr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sz w:val="26"/>
                <w:szCs w:val="26"/>
              </w:rPr>
              <w:t xml:space="preserve"> «Обеспечение сохранности документов о формировании и исполнении бюджета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ind w:firstLine="34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ind w:firstLine="34"/>
              <w:rPr>
                <w:sz w:val="26"/>
                <w:szCs w:val="26"/>
                <w:u w:val="single"/>
              </w:rPr>
            </w:pPr>
            <w:r w:rsidRPr="008A4908">
              <w:rPr>
                <w:b/>
                <w:sz w:val="26"/>
                <w:szCs w:val="26"/>
              </w:rPr>
              <w:t>Результат</w:t>
            </w:r>
            <w:r w:rsidRPr="008A4908">
              <w:rPr>
                <w:sz w:val="26"/>
                <w:szCs w:val="26"/>
              </w:rPr>
              <w:t xml:space="preserve">: исполнение полномочий финансового управления в соответствии с федеральным, региональным законодательством и нормативным правовым актам Уинского муниципального </w:t>
            </w:r>
            <w:r>
              <w:rPr>
                <w:sz w:val="26"/>
                <w:szCs w:val="26"/>
              </w:rPr>
              <w:t>округа Пермского края</w:t>
            </w:r>
            <w:r w:rsidRPr="008A4908">
              <w:rPr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Основное мероприятие 2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«Сопровождение, поддержка и развитие программного обеспечения, автоматизации бюджетного процесса»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Мероприятие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сопровождения и модернизация технических и программных комплексов организации бюджетного процесса в Уинско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округе Пермского края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9FF" w:rsidTr="005D4C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: совершенствования систем контроля, достижения прозрачности бюджетного процесс</w:t>
            </w:r>
          </w:p>
          <w:p w:rsidR="009459FF" w:rsidRPr="008A4908" w:rsidRDefault="009459FF" w:rsidP="005D4C4A">
            <w:pPr>
              <w:pStyle w:val="ConsPlusNormal"/>
              <w:ind w:right="-21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а, обеспечения доступа к достоверной, актуальной и непротиворечивой информации о состоянии муниципальных ресурсов и для поддержки принятия управленческих решений.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right="-21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FF" w:rsidRPr="008A4908" w:rsidRDefault="009459FF" w:rsidP="005D4C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08">
              <w:rPr>
                <w:rFonts w:ascii="Times New Roman" w:hAnsi="Times New Roman" w:cs="Times New Roman"/>
                <w:sz w:val="26"/>
                <w:szCs w:val="26"/>
              </w:rPr>
              <w:t xml:space="preserve">X </w:t>
            </w:r>
          </w:p>
        </w:tc>
      </w:tr>
    </w:tbl>
    <w:p w:rsidR="009459FF" w:rsidRPr="008A4908" w:rsidRDefault="009459FF" w:rsidP="009459FF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459FF" w:rsidRPr="00295668" w:rsidRDefault="009459FF" w:rsidP="009459FF">
      <w:pPr>
        <w:pStyle w:val="ConsPlusNormal"/>
        <w:ind w:right="-217" w:firstLine="540"/>
        <w:rPr>
          <w:rFonts w:ascii="Times New Roman" w:hAnsi="Times New Roman" w:cs="Times New Roman"/>
          <w:sz w:val="28"/>
          <w:szCs w:val="28"/>
        </w:rPr>
      </w:pPr>
      <w:r w:rsidRPr="008A4908">
        <w:rPr>
          <w:rFonts w:ascii="Times New Roman" w:hAnsi="Times New Roman" w:cs="Times New Roman"/>
          <w:sz w:val="28"/>
          <w:szCs w:val="28"/>
        </w:rPr>
        <w:t xml:space="preserve">&lt;4&gt; В </w:t>
      </w:r>
      <w:hyperlink w:anchor="Par1247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графах 7</w:t>
        </w:r>
      </w:hyperlink>
      <w:r w:rsidRPr="008A4908">
        <w:rPr>
          <w:rFonts w:ascii="Times New Roman" w:hAnsi="Times New Roman" w:cs="Times New Roman"/>
          <w:sz w:val="28"/>
          <w:szCs w:val="28"/>
        </w:rPr>
        <w:t>-</w:t>
      </w:r>
      <w:hyperlink w:anchor="Par1251" w:tooltip="Ссылка на текущий документ" w:history="1">
        <w:r w:rsidRPr="008A490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8A4908">
        <w:rPr>
          <w:rFonts w:ascii="Times New Roman" w:hAnsi="Times New Roman" w:cs="Times New Roman"/>
          <w:sz w:val="28"/>
          <w:szCs w:val="28"/>
        </w:rPr>
        <w:t xml:space="preserve"> указывается общий объем финансирования на очередной финансовый год и плановый период.</w:t>
      </w:r>
    </w:p>
    <w:p w:rsidR="009459FF" w:rsidRDefault="009459FF" w:rsidP="009459FF">
      <w:pPr>
        <w:pStyle w:val="a4"/>
      </w:pPr>
    </w:p>
    <w:p w:rsidR="002C37BB" w:rsidRDefault="0054535C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459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B8343D"/>
    <w:multiLevelType w:val="multilevel"/>
    <w:tmpl w:val="E7E82BB6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A3326E"/>
    <w:multiLevelType w:val="hybridMultilevel"/>
    <w:tmpl w:val="B1860598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89A5B5B"/>
    <w:multiLevelType w:val="hybridMultilevel"/>
    <w:tmpl w:val="9C562544"/>
    <w:lvl w:ilvl="0" w:tplc="FFFFFFFF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C68C0"/>
    <w:multiLevelType w:val="hybridMultilevel"/>
    <w:tmpl w:val="9B6879BC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6">
    <w:nsid w:val="3CAD0BA7"/>
    <w:multiLevelType w:val="multilevel"/>
    <w:tmpl w:val="648821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 w:val="0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7">
    <w:nsid w:val="3F4E670F"/>
    <w:multiLevelType w:val="hybridMultilevel"/>
    <w:tmpl w:val="AB4E3E40"/>
    <w:lvl w:ilvl="0" w:tplc="FFFFFFFF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FFFFFFFF">
      <w:start w:val="1"/>
      <w:numFmt w:val="russianLow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3792D6E"/>
    <w:multiLevelType w:val="hybridMultilevel"/>
    <w:tmpl w:val="25441376"/>
    <w:lvl w:ilvl="0" w:tplc="FFFFFFFF">
      <w:start w:val="1"/>
      <w:numFmt w:val="russianLower"/>
      <w:lvlText w:val="%1)"/>
      <w:lvlJc w:val="left"/>
      <w:pPr>
        <w:tabs>
          <w:tab w:val="num" w:pos="2113"/>
        </w:tabs>
        <w:ind w:left="21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13"/>
        </w:tabs>
        <w:ind w:left="2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33"/>
        </w:tabs>
        <w:ind w:left="2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53"/>
        </w:tabs>
        <w:ind w:left="3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73"/>
        </w:tabs>
        <w:ind w:left="4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93"/>
        </w:tabs>
        <w:ind w:left="4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13"/>
        </w:tabs>
        <w:ind w:left="5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33"/>
        </w:tabs>
        <w:ind w:left="6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53"/>
        </w:tabs>
        <w:ind w:left="7153" w:hanging="180"/>
      </w:pPr>
    </w:lvl>
  </w:abstractNum>
  <w:abstractNum w:abstractNumId="9">
    <w:nsid w:val="47777154"/>
    <w:multiLevelType w:val="multilevel"/>
    <w:tmpl w:val="662C077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5DB52BCE"/>
    <w:multiLevelType w:val="hybridMultilevel"/>
    <w:tmpl w:val="791CC618"/>
    <w:lvl w:ilvl="0" w:tplc="FFFFFFFF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5E827883"/>
    <w:multiLevelType w:val="multilevel"/>
    <w:tmpl w:val="074423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60724DA5"/>
    <w:multiLevelType w:val="hybridMultilevel"/>
    <w:tmpl w:val="CD2EE79E"/>
    <w:lvl w:ilvl="0" w:tplc="FFFFFFFF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E2D0B"/>
    <w:multiLevelType w:val="multilevel"/>
    <w:tmpl w:val="9252D45C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2FD1654"/>
    <w:multiLevelType w:val="hybridMultilevel"/>
    <w:tmpl w:val="845422DC"/>
    <w:lvl w:ilvl="0" w:tplc="FFFFFFFF">
      <w:start w:val="4"/>
      <w:numFmt w:val="decimal"/>
      <w:lvlText w:val="%1)"/>
      <w:lvlJc w:val="left"/>
      <w:pPr>
        <w:ind w:left="1271" w:hanging="42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9EE02B0"/>
    <w:multiLevelType w:val="hybridMultilevel"/>
    <w:tmpl w:val="195E7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608F7"/>
    <w:multiLevelType w:val="hybridMultilevel"/>
    <w:tmpl w:val="42865E94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FE0017F"/>
    <w:multiLevelType w:val="hybridMultilevel"/>
    <w:tmpl w:val="65A02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11"/>
  </w:num>
  <w:num w:numId="14">
    <w:abstractNumId w:val="13"/>
  </w:num>
  <w:num w:numId="15">
    <w:abstractNumId w:val="9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1D18FC"/>
    <w:rsid w:val="00270955"/>
    <w:rsid w:val="002C37BB"/>
    <w:rsid w:val="00344940"/>
    <w:rsid w:val="003644AD"/>
    <w:rsid w:val="0037241F"/>
    <w:rsid w:val="00427517"/>
    <w:rsid w:val="00470FB3"/>
    <w:rsid w:val="00482A25"/>
    <w:rsid w:val="00502F9B"/>
    <w:rsid w:val="00536FED"/>
    <w:rsid w:val="0054535C"/>
    <w:rsid w:val="005B7C2C"/>
    <w:rsid w:val="0060742F"/>
    <w:rsid w:val="006155F3"/>
    <w:rsid w:val="00637B08"/>
    <w:rsid w:val="0066436B"/>
    <w:rsid w:val="006A7FB2"/>
    <w:rsid w:val="0078616F"/>
    <w:rsid w:val="007E4ADC"/>
    <w:rsid w:val="0081735F"/>
    <w:rsid w:val="00817ACA"/>
    <w:rsid w:val="008B1016"/>
    <w:rsid w:val="008D16CB"/>
    <w:rsid w:val="009169CE"/>
    <w:rsid w:val="009459FF"/>
    <w:rsid w:val="00997F4C"/>
    <w:rsid w:val="00A7216D"/>
    <w:rsid w:val="00AD25EA"/>
    <w:rsid w:val="00B1278C"/>
    <w:rsid w:val="00BB0CD5"/>
    <w:rsid w:val="00BB6EA3"/>
    <w:rsid w:val="00C80448"/>
    <w:rsid w:val="00CA7DC5"/>
    <w:rsid w:val="00E55D54"/>
    <w:rsid w:val="00EB54EA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4940"/>
    <w:rPr>
      <w:sz w:val="24"/>
      <w:szCs w:val="24"/>
    </w:rPr>
  </w:style>
  <w:style w:type="paragraph" w:customStyle="1" w:styleId="ConsPlusNormal">
    <w:name w:val="ConsPlusNormal"/>
    <w:uiPriority w:val="99"/>
    <w:rsid w:val="009459FF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9459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e">
    <w:name w:val="Table Grid"/>
    <w:basedOn w:val="a1"/>
    <w:rsid w:val="00945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9459FF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9459FF"/>
    <w:rPr>
      <w:rFonts w:ascii="Courier New" w:hAnsi="Courier New" w:cs="Courier New"/>
    </w:rPr>
  </w:style>
  <w:style w:type="character" w:customStyle="1" w:styleId="ab">
    <w:name w:val="Абзац списка Знак"/>
    <w:link w:val="aa"/>
    <w:uiPriority w:val="34"/>
    <w:rsid w:val="009459FF"/>
    <w:rPr>
      <w:sz w:val="28"/>
    </w:rPr>
  </w:style>
  <w:style w:type="paragraph" w:customStyle="1" w:styleId="ConsPlusCell">
    <w:name w:val="ConsPlusCell"/>
    <w:uiPriority w:val="99"/>
    <w:rsid w:val="009459F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customStyle="1" w:styleId="Default">
    <w:name w:val="Default"/>
    <w:rsid w:val="009459FF"/>
    <w:pPr>
      <w:autoSpaceDE w:val="0"/>
      <w:autoSpaceDN w:val="0"/>
      <w:adjustRightInd w:val="0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uiPriority w:val="99"/>
    <w:rsid w:val="009459FF"/>
    <w:rPr>
      <w:rFonts w:ascii="Times New Roman" w:hAnsi="Times New Roman" w:cs="Times New Roman"/>
      <w:sz w:val="22"/>
      <w:szCs w:val="22"/>
    </w:rPr>
  </w:style>
  <w:style w:type="paragraph" w:customStyle="1" w:styleId="af">
    <w:name w:val="Адресат"/>
    <w:basedOn w:val="a"/>
    <w:rsid w:val="009459FF"/>
    <w:pPr>
      <w:suppressAutoHyphens/>
      <w:spacing w:after="120" w:line="240" w:lineRule="exact"/>
      <w:ind w:firstLine="709"/>
      <w:jc w:val="both"/>
    </w:pPr>
    <w:rPr>
      <w:sz w:val="28"/>
      <w:szCs w:val="20"/>
    </w:rPr>
  </w:style>
  <w:style w:type="paragraph" w:customStyle="1" w:styleId="af0">
    <w:name w:val="Приложение"/>
    <w:basedOn w:val="a4"/>
    <w:rsid w:val="009459FF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f1">
    <w:name w:val="Balloon Text"/>
    <w:basedOn w:val="a"/>
    <w:link w:val="af2"/>
    <w:uiPriority w:val="99"/>
    <w:rsid w:val="009459FF"/>
    <w:pPr>
      <w:ind w:firstLine="709"/>
      <w:jc w:val="both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9459FF"/>
    <w:rPr>
      <w:rFonts w:ascii="Tahoma" w:hAnsi="Tahoma"/>
      <w:sz w:val="16"/>
      <w:szCs w:val="16"/>
    </w:rPr>
  </w:style>
  <w:style w:type="paragraph" w:customStyle="1" w:styleId="ConsPlusTitle">
    <w:name w:val="ConsPlusTitle"/>
    <w:rsid w:val="009459FF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af3">
    <w:name w:val="Знак Знак Знак Знак Знак Знак"/>
    <w:basedOn w:val="a"/>
    <w:rsid w:val="009459FF"/>
    <w:pPr>
      <w:spacing w:before="100" w:beforeAutospacing="1" w:after="100" w:afterAutospacing="1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сновной"/>
    <w:basedOn w:val="a"/>
    <w:link w:val="af5"/>
    <w:rsid w:val="009459FF"/>
    <w:pPr>
      <w:spacing w:line="480" w:lineRule="auto"/>
      <w:ind w:firstLine="709"/>
      <w:jc w:val="both"/>
    </w:pPr>
    <w:rPr>
      <w:sz w:val="28"/>
      <w:szCs w:val="20"/>
    </w:rPr>
  </w:style>
  <w:style w:type="character" w:customStyle="1" w:styleId="af5">
    <w:name w:val="Основной Знак"/>
    <w:link w:val="af4"/>
    <w:rsid w:val="009459FF"/>
    <w:rPr>
      <w:sz w:val="28"/>
    </w:rPr>
  </w:style>
  <w:style w:type="paragraph" w:customStyle="1" w:styleId="1">
    <w:name w:val="Абзац списка1"/>
    <w:basedOn w:val="a"/>
    <w:rsid w:val="009459FF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Pro-Gramma">
    <w:name w:val="Pro-Gramma"/>
    <w:basedOn w:val="a"/>
    <w:link w:val="Pro-Gramma0"/>
    <w:rsid w:val="009459FF"/>
    <w:pPr>
      <w:spacing w:before="120" w:line="288" w:lineRule="auto"/>
      <w:ind w:left="1134" w:firstLine="709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9459FF"/>
    <w:rPr>
      <w:rFonts w:ascii="Georgia" w:hAnsi="Georgia"/>
      <w:szCs w:val="24"/>
    </w:rPr>
  </w:style>
  <w:style w:type="paragraph" w:customStyle="1" w:styleId="ConsPlusDocList">
    <w:name w:val="ConsPlusDocList"/>
    <w:uiPriority w:val="99"/>
    <w:rsid w:val="009459FF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459FF"/>
    <w:pPr>
      <w:ind w:firstLine="709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9459FF"/>
    <w:rPr>
      <w:b/>
      <w:sz w:val="28"/>
      <w:szCs w:val="24"/>
    </w:rPr>
  </w:style>
  <w:style w:type="paragraph" w:customStyle="1" w:styleId="af6">
    <w:name w:val="программа"/>
    <w:basedOn w:val="a"/>
    <w:link w:val="af7"/>
    <w:rsid w:val="009459FF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f7">
    <w:name w:val="программа Знак"/>
    <w:link w:val="af6"/>
    <w:rsid w:val="009459FF"/>
    <w:rPr>
      <w:sz w:val="28"/>
      <w:szCs w:val="28"/>
    </w:rPr>
  </w:style>
  <w:style w:type="paragraph" w:customStyle="1" w:styleId="10">
    <w:name w:val="Без интервала1"/>
    <w:link w:val="NoSpacingChar"/>
    <w:uiPriority w:val="99"/>
    <w:qFormat/>
    <w:rsid w:val="009459FF"/>
    <w:pPr>
      <w:ind w:firstLine="709"/>
      <w:jc w:val="both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9459FF"/>
    <w:rPr>
      <w:rFonts w:ascii="Calibri" w:eastAsia="Calibri" w:hAnsi="Calibri"/>
      <w:sz w:val="22"/>
      <w:szCs w:val="22"/>
    </w:rPr>
  </w:style>
  <w:style w:type="paragraph" w:styleId="af8">
    <w:name w:val="No Spacing"/>
    <w:link w:val="af9"/>
    <w:uiPriority w:val="99"/>
    <w:qFormat/>
    <w:rsid w:val="009459FF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rsid w:val="009459FF"/>
    <w:rPr>
      <w:rFonts w:ascii="Calibri" w:hAnsi="Calibri"/>
      <w:sz w:val="22"/>
      <w:szCs w:val="22"/>
    </w:rPr>
  </w:style>
  <w:style w:type="paragraph" w:styleId="afa">
    <w:name w:val="Plain Text"/>
    <w:basedOn w:val="a"/>
    <w:link w:val="afb"/>
    <w:uiPriority w:val="99"/>
    <w:rsid w:val="009459FF"/>
    <w:pPr>
      <w:ind w:firstLine="709"/>
      <w:jc w:val="both"/>
    </w:pPr>
    <w:rPr>
      <w:rFonts w:ascii="Courier New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9459FF"/>
    <w:rPr>
      <w:rFonts w:ascii="Courier New" w:hAnsi="Courier New"/>
      <w:szCs w:val="24"/>
    </w:rPr>
  </w:style>
  <w:style w:type="paragraph" w:styleId="3">
    <w:name w:val="Body Text Indent 3"/>
    <w:basedOn w:val="a"/>
    <w:link w:val="30"/>
    <w:uiPriority w:val="99"/>
    <w:unhideWhenUsed/>
    <w:rsid w:val="009459FF"/>
    <w:pPr>
      <w:spacing w:after="120" w:line="276" w:lineRule="auto"/>
      <w:ind w:left="283" w:firstLine="709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59FF"/>
    <w:rPr>
      <w:rFonts w:ascii="Calibri" w:eastAsia="Calibri" w:hAnsi="Calibri"/>
      <w:sz w:val="16"/>
      <w:szCs w:val="16"/>
      <w:lang w:eastAsia="en-US"/>
    </w:rPr>
  </w:style>
  <w:style w:type="character" w:styleId="afc">
    <w:name w:val="Hyperlink"/>
    <w:uiPriority w:val="99"/>
    <w:unhideWhenUsed/>
    <w:rsid w:val="009459FF"/>
    <w:rPr>
      <w:color w:val="0000FF"/>
      <w:u w:val="single"/>
    </w:rPr>
  </w:style>
  <w:style w:type="character" w:styleId="afd">
    <w:name w:val="Strong"/>
    <w:uiPriority w:val="22"/>
    <w:qFormat/>
    <w:rsid w:val="009459FF"/>
    <w:rPr>
      <w:b/>
      <w:bCs/>
    </w:rPr>
  </w:style>
  <w:style w:type="paragraph" w:customStyle="1" w:styleId="afe">
    <w:name w:val="Стиль"/>
    <w:basedOn w:val="a"/>
    <w:autoRedefine/>
    <w:uiPriority w:val="99"/>
    <w:rsid w:val="009459FF"/>
    <w:pPr>
      <w:tabs>
        <w:tab w:val="left" w:pos="2160"/>
      </w:tabs>
      <w:spacing w:before="120" w:line="240" w:lineRule="exact"/>
      <w:ind w:firstLine="709"/>
      <w:jc w:val="both"/>
    </w:pPr>
    <w:rPr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2270</Words>
  <Characters>18084</Characters>
  <Application>Microsoft Office Word</Application>
  <DocSecurity>0</DocSecurity>
  <Lines>150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1899-12-31T19:00:00Z</cp:lastPrinted>
  <dcterms:created xsi:type="dcterms:W3CDTF">2020-04-23T06:39:00Z</dcterms:created>
  <dcterms:modified xsi:type="dcterms:W3CDTF">2020-04-23T06:40:00Z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