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2F7371" w:rsidRDefault="006C2B28" w:rsidP="00FC1030">
      <w:pPr>
        <w:pStyle w:val="a4"/>
        <w:ind w:firstLine="0"/>
        <w:rPr>
          <w:b/>
        </w:rPr>
      </w:pPr>
      <w:r w:rsidRPr="002F7371">
        <w:rPr>
          <w:b/>
          <w:noProof/>
        </w:rPr>
        <w:drawing>
          <wp:anchor distT="0" distB="0" distL="114300" distR="114300" simplePos="0" relativeHeight="251665408" behindDoc="0" locked="0" layoutInCell="1" allowOverlap="1">
            <wp:simplePos x="0" y="0"/>
            <wp:positionH relativeFrom="margin">
              <wp:posOffset>5715</wp:posOffset>
            </wp:positionH>
            <wp:positionV relativeFrom="margin">
              <wp:posOffset>-466090</wp:posOffset>
            </wp:positionV>
            <wp:extent cx="6223000" cy="2794000"/>
            <wp:effectExtent l="19050" t="0" r="635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000" cy="2794000"/>
                    </a:xfrm>
                    <a:prstGeom prst="rect">
                      <a:avLst/>
                    </a:prstGeom>
                    <a:noFill/>
                    <a:ln>
                      <a:noFill/>
                    </a:ln>
                  </pic:spPr>
                </pic:pic>
              </a:graphicData>
            </a:graphic>
          </wp:anchor>
        </w:drawing>
      </w:r>
      <w:r w:rsidR="0011183D" w:rsidRPr="002F7371">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78.4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6C2B28" w:rsidRDefault="0011183D" w:rsidP="006C2B28">
                  <w:pPr>
                    <w:pStyle w:val="a3"/>
                  </w:pPr>
                  <w:fldSimple w:instr=" DOCPROPERTY  doc_summary  \* MERGEFORMAT ">
                    <w:r w:rsidR="006C2B28">
                      <w:t>Об утверждении Порядка ведения реестра расходных обязательств Уинского муниципального округа Пермского края</w:t>
                    </w:r>
                  </w:fldSimple>
                </w:p>
                <w:p w:rsidR="00344940" w:rsidRDefault="00344940" w:rsidP="00344940">
                  <w:pPr>
                    <w:pStyle w:val="a3"/>
                  </w:pPr>
                </w:p>
              </w:txbxContent>
            </v:textbox>
            <w10:wrap type="topAndBottom" anchorx="page" anchory="page"/>
          </v:shape>
        </w:pict>
      </w:r>
      <w:r w:rsidR="00BB0CD5" w:rsidRPr="002F7371">
        <w:rPr>
          <w:b/>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2F7371" w:rsidRPr="002F7371">
        <w:rPr>
          <w:b/>
        </w:rPr>
        <w:t xml:space="preserve">                                                                      </w:t>
      </w:r>
      <w:r w:rsidR="002F7371">
        <w:rPr>
          <w:b/>
        </w:rPr>
        <w:t xml:space="preserve">        </w:t>
      </w:r>
      <w:r w:rsidR="002F7371" w:rsidRPr="002F7371">
        <w:rPr>
          <w:b/>
        </w:rPr>
        <w:t xml:space="preserve">     16.04.2020     259-01-03-11</w:t>
      </w:r>
    </w:p>
    <w:p w:rsidR="002F7371" w:rsidRDefault="002F7371" w:rsidP="00FC1030">
      <w:pPr>
        <w:pStyle w:val="a4"/>
        <w:ind w:firstLine="0"/>
      </w:pPr>
    </w:p>
    <w:p w:rsidR="00F74BD7" w:rsidRDefault="006C2B28" w:rsidP="006C2B28">
      <w:pPr>
        <w:pStyle w:val="ConsPlusNormal"/>
        <w:ind w:firstLine="709"/>
        <w:jc w:val="both"/>
        <w:rPr>
          <w:rFonts w:ascii="Times New Roman" w:hAnsi="Times New Roman" w:cs="Times New Roman"/>
          <w:sz w:val="28"/>
          <w:szCs w:val="28"/>
        </w:rPr>
      </w:pPr>
      <w:r w:rsidRPr="00AA1838">
        <w:rPr>
          <w:rFonts w:ascii="Times New Roman" w:hAnsi="Times New Roman" w:cs="Times New Roman"/>
          <w:sz w:val="28"/>
          <w:szCs w:val="28"/>
        </w:rPr>
        <w:t xml:space="preserve">В соответствии со </w:t>
      </w:r>
      <w:hyperlink r:id="rId9" w:history="1">
        <w:r w:rsidRPr="00FA24C2">
          <w:rPr>
            <w:rFonts w:ascii="Times New Roman" w:hAnsi="Times New Roman" w:cs="Times New Roman"/>
            <w:sz w:val="28"/>
            <w:szCs w:val="28"/>
          </w:rPr>
          <w:t>статьей 87</w:t>
        </w:r>
      </w:hyperlink>
      <w:r w:rsidRPr="00AA1838">
        <w:rPr>
          <w:rFonts w:ascii="Times New Roman" w:hAnsi="Times New Roman" w:cs="Times New Roman"/>
          <w:sz w:val="28"/>
          <w:szCs w:val="28"/>
        </w:rPr>
        <w:t xml:space="preserve"> Бюджетного кодекса Российской Федерации и руководствуясь</w:t>
      </w:r>
      <w:r w:rsidRPr="00FA24C2">
        <w:rPr>
          <w:rFonts w:ascii="Times New Roman" w:hAnsi="Times New Roman" w:cs="Times New Roman"/>
          <w:sz w:val="28"/>
          <w:szCs w:val="28"/>
        </w:rPr>
        <w:t xml:space="preserve"> </w:t>
      </w:r>
      <w:hyperlink r:id="rId10" w:history="1">
        <w:r w:rsidRPr="00FA24C2">
          <w:rPr>
            <w:rFonts w:ascii="Times New Roman" w:hAnsi="Times New Roman" w:cs="Times New Roman"/>
            <w:sz w:val="28"/>
            <w:szCs w:val="28"/>
          </w:rPr>
          <w:t>Постановлением</w:t>
        </w:r>
      </w:hyperlink>
      <w:r w:rsidRPr="00AA1838">
        <w:rPr>
          <w:rFonts w:ascii="Times New Roman" w:hAnsi="Times New Roman" w:cs="Times New Roman"/>
          <w:sz w:val="28"/>
          <w:szCs w:val="28"/>
        </w:rPr>
        <w:t xml:space="preserve"> Правительства Пермского края от 16.11.2011 N 902-п "Об утверждении Порядка ведения реестра расходных обязательств Пермского края",</w:t>
      </w:r>
      <w:r>
        <w:rPr>
          <w:rFonts w:ascii="Times New Roman" w:hAnsi="Times New Roman" w:cs="Times New Roman"/>
          <w:sz w:val="28"/>
          <w:szCs w:val="28"/>
        </w:rPr>
        <w:t xml:space="preserve"> Приказом Министерства финансов </w:t>
      </w:r>
      <w:r w:rsidRPr="00F74BD7">
        <w:rPr>
          <w:rFonts w:ascii="Times New Roman" w:hAnsi="Times New Roman" w:cs="Times New Roman"/>
          <w:sz w:val="28"/>
          <w:szCs w:val="28"/>
        </w:rPr>
        <w:t xml:space="preserve">Пермского края от </w:t>
      </w:r>
      <w:r w:rsidR="00F74BD7">
        <w:rPr>
          <w:rFonts w:ascii="Times New Roman" w:hAnsi="Times New Roman" w:cs="Times New Roman"/>
          <w:sz w:val="28"/>
          <w:szCs w:val="28"/>
        </w:rPr>
        <w:t>24.01.2019</w:t>
      </w:r>
      <w:r w:rsidRPr="00F74BD7">
        <w:rPr>
          <w:rFonts w:ascii="Times New Roman" w:hAnsi="Times New Roman" w:cs="Times New Roman"/>
          <w:sz w:val="28"/>
          <w:szCs w:val="28"/>
        </w:rPr>
        <w:t xml:space="preserve"> № СЭД-39-01-22-</w:t>
      </w:r>
      <w:r w:rsidR="00F74BD7">
        <w:rPr>
          <w:rFonts w:ascii="Times New Roman" w:hAnsi="Times New Roman" w:cs="Times New Roman"/>
          <w:sz w:val="28"/>
          <w:szCs w:val="28"/>
        </w:rPr>
        <w:t>8</w:t>
      </w:r>
      <w:r w:rsidRPr="00F74BD7">
        <w:rPr>
          <w:rFonts w:ascii="Times New Roman" w:hAnsi="Times New Roman" w:cs="Times New Roman"/>
          <w:sz w:val="28"/>
          <w:szCs w:val="28"/>
        </w:rPr>
        <w:t xml:space="preserve"> «Об утверждении Порядка представления реестров расходных обязательств муниципальных образований, входящих в состав Пермского края» администрация Уинского муниципального </w:t>
      </w:r>
      <w:r w:rsidR="004F1D06">
        <w:rPr>
          <w:rFonts w:ascii="Times New Roman" w:hAnsi="Times New Roman" w:cs="Times New Roman"/>
          <w:sz w:val="28"/>
          <w:szCs w:val="28"/>
        </w:rPr>
        <w:t>округа Пе</w:t>
      </w:r>
      <w:r w:rsidR="00F74BD7">
        <w:rPr>
          <w:rFonts w:ascii="Times New Roman" w:hAnsi="Times New Roman" w:cs="Times New Roman"/>
          <w:sz w:val="28"/>
          <w:szCs w:val="28"/>
        </w:rPr>
        <w:t>рмского края</w:t>
      </w:r>
    </w:p>
    <w:p w:rsidR="006C2B28" w:rsidRPr="00AA1838" w:rsidRDefault="006C2B28" w:rsidP="006C2B28">
      <w:pPr>
        <w:pStyle w:val="ConsPlusNormal"/>
        <w:ind w:firstLine="709"/>
        <w:jc w:val="both"/>
        <w:rPr>
          <w:rFonts w:ascii="Times New Roman" w:hAnsi="Times New Roman" w:cs="Times New Roman"/>
          <w:sz w:val="28"/>
          <w:szCs w:val="28"/>
        </w:rPr>
      </w:pPr>
      <w:r w:rsidRPr="00F74BD7">
        <w:rPr>
          <w:rFonts w:ascii="Times New Roman" w:hAnsi="Times New Roman" w:cs="Times New Roman"/>
          <w:sz w:val="28"/>
          <w:szCs w:val="28"/>
        </w:rPr>
        <w:t>ПОСТАНОВЛЯЕТ:</w:t>
      </w:r>
    </w:p>
    <w:p w:rsidR="006C2B28" w:rsidRPr="00AA1838" w:rsidRDefault="006C2B28" w:rsidP="006C2B28">
      <w:pPr>
        <w:pStyle w:val="ConsPlusNormal"/>
        <w:ind w:firstLine="709"/>
        <w:jc w:val="both"/>
        <w:rPr>
          <w:rFonts w:ascii="Times New Roman" w:hAnsi="Times New Roman" w:cs="Times New Roman"/>
          <w:sz w:val="28"/>
          <w:szCs w:val="28"/>
        </w:rPr>
      </w:pPr>
      <w:r w:rsidRPr="00AA1838">
        <w:rPr>
          <w:rFonts w:ascii="Times New Roman" w:hAnsi="Times New Roman" w:cs="Times New Roman"/>
          <w:sz w:val="28"/>
          <w:szCs w:val="28"/>
        </w:rPr>
        <w:t xml:space="preserve">1. Утвердить прилагаемый </w:t>
      </w:r>
      <w:hyperlink w:anchor="P28" w:history="1">
        <w:r w:rsidRPr="00FA24C2">
          <w:rPr>
            <w:rFonts w:ascii="Times New Roman" w:hAnsi="Times New Roman" w:cs="Times New Roman"/>
            <w:sz w:val="28"/>
            <w:szCs w:val="28"/>
          </w:rPr>
          <w:t>Порядок</w:t>
        </w:r>
      </w:hyperlink>
      <w:r w:rsidRPr="00AA1838">
        <w:rPr>
          <w:rFonts w:ascii="Times New Roman" w:hAnsi="Times New Roman" w:cs="Times New Roman"/>
          <w:sz w:val="28"/>
          <w:szCs w:val="28"/>
        </w:rPr>
        <w:t xml:space="preserve"> ведения реестра расходных обязательств Уинского муниципального </w:t>
      </w:r>
      <w:r w:rsidR="00F74BD7">
        <w:rPr>
          <w:rFonts w:ascii="Times New Roman" w:hAnsi="Times New Roman" w:cs="Times New Roman"/>
          <w:sz w:val="28"/>
          <w:szCs w:val="28"/>
        </w:rPr>
        <w:t>округа Пермского края</w:t>
      </w:r>
      <w:r w:rsidRPr="00AA1838">
        <w:rPr>
          <w:rFonts w:ascii="Times New Roman" w:hAnsi="Times New Roman" w:cs="Times New Roman"/>
          <w:sz w:val="28"/>
          <w:szCs w:val="28"/>
        </w:rPr>
        <w:t>.</w:t>
      </w:r>
    </w:p>
    <w:p w:rsidR="006C2B28" w:rsidRPr="00D86306" w:rsidRDefault="006C2B28" w:rsidP="006C2B28">
      <w:pPr>
        <w:pStyle w:val="ConsPlusNormal"/>
        <w:ind w:firstLine="709"/>
        <w:jc w:val="both"/>
        <w:rPr>
          <w:rFonts w:ascii="Times New Roman" w:hAnsi="Times New Roman" w:cs="Times New Roman"/>
          <w:sz w:val="28"/>
          <w:szCs w:val="28"/>
        </w:rPr>
      </w:pPr>
      <w:r w:rsidRPr="00AA1838">
        <w:rPr>
          <w:rFonts w:ascii="Times New Roman" w:hAnsi="Times New Roman" w:cs="Times New Roman"/>
          <w:sz w:val="28"/>
          <w:szCs w:val="28"/>
        </w:rPr>
        <w:t xml:space="preserve">2. Признать утратившим силу </w:t>
      </w:r>
      <w:hyperlink r:id="rId11" w:history="1">
        <w:r w:rsidRPr="00FA24C2">
          <w:rPr>
            <w:rFonts w:ascii="Times New Roman" w:hAnsi="Times New Roman" w:cs="Times New Roman"/>
            <w:sz w:val="28"/>
            <w:szCs w:val="28"/>
          </w:rPr>
          <w:t>Постановление</w:t>
        </w:r>
      </w:hyperlink>
      <w:r w:rsidRPr="00AA183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A1838">
        <w:rPr>
          <w:rFonts w:ascii="Times New Roman" w:hAnsi="Times New Roman" w:cs="Times New Roman"/>
          <w:sz w:val="28"/>
          <w:szCs w:val="28"/>
        </w:rPr>
        <w:t xml:space="preserve">Уинского </w:t>
      </w:r>
      <w:r w:rsidRPr="00D86306">
        <w:rPr>
          <w:rFonts w:ascii="Times New Roman" w:hAnsi="Times New Roman" w:cs="Times New Roman"/>
          <w:sz w:val="28"/>
          <w:szCs w:val="28"/>
        </w:rPr>
        <w:t xml:space="preserve">муниципального </w:t>
      </w:r>
      <w:r w:rsidR="004F1D06" w:rsidRPr="00D86306">
        <w:rPr>
          <w:rFonts w:ascii="Times New Roman" w:hAnsi="Times New Roman" w:cs="Times New Roman"/>
          <w:sz w:val="28"/>
          <w:szCs w:val="28"/>
        </w:rPr>
        <w:t>округ</w:t>
      </w:r>
      <w:r w:rsidRPr="00D86306">
        <w:rPr>
          <w:rFonts w:ascii="Times New Roman" w:hAnsi="Times New Roman" w:cs="Times New Roman"/>
          <w:sz w:val="28"/>
          <w:szCs w:val="28"/>
        </w:rPr>
        <w:t xml:space="preserve">а от </w:t>
      </w:r>
      <w:r w:rsidR="00C42FAB" w:rsidRPr="00D86306">
        <w:rPr>
          <w:rFonts w:ascii="Times New Roman" w:hAnsi="Times New Roman" w:cs="Times New Roman"/>
          <w:sz w:val="28"/>
          <w:szCs w:val="28"/>
        </w:rPr>
        <w:t>14.03</w:t>
      </w:r>
      <w:r w:rsidRPr="00D86306">
        <w:rPr>
          <w:rFonts w:ascii="Times New Roman" w:hAnsi="Times New Roman" w:cs="Times New Roman"/>
          <w:sz w:val="28"/>
          <w:szCs w:val="28"/>
        </w:rPr>
        <w:t>.201</w:t>
      </w:r>
      <w:r w:rsidR="00C42FAB" w:rsidRPr="00D86306">
        <w:rPr>
          <w:rFonts w:ascii="Times New Roman" w:hAnsi="Times New Roman" w:cs="Times New Roman"/>
          <w:sz w:val="28"/>
          <w:szCs w:val="28"/>
        </w:rPr>
        <w:t>6</w:t>
      </w:r>
      <w:r w:rsidRPr="00D86306">
        <w:rPr>
          <w:rFonts w:ascii="Times New Roman" w:hAnsi="Times New Roman" w:cs="Times New Roman"/>
          <w:sz w:val="28"/>
          <w:szCs w:val="28"/>
        </w:rPr>
        <w:t xml:space="preserve"> N </w:t>
      </w:r>
      <w:r w:rsidR="00C42FAB" w:rsidRPr="00D86306">
        <w:rPr>
          <w:rFonts w:ascii="Times New Roman" w:hAnsi="Times New Roman" w:cs="Times New Roman"/>
          <w:sz w:val="28"/>
          <w:szCs w:val="28"/>
        </w:rPr>
        <w:t>61-01-01-03</w:t>
      </w:r>
      <w:r w:rsidRPr="00D86306">
        <w:rPr>
          <w:rFonts w:ascii="Times New Roman" w:hAnsi="Times New Roman" w:cs="Times New Roman"/>
          <w:sz w:val="28"/>
          <w:szCs w:val="28"/>
        </w:rPr>
        <w:t xml:space="preserve"> "Об утверждении Порядка ведения реестра расходных обязательств Уинского муниципального </w:t>
      </w:r>
      <w:r w:rsidR="00C42FAB" w:rsidRPr="00D86306">
        <w:rPr>
          <w:rFonts w:ascii="Times New Roman" w:hAnsi="Times New Roman" w:cs="Times New Roman"/>
          <w:sz w:val="28"/>
          <w:szCs w:val="28"/>
        </w:rPr>
        <w:t>района</w:t>
      </w:r>
      <w:r w:rsidRPr="00D86306">
        <w:rPr>
          <w:rFonts w:ascii="Times New Roman" w:hAnsi="Times New Roman" w:cs="Times New Roman"/>
          <w:sz w:val="28"/>
          <w:szCs w:val="28"/>
        </w:rPr>
        <w:t>".</w:t>
      </w:r>
    </w:p>
    <w:p w:rsidR="00D86306" w:rsidRPr="00D86306" w:rsidRDefault="00D86306" w:rsidP="006C2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86306">
        <w:rPr>
          <w:rFonts w:ascii="Times New Roman" w:hAnsi="Times New Roman" w:cs="Times New Roman"/>
          <w:sz w:val="28"/>
          <w:szCs w:val="28"/>
        </w:rPr>
        <w:t>Настоящее постановление вступает в силу со дня обнародования</w:t>
      </w:r>
      <w:r>
        <w:rPr>
          <w:rFonts w:ascii="Times New Roman" w:hAnsi="Times New Roman" w:cs="Times New Roman"/>
          <w:sz w:val="28"/>
          <w:szCs w:val="28"/>
        </w:rPr>
        <w:t>.</w:t>
      </w:r>
    </w:p>
    <w:p w:rsidR="006C2B28" w:rsidRPr="00AA1838" w:rsidRDefault="00D86306" w:rsidP="006C2B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C2B28" w:rsidRPr="00D86306">
        <w:rPr>
          <w:rFonts w:ascii="Times New Roman" w:hAnsi="Times New Roman" w:cs="Times New Roman"/>
          <w:sz w:val="28"/>
          <w:szCs w:val="28"/>
        </w:rPr>
        <w:t>. Контроль за исполнением Постановления возложить на начальника</w:t>
      </w:r>
      <w:r w:rsidR="006C2B28" w:rsidRPr="00AA1838">
        <w:rPr>
          <w:rFonts w:ascii="Times New Roman" w:hAnsi="Times New Roman" w:cs="Times New Roman"/>
          <w:sz w:val="28"/>
          <w:szCs w:val="28"/>
        </w:rPr>
        <w:t xml:space="preserve"> финансового управления </w:t>
      </w:r>
      <w:r w:rsidR="006C2B28">
        <w:rPr>
          <w:rFonts w:ascii="Times New Roman" w:hAnsi="Times New Roman" w:cs="Times New Roman"/>
          <w:sz w:val="28"/>
          <w:szCs w:val="28"/>
        </w:rPr>
        <w:t xml:space="preserve">администрации Уинского муниципального </w:t>
      </w:r>
      <w:r w:rsidR="004F1D06">
        <w:rPr>
          <w:rFonts w:ascii="Times New Roman" w:hAnsi="Times New Roman" w:cs="Times New Roman"/>
          <w:sz w:val="28"/>
          <w:szCs w:val="28"/>
        </w:rPr>
        <w:t>округ</w:t>
      </w:r>
      <w:r w:rsidR="006C2B28">
        <w:rPr>
          <w:rFonts w:ascii="Times New Roman" w:hAnsi="Times New Roman" w:cs="Times New Roman"/>
          <w:sz w:val="28"/>
          <w:szCs w:val="28"/>
        </w:rPr>
        <w:t xml:space="preserve">а </w:t>
      </w:r>
      <w:r w:rsidR="006C2B28" w:rsidRPr="00AA1838">
        <w:rPr>
          <w:rFonts w:ascii="Times New Roman" w:hAnsi="Times New Roman" w:cs="Times New Roman"/>
          <w:sz w:val="28"/>
          <w:szCs w:val="28"/>
        </w:rPr>
        <w:t>Хомякову Л.А.</w:t>
      </w:r>
    </w:p>
    <w:p w:rsidR="006C2B28" w:rsidRPr="00AA1838" w:rsidRDefault="006C2B28" w:rsidP="006C2B28">
      <w:pPr>
        <w:pStyle w:val="ConsPlusNormal"/>
        <w:jc w:val="both"/>
        <w:rPr>
          <w:rFonts w:ascii="Times New Roman" w:hAnsi="Times New Roman" w:cs="Times New Roman"/>
          <w:sz w:val="28"/>
          <w:szCs w:val="28"/>
        </w:rPr>
      </w:pPr>
    </w:p>
    <w:p w:rsidR="006C2B28" w:rsidRDefault="006C2B28" w:rsidP="006C2B28">
      <w:pPr>
        <w:pStyle w:val="ConsPlusNormal"/>
        <w:rPr>
          <w:rFonts w:ascii="Times New Roman" w:hAnsi="Times New Roman" w:cs="Times New Roman"/>
          <w:sz w:val="28"/>
          <w:szCs w:val="28"/>
        </w:rPr>
      </w:pPr>
    </w:p>
    <w:p w:rsidR="004F1D06" w:rsidRDefault="004F1D06" w:rsidP="006C2B28">
      <w:pPr>
        <w:pStyle w:val="ConsPlusNormal"/>
        <w:rPr>
          <w:rFonts w:ascii="Times New Roman" w:hAnsi="Times New Roman" w:cs="Times New Roman"/>
          <w:sz w:val="28"/>
          <w:szCs w:val="28"/>
        </w:rPr>
      </w:pPr>
    </w:p>
    <w:p w:rsidR="004F1D06" w:rsidRDefault="006C2B28" w:rsidP="006C2B28">
      <w:pPr>
        <w:pStyle w:val="ConsPlusNormal"/>
        <w:rPr>
          <w:rFonts w:ascii="Times New Roman" w:hAnsi="Times New Roman" w:cs="Times New Roman"/>
          <w:sz w:val="28"/>
          <w:szCs w:val="28"/>
        </w:rPr>
      </w:pPr>
      <w:r w:rsidRPr="00AA1838">
        <w:rPr>
          <w:rFonts w:ascii="Times New Roman" w:hAnsi="Times New Roman" w:cs="Times New Roman"/>
          <w:sz w:val="28"/>
          <w:szCs w:val="28"/>
        </w:rPr>
        <w:t xml:space="preserve">Глава муниципального </w:t>
      </w:r>
      <w:r w:rsidR="004F1D06">
        <w:rPr>
          <w:rFonts w:ascii="Times New Roman" w:hAnsi="Times New Roman" w:cs="Times New Roman"/>
          <w:sz w:val="28"/>
          <w:szCs w:val="28"/>
        </w:rPr>
        <w:t>округа –</w:t>
      </w:r>
    </w:p>
    <w:p w:rsidR="004F1D06" w:rsidRDefault="004F1D06" w:rsidP="006C2B28">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 Уинского</w:t>
      </w:r>
    </w:p>
    <w:p w:rsidR="006C2B28" w:rsidRPr="00AA1838" w:rsidRDefault="004F1D06" w:rsidP="006C2B28">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6C2B28">
        <w:rPr>
          <w:rFonts w:ascii="Times New Roman" w:hAnsi="Times New Roman" w:cs="Times New Roman"/>
          <w:sz w:val="28"/>
          <w:szCs w:val="28"/>
        </w:rPr>
        <w:t xml:space="preserve">                                                      </w:t>
      </w:r>
      <w:r>
        <w:rPr>
          <w:rFonts w:ascii="Times New Roman" w:hAnsi="Times New Roman" w:cs="Times New Roman"/>
          <w:sz w:val="28"/>
          <w:szCs w:val="28"/>
        </w:rPr>
        <w:t xml:space="preserve">   </w:t>
      </w:r>
      <w:r w:rsidR="006C2B28">
        <w:rPr>
          <w:rFonts w:ascii="Times New Roman" w:hAnsi="Times New Roman" w:cs="Times New Roman"/>
          <w:sz w:val="28"/>
          <w:szCs w:val="28"/>
        </w:rPr>
        <w:t xml:space="preserve"> </w:t>
      </w:r>
      <w:r>
        <w:rPr>
          <w:rFonts w:ascii="Times New Roman" w:hAnsi="Times New Roman" w:cs="Times New Roman"/>
          <w:sz w:val="28"/>
          <w:szCs w:val="28"/>
        </w:rPr>
        <w:t>А.Н.Зелёнкин</w:t>
      </w:r>
    </w:p>
    <w:p w:rsidR="006C2B28" w:rsidRPr="00AA1838" w:rsidRDefault="006C2B28" w:rsidP="006C2B28">
      <w:pPr>
        <w:pStyle w:val="ConsPlusNormal"/>
        <w:jc w:val="both"/>
        <w:rPr>
          <w:rFonts w:ascii="Times New Roman" w:hAnsi="Times New Roman" w:cs="Times New Roman"/>
          <w:sz w:val="28"/>
          <w:szCs w:val="28"/>
        </w:rPr>
      </w:pPr>
    </w:p>
    <w:p w:rsidR="006C2B28" w:rsidRPr="00AA1838" w:rsidRDefault="006C2B28" w:rsidP="006C2B28">
      <w:pPr>
        <w:pStyle w:val="ConsPlusNormal"/>
        <w:jc w:val="both"/>
        <w:rPr>
          <w:rFonts w:ascii="Times New Roman" w:hAnsi="Times New Roman" w:cs="Times New Roman"/>
          <w:sz w:val="28"/>
          <w:szCs w:val="28"/>
        </w:rPr>
      </w:pPr>
    </w:p>
    <w:p w:rsidR="006C2B28" w:rsidRPr="00AA1838" w:rsidRDefault="006C2B28" w:rsidP="006C2B28">
      <w:pPr>
        <w:pStyle w:val="ConsPlusNormal"/>
        <w:jc w:val="both"/>
        <w:rPr>
          <w:rFonts w:ascii="Times New Roman" w:hAnsi="Times New Roman" w:cs="Times New Roman"/>
          <w:sz w:val="28"/>
          <w:szCs w:val="28"/>
        </w:rPr>
      </w:pPr>
    </w:p>
    <w:p w:rsidR="006C2B28" w:rsidRPr="00AA1838" w:rsidRDefault="006C2B28" w:rsidP="006C2B28">
      <w:pPr>
        <w:pStyle w:val="ConsPlusNormal"/>
        <w:jc w:val="both"/>
        <w:rPr>
          <w:rFonts w:ascii="Times New Roman" w:hAnsi="Times New Roman" w:cs="Times New Roman"/>
          <w:sz w:val="28"/>
          <w:szCs w:val="28"/>
        </w:rPr>
      </w:pPr>
    </w:p>
    <w:p w:rsidR="006C2B28" w:rsidRPr="00AA1838" w:rsidRDefault="006C2B28" w:rsidP="006C2B28">
      <w:pPr>
        <w:pStyle w:val="ConsPlusNormal"/>
        <w:ind w:left="5670"/>
        <w:rPr>
          <w:rFonts w:ascii="Times New Roman" w:hAnsi="Times New Roman" w:cs="Times New Roman"/>
          <w:sz w:val="28"/>
          <w:szCs w:val="28"/>
        </w:rPr>
      </w:pPr>
      <w:r w:rsidRPr="00AA1838">
        <w:rPr>
          <w:rFonts w:ascii="Times New Roman" w:hAnsi="Times New Roman" w:cs="Times New Roman"/>
          <w:sz w:val="28"/>
          <w:szCs w:val="28"/>
        </w:rPr>
        <w:t>Приложение</w:t>
      </w:r>
    </w:p>
    <w:p w:rsidR="006C2B28" w:rsidRPr="00AA1838" w:rsidRDefault="006C2B28" w:rsidP="006C2B28">
      <w:pPr>
        <w:pStyle w:val="ConsPlusNormal"/>
        <w:ind w:left="5670"/>
        <w:rPr>
          <w:rFonts w:ascii="Times New Roman" w:hAnsi="Times New Roman" w:cs="Times New Roman"/>
          <w:sz w:val="28"/>
          <w:szCs w:val="28"/>
        </w:rPr>
      </w:pPr>
      <w:r w:rsidRPr="00AA1838">
        <w:rPr>
          <w:rFonts w:ascii="Times New Roman" w:hAnsi="Times New Roman" w:cs="Times New Roman"/>
          <w:sz w:val="28"/>
          <w:szCs w:val="28"/>
        </w:rPr>
        <w:t>к Постановлению</w:t>
      </w:r>
    </w:p>
    <w:p w:rsidR="006C2B28" w:rsidRPr="00AA1838" w:rsidRDefault="006C2B28" w:rsidP="006C2B28">
      <w:pPr>
        <w:pStyle w:val="ConsPlusNormal"/>
        <w:ind w:left="5670"/>
        <w:rPr>
          <w:rFonts w:ascii="Times New Roman" w:hAnsi="Times New Roman" w:cs="Times New Roman"/>
          <w:sz w:val="28"/>
          <w:szCs w:val="28"/>
        </w:rPr>
      </w:pPr>
      <w:r w:rsidRPr="00AA1838">
        <w:rPr>
          <w:rFonts w:ascii="Times New Roman" w:hAnsi="Times New Roman" w:cs="Times New Roman"/>
          <w:sz w:val="28"/>
          <w:szCs w:val="28"/>
        </w:rPr>
        <w:t>администрации Уинского</w:t>
      </w:r>
    </w:p>
    <w:p w:rsidR="006C2B28" w:rsidRPr="00AA1838" w:rsidRDefault="006C2B28" w:rsidP="006C2B28">
      <w:pPr>
        <w:pStyle w:val="ConsPlusNormal"/>
        <w:ind w:left="5670"/>
        <w:rPr>
          <w:rFonts w:ascii="Times New Roman" w:hAnsi="Times New Roman" w:cs="Times New Roman"/>
          <w:sz w:val="28"/>
          <w:szCs w:val="28"/>
        </w:rPr>
      </w:pPr>
      <w:r w:rsidRPr="00AA1838">
        <w:rPr>
          <w:rFonts w:ascii="Times New Roman" w:hAnsi="Times New Roman" w:cs="Times New Roman"/>
          <w:sz w:val="28"/>
          <w:szCs w:val="28"/>
        </w:rPr>
        <w:t xml:space="preserve">муниципального </w:t>
      </w:r>
      <w:r w:rsidR="004F1D06">
        <w:rPr>
          <w:rFonts w:ascii="Times New Roman" w:hAnsi="Times New Roman" w:cs="Times New Roman"/>
          <w:sz w:val="28"/>
          <w:szCs w:val="28"/>
        </w:rPr>
        <w:t>округ</w:t>
      </w:r>
      <w:r w:rsidRPr="00AA1838">
        <w:rPr>
          <w:rFonts w:ascii="Times New Roman" w:hAnsi="Times New Roman" w:cs="Times New Roman"/>
          <w:sz w:val="28"/>
          <w:szCs w:val="28"/>
        </w:rPr>
        <w:t>а</w:t>
      </w:r>
    </w:p>
    <w:p w:rsidR="006C2B28" w:rsidRPr="00AA1838" w:rsidRDefault="006C2B28" w:rsidP="006C2B28">
      <w:pPr>
        <w:pStyle w:val="ConsPlusNormal"/>
        <w:ind w:left="5670"/>
        <w:rPr>
          <w:rFonts w:ascii="Times New Roman" w:hAnsi="Times New Roman" w:cs="Times New Roman"/>
          <w:sz w:val="28"/>
          <w:szCs w:val="28"/>
        </w:rPr>
      </w:pPr>
      <w:r w:rsidRPr="00AA183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2F7371">
        <w:rPr>
          <w:rFonts w:ascii="Times New Roman" w:hAnsi="Times New Roman" w:cs="Times New Roman"/>
          <w:sz w:val="28"/>
          <w:szCs w:val="28"/>
        </w:rPr>
        <w:t>16.04.2020 № 259-01-03-114</w:t>
      </w:r>
    </w:p>
    <w:p w:rsidR="006C2B28" w:rsidRDefault="006C2B28" w:rsidP="006C2B28">
      <w:pPr>
        <w:pStyle w:val="ConsPlusNormal"/>
        <w:jc w:val="both"/>
        <w:rPr>
          <w:rFonts w:ascii="Times New Roman" w:hAnsi="Times New Roman" w:cs="Times New Roman"/>
          <w:sz w:val="28"/>
          <w:szCs w:val="28"/>
        </w:rPr>
      </w:pPr>
    </w:p>
    <w:p w:rsidR="006C2B28" w:rsidRPr="00AA1838" w:rsidRDefault="006C2B28" w:rsidP="006C2B28">
      <w:pPr>
        <w:pStyle w:val="ConsPlusTitle"/>
        <w:jc w:val="center"/>
        <w:rPr>
          <w:rFonts w:ascii="Times New Roman" w:hAnsi="Times New Roman" w:cs="Times New Roman"/>
          <w:sz w:val="28"/>
          <w:szCs w:val="28"/>
        </w:rPr>
      </w:pPr>
      <w:bookmarkStart w:id="0" w:name="P28"/>
      <w:bookmarkEnd w:id="0"/>
      <w:r w:rsidRPr="00AA1838">
        <w:rPr>
          <w:rFonts w:ascii="Times New Roman" w:hAnsi="Times New Roman" w:cs="Times New Roman"/>
          <w:sz w:val="28"/>
          <w:szCs w:val="28"/>
        </w:rPr>
        <w:t>ПОРЯДОК</w:t>
      </w:r>
    </w:p>
    <w:p w:rsidR="006C2B28" w:rsidRPr="00AA1838" w:rsidRDefault="006C2B28" w:rsidP="006C2B28">
      <w:pPr>
        <w:pStyle w:val="ConsPlusTitle"/>
        <w:jc w:val="center"/>
        <w:rPr>
          <w:rFonts w:ascii="Times New Roman" w:hAnsi="Times New Roman" w:cs="Times New Roman"/>
          <w:sz w:val="28"/>
          <w:szCs w:val="28"/>
        </w:rPr>
      </w:pPr>
      <w:r w:rsidRPr="00AA1838">
        <w:rPr>
          <w:rFonts w:ascii="Times New Roman" w:hAnsi="Times New Roman" w:cs="Times New Roman"/>
          <w:sz w:val="28"/>
          <w:szCs w:val="28"/>
        </w:rPr>
        <w:t>ВЕДЕНИЯ РЕЕСТРА РАСХОДНЫХ ОБЯЗАТЕЛЬСТВ</w:t>
      </w:r>
    </w:p>
    <w:p w:rsidR="006C2B28" w:rsidRPr="00AA1838" w:rsidRDefault="006C2B28" w:rsidP="006C2B28">
      <w:pPr>
        <w:pStyle w:val="ConsPlusTitle"/>
        <w:jc w:val="center"/>
        <w:rPr>
          <w:rFonts w:ascii="Times New Roman" w:hAnsi="Times New Roman" w:cs="Times New Roman"/>
          <w:sz w:val="28"/>
          <w:szCs w:val="28"/>
        </w:rPr>
      </w:pPr>
      <w:r w:rsidRPr="00AA1838">
        <w:rPr>
          <w:rFonts w:ascii="Times New Roman" w:hAnsi="Times New Roman" w:cs="Times New Roman"/>
          <w:sz w:val="28"/>
          <w:szCs w:val="28"/>
        </w:rPr>
        <w:t xml:space="preserve">УИНСКОГО МУНИЦИПАЛЬНОГО </w:t>
      </w:r>
      <w:r w:rsidR="004F1D06">
        <w:rPr>
          <w:rFonts w:ascii="Times New Roman" w:hAnsi="Times New Roman" w:cs="Times New Roman"/>
          <w:sz w:val="28"/>
          <w:szCs w:val="28"/>
        </w:rPr>
        <w:t>ОКРУГ</w:t>
      </w:r>
      <w:r w:rsidRPr="00AA1838">
        <w:rPr>
          <w:rFonts w:ascii="Times New Roman" w:hAnsi="Times New Roman" w:cs="Times New Roman"/>
          <w:sz w:val="28"/>
          <w:szCs w:val="28"/>
        </w:rPr>
        <w:t>А</w:t>
      </w:r>
    </w:p>
    <w:p w:rsidR="006C2B28" w:rsidRPr="00AA1838" w:rsidRDefault="006C2B28" w:rsidP="006C2B28">
      <w:pPr>
        <w:pStyle w:val="ConsPlusNormal"/>
        <w:jc w:val="both"/>
        <w:rPr>
          <w:rFonts w:ascii="Times New Roman" w:hAnsi="Times New Roman" w:cs="Times New Roman"/>
          <w:sz w:val="28"/>
          <w:szCs w:val="28"/>
        </w:rPr>
      </w:pPr>
    </w:p>
    <w:p w:rsidR="006C2B28" w:rsidRPr="00560A74" w:rsidRDefault="006C2B28" w:rsidP="006C2B28">
      <w:pPr>
        <w:pStyle w:val="ConsPlusNormal"/>
        <w:ind w:firstLine="709"/>
        <w:jc w:val="both"/>
        <w:rPr>
          <w:rFonts w:ascii="Times New Roman" w:hAnsi="Times New Roman" w:cs="Times New Roman"/>
          <w:sz w:val="28"/>
          <w:szCs w:val="28"/>
        </w:rPr>
      </w:pPr>
      <w:r w:rsidRPr="00560A74">
        <w:rPr>
          <w:rFonts w:ascii="Times New Roman" w:hAnsi="Times New Roman" w:cs="Times New Roman"/>
          <w:sz w:val="28"/>
          <w:szCs w:val="28"/>
        </w:rPr>
        <w:t xml:space="preserve">1. Реестр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ведется с целью учета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и определения объема средств бюджета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необходимых для их исполнения.</w:t>
      </w:r>
    </w:p>
    <w:p w:rsidR="006C2B28" w:rsidRPr="00560A74" w:rsidRDefault="006C2B28" w:rsidP="006C2B28">
      <w:pPr>
        <w:pStyle w:val="ConsPlusNormal"/>
        <w:ind w:firstLine="709"/>
        <w:jc w:val="both"/>
        <w:rPr>
          <w:rFonts w:ascii="Times New Roman" w:hAnsi="Times New Roman" w:cs="Times New Roman"/>
          <w:sz w:val="28"/>
          <w:szCs w:val="28"/>
        </w:rPr>
      </w:pPr>
      <w:r w:rsidRPr="00560A74">
        <w:rPr>
          <w:rFonts w:ascii="Times New Roman" w:hAnsi="Times New Roman" w:cs="Times New Roman"/>
          <w:sz w:val="28"/>
          <w:szCs w:val="28"/>
        </w:rPr>
        <w:t>2. В документе используются следующие основные термины и понятия:</w:t>
      </w:r>
    </w:p>
    <w:p w:rsidR="006C2B28" w:rsidRPr="00560A74" w:rsidRDefault="006C2B28" w:rsidP="006C2B28">
      <w:pPr>
        <w:pStyle w:val="ConsPlusNormal"/>
        <w:ind w:firstLine="709"/>
        <w:jc w:val="both"/>
        <w:rPr>
          <w:rFonts w:ascii="Times New Roman" w:hAnsi="Times New Roman" w:cs="Times New Roman"/>
          <w:sz w:val="28"/>
          <w:szCs w:val="28"/>
        </w:rPr>
      </w:pPr>
      <w:r w:rsidRPr="00560A74">
        <w:rPr>
          <w:rFonts w:ascii="Times New Roman" w:hAnsi="Times New Roman" w:cs="Times New Roman"/>
          <w:sz w:val="28"/>
          <w:szCs w:val="28"/>
        </w:rPr>
        <w:t xml:space="preserve">расходные обязательства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 обусловленные законом, иным нормативным правовым актом, договором или соглашением обязанности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реестр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 свод (перечень) законов, иных нормативных правовых актов, </w:t>
      </w:r>
      <w:r w:rsidRPr="00560A74">
        <w:rPr>
          <w:rFonts w:ascii="Times New Roman" w:eastAsia="Calibri" w:hAnsi="Times New Roman" w:cs="Times New Roman"/>
          <w:sz w:val="28"/>
          <w:szCs w:val="28"/>
          <w:lang w:eastAsia="en-US"/>
        </w:rPr>
        <w:t xml:space="preserve">муниципальных правовых актов, </w:t>
      </w:r>
      <w:r w:rsidRPr="00560A74">
        <w:rPr>
          <w:rFonts w:ascii="Times New Roman" w:hAnsi="Times New Roman" w:cs="Times New Roman"/>
          <w:sz w:val="28"/>
          <w:szCs w:val="28"/>
        </w:rPr>
        <w:t xml:space="preserve">обусловливающих публичные нормативные обязательства и (или) правовые основания для иных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6C2B28" w:rsidRPr="00AA1838"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фрагмент реестра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 часть реестра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формируемая органами местного самоуправления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главными распорядителями средств бюджета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в соответствии с ведомственной структурой расходов бюджета, представляемая в финансовое управление администрации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3. Реестр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представляет собой свод фрагментов реестра расходных обязательств органов местного самоуправления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определенных главными распорядителями средств бюджета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в соответствии с ведомственной структурой расходов бюджета.</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4. Ведение реестра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осуществляет финансовое управление администрации Уинского </w:t>
      </w:r>
      <w:r w:rsidRPr="00560A74">
        <w:rPr>
          <w:rFonts w:ascii="Times New Roman" w:hAnsi="Times New Roman" w:cs="Times New Roman"/>
          <w:sz w:val="28"/>
          <w:szCs w:val="28"/>
        </w:rPr>
        <w:lastRenderedPageBreak/>
        <w:t xml:space="preserve">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5. В сфере реализации полномочий по ведению реестра расходных обязательств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главные распорядители, получающие средства бюджета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осуществляют следующее:</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5.1. ведут фрагмент реестра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отражающий сферу их деятельности;</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5.2. несут ответственность за полноту, своевременность и достоверность представляемой информации;</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5.3. </w:t>
      </w:r>
      <w:r w:rsidR="003D6E6B" w:rsidRPr="00560A74">
        <w:rPr>
          <w:rFonts w:ascii="Times New Roman" w:hAnsi="Times New Roman" w:cs="Times New Roman"/>
          <w:sz w:val="28"/>
          <w:szCs w:val="28"/>
        </w:rPr>
        <w:t xml:space="preserve">по письменному требованию финансового управления </w:t>
      </w:r>
      <w:r w:rsidRPr="00560A74">
        <w:rPr>
          <w:rFonts w:ascii="Times New Roman" w:hAnsi="Times New Roman" w:cs="Times New Roman"/>
          <w:sz w:val="28"/>
          <w:szCs w:val="28"/>
        </w:rPr>
        <w:t xml:space="preserve">представляют фрагмент </w:t>
      </w:r>
      <w:hyperlink w:anchor="P69" w:history="1">
        <w:r w:rsidRPr="00560A74">
          <w:rPr>
            <w:rFonts w:ascii="Times New Roman" w:hAnsi="Times New Roman" w:cs="Times New Roman"/>
            <w:sz w:val="28"/>
            <w:szCs w:val="28"/>
          </w:rPr>
          <w:t>реестра</w:t>
        </w:r>
      </w:hyperlink>
      <w:r w:rsidRPr="00560A74">
        <w:rPr>
          <w:rFonts w:ascii="Times New Roman" w:hAnsi="Times New Roman" w:cs="Times New Roman"/>
          <w:sz w:val="28"/>
          <w:szCs w:val="28"/>
        </w:rPr>
        <w:t xml:space="preserve">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в финансовое управление администрации</w:t>
      </w:r>
      <w:r>
        <w:rPr>
          <w:rFonts w:ascii="Times New Roman" w:hAnsi="Times New Roman" w:cs="Times New Roman"/>
          <w:sz w:val="28"/>
          <w:szCs w:val="28"/>
        </w:rPr>
        <w:t xml:space="preserve"> Уинского муниципального</w:t>
      </w:r>
      <w:r w:rsidRPr="00560A74">
        <w:rPr>
          <w:rFonts w:ascii="Times New Roman" w:hAnsi="Times New Roman" w:cs="Times New Roman"/>
          <w:sz w:val="28"/>
          <w:szCs w:val="28"/>
        </w:rPr>
        <w:t xml:space="preserve"> </w:t>
      </w:r>
      <w:r w:rsidR="004F1D06">
        <w:rPr>
          <w:rFonts w:ascii="Times New Roman" w:hAnsi="Times New Roman" w:cs="Times New Roman"/>
          <w:sz w:val="28"/>
          <w:szCs w:val="28"/>
        </w:rPr>
        <w:t>округ</w:t>
      </w:r>
      <w:r w:rsidRPr="00560A74">
        <w:rPr>
          <w:rFonts w:ascii="Times New Roman" w:hAnsi="Times New Roman" w:cs="Times New Roman"/>
          <w:sz w:val="28"/>
          <w:szCs w:val="28"/>
        </w:rPr>
        <w:t>а</w:t>
      </w:r>
      <w:r w:rsidR="003D6E6B">
        <w:rPr>
          <w:rFonts w:ascii="Times New Roman" w:hAnsi="Times New Roman" w:cs="Times New Roman"/>
          <w:sz w:val="28"/>
          <w:szCs w:val="28"/>
        </w:rPr>
        <w:t>.</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6. В сфере реализации полномочий по ведению реестра расходных обязательств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финансовое управление администрации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6.1. осуществляет проверку реестра (фрагментов реестра) расходных обязательств</w:t>
      </w:r>
      <w:r>
        <w:rPr>
          <w:rFonts w:ascii="Times New Roman" w:hAnsi="Times New Roman" w:cs="Times New Roman"/>
          <w:sz w:val="28"/>
          <w:szCs w:val="28"/>
        </w:rPr>
        <w:t xml:space="preserve"> Уинского</w:t>
      </w:r>
      <w:r w:rsidRPr="00560A74">
        <w:rPr>
          <w:rFonts w:ascii="Times New Roman" w:hAnsi="Times New Roman" w:cs="Times New Roman"/>
          <w:sz w:val="28"/>
          <w:szCs w:val="28"/>
        </w:rPr>
        <w:t xml:space="preserve">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По итогам проверки финансовое управление администрации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вправе изменить (дополнить) перечень расходных обязательств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подлежащих отражению во фрагменте реестра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w:t>
      </w:r>
    </w:p>
    <w:p w:rsidR="006C2B28"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 xml:space="preserve">6.2. формирует реестр расходных обязательств в соответствии с ведомственной структурой расходов бюджета в реестр расходных обязательств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 xml:space="preserve">а при составлении бюджета Уинского 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на очередной финансовый год и плановый период;</w:t>
      </w:r>
    </w:p>
    <w:p w:rsidR="006C2B28" w:rsidRPr="00560A74" w:rsidRDefault="006C2B28" w:rsidP="006C2B28">
      <w:pPr>
        <w:pStyle w:val="ConsPlusNormal"/>
        <w:ind w:firstLine="540"/>
        <w:jc w:val="both"/>
        <w:rPr>
          <w:rFonts w:ascii="Times New Roman" w:hAnsi="Times New Roman" w:cs="Times New Roman"/>
          <w:sz w:val="28"/>
          <w:szCs w:val="28"/>
        </w:rPr>
      </w:pPr>
      <w:r w:rsidRPr="00560A74">
        <w:rPr>
          <w:rFonts w:ascii="Times New Roman" w:hAnsi="Times New Roman" w:cs="Times New Roman"/>
          <w:sz w:val="28"/>
          <w:szCs w:val="28"/>
        </w:rPr>
        <w:t>6.3. представляет в Министерство финансов Пермского края</w:t>
      </w:r>
      <w:r w:rsidR="003D6E6B" w:rsidRPr="003D6E6B">
        <w:rPr>
          <w:rFonts w:ascii="Times New Roman" w:hAnsi="Times New Roman" w:cs="Times New Roman"/>
          <w:sz w:val="28"/>
          <w:szCs w:val="28"/>
        </w:rPr>
        <w:t xml:space="preserve"> </w:t>
      </w:r>
      <w:r w:rsidR="003D6E6B">
        <w:rPr>
          <w:rFonts w:ascii="Times New Roman" w:hAnsi="Times New Roman" w:cs="Times New Roman"/>
          <w:sz w:val="28"/>
          <w:szCs w:val="28"/>
        </w:rPr>
        <w:t xml:space="preserve">плановый </w:t>
      </w:r>
      <w:r w:rsidR="003D6E6B" w:rsidRPr="00560A74">
        <w:rPr>
          <w:rFonts w:ascii="Times New Roman" w:hAnsi="Times New Roman" w:cs="Times New Roman"/>
          <w:sz w:val="28"/>
          <w:szCs w:val="28"/>
        </w:rPr>
        <w:t xml:space="preserve">реестр расходных обязательств </w:t>
      </w:r>
      <w:r w:rsidR="003D6E6B">
        <w:rPr>
          <w:rFonts w:ascii="Times New Roman" w:hAnsi="Times New Roman" w:cs="Times New Roman"/>
          <w:sz w:val="28"/>
          <w:szCs w:val="28"/>
        </w:rPr>
        <w:t xml:space="preserve">Уинского  </w:t>
      </w:r>
      <w:r w:rsidR="003D6E6B" w:rsidRPr="00560A74">
        <w:rPr>
          <w:rFonts w:ascii="Times New Roman" w:hAnsi="Times New Roman" w:cs="Times New Roman"/>
          <w:sz w:val="28"/>
          <w:szCs w:val="28"/>
        </w:rPr>
        <w:t xml:space="preserve">муниципального </w:t>
      </w:r>
      <w:r w:rsidR="003D6E6B">
        <w:rPr>
          <w:rFonts w:ascii="Times New Roman" w:hAnsi="Times New Roman" w:cs="Times New Roman"/>
          <w:sz w:val="28"/>
          <w:szCs w:val="28"/>
        </w:rPr>
        <w:t>округ</w:t>
      </w:r>
      <w:r w:rsidR="003D6E6B" w:rsidRPr="00560A74">
        <w:rPr>
          <w:rFonts w:ascii="Times New Roman" w:hAnsi="Times New Roman" w:cs="Times New Roman"/>
          <w:sz w:val="28"/>
          <w:szCs w:val="28"/>
        </w:rPr>
        <w:t>а</w:t>
      </w:r>
      <w:r w:rsidRPr="00560A74">
        <w:rPr>
          <w:rFonts w:ascii="Times New Roman" w:hAnsi="Times New Roman" w:cs="Times New Roman"/>
          <w:sz w:val="28"/>
          <w:szCs w:val="28"/>
        </w:rPr>
        <w:t xml:space="preserve"> при формировании бюджета на очередной финансовый год и плановый период;</w:t>
      </w:r>
    </w:p>
    <w:p w:rsidR="006C2B28" w:rsidRDefault="006C2B28" w:rsidP="003D6E6B">
      <w:pPr>
        <w:pStyle w:val="ConsPlusNormal"/>
        <w:ind w:firstLine="540"/>
        <w:jc w:val="both"/>
      </w:pPr>
      <w:r w:rsidRPr="00560A74">
        <w:rPr>
          <w:rFonts w:ascii="Times New Roman" w:hAnsi="Times New Roman" w:cs="Times New Roman"/>
          <w:sz w:val="28"/>
          <w:szCs w:val="28"/>
        </w:rPr>
        <w:t xml:space="preserve">6.4. </w:t>
      </w:r>
      <w:r w:rsidR="003D6E6B">
        <w:rPr>
          <w:rFonts w:ascii="Times New Roman" w:hAnsi="Times New Roman" w:cs="Times New Roman"/>
          <w:sz w:val="28"/>
          <w:szCs w:val="28"/>
        </w:rPr>
        <w:t xml:space="preserve">по письменному требованию Министерства финансов </w:t>
      </w:r>
      <w:r w:rsidRPr="00560A74">
        <w:rPr>
          <w:rFonts w:ascii="Times New Roman" w:hAnsi="Times New Roman" w:cs="Times New Roman"/>
          <w:sz w:val="28"/>
          <w:szCs w:val="28"/>
        </w:rPr>
        <w:t xml:space="preserve">представляет консолидированный свод реестров расходных обязательств </w:t>
      </w:r>
      <w:r>
        <w:rPr>
          <w:rFonts w:ascii="Times New Roman" w:hAnsi="Times New Roman" w:cs="Times New Roman"/>
          <w:sz w:val="28"/>
          <w:szCs w:val="28"/>
        </w:rPr>
        <w:t xml:space="preserve">Уинского  </w:t>
      </w:r>
      <w:r w:rsidRPr="00560A74">
        <w:rPr>
          <w:rFonts w:ascii="Times New Roman" w:hAnsi="Times New Roman" w:cs="Times New Roman"/>
          <w:sz w:val="28"/>
          <w:szCs w:val="28"/>
        </w:rPr>
        <w:t xml:space="preserve">муниципального </w:t>
      </w:r>
      <w:r w:rsidR="004F1D06">
        <w:rPr>
          <w:rFonts w:ascii="Times New Roman" w:hAnsi="Times New Roman" w:cs="Times New Roman"/>
          <w:sz w:val="28"/>
          <w:szCs w:val="28"/>
        </w:rPr>
        <w:t>округ</w:t>
      </w:r>
      <w:r w:rsidRPr="00560A74">
        <w:rPr>
          <w:rFonts w:ascii="Times New Roman" w:hAnsi="Times New Roman" w:cs="Times New Roman"/>
          <w:sz w:val="28"/>
          <w:szCs w:val="28"/>
        </w:rPr>
        <w:t>а в Министерство финансов Пермского</w:t>
      </w:r>
      <w:r>
        <w:rPr>
          <w:rFonts w:ascii="Times New Roman" w:hAnsi="Times New Roman" w:cs="Times New Roman"/>
          <w:sz w:val="28"/>
          <w:szCs w:val="28"/>
        </w:rPr>
        <w:t xml:space="preserve"> </w:t>
      </w:r>
      <w:r w:rsidRPr="00560A74">
        <w:rPr>
          <w:rFonts w:ascii="Times New Roman" w:hAnsi="Times New Roman" w:cs="Times New Roman"/>
          <w:sz w:val="28"/>
          <w:szCs w:val="28"/>
        </w:rPr>
        <w:t>края</w:t>
      </w:r>
      <w:r w:rsidR="003D6E6B">
        <w:rPr>
          <w:rFonts w:ascii="Times New Roman" w:hAnsi="Times New Roman" w:cs="Times New Roman"/>
          <w:sz w:val="28"/>
          <w:szCs w:val="28"/>
        </w:rPr>
        <w:t>.</w:t>
      </w:r>
    </w:p>
    <w:p w:rsidR="00C42FAB" w:rsidRDefault="00270D25" w:rsidP="00C42FAB">
      <w:pPr>
        <w:autoSpaceDE w:val="0"/>
        <w:autoSpaceDN w:val="0"/>
        <w:adjustRightInd w:val="0"/>
        <w:ind w:firstLine="540"/>
        <w:contextualSpacing/>
        <w:jc w:val="both"/>
        <w:rPr>
          <w:sz w:val="28"/>
          <w:szCs w:val="28"/>
        </w:rPr>
      </w:pPr>
      <w:r>
        <w:t xml:space="preserve">7. </w:t>
      </w:r>
      <w:r w:rsidR="00C42FAB">
        <w:t>Р</w:t>
      </w:r>
      <w:r w:rsidR="00C42FAB">
        <w:rPr>
          <w:sz w:val="28"/>
          <w:szCs w:val="28"/>
        </w:rPr>
        <w:t>еестр расходных обязательств муниципального образования должен соответствовать нормативным правовым актам Министерства финансов Российской Федерации, принимаемым в соответствии со статьей 87 Бюджетного кодекса Российской Федерации, и содержать:</w:t>
      </w:r>
    </w:p>
    <w:p w:rsidR="00C42FAB" w:rsidRDefault="00C42FAB" w:rsidP="00C42FAB">
      <w:pPr>
        <w:autoSpaceDE w:val="0"/>
        <w:autoSpaceDN w:val="0"/>
        <w:adjustRightInd w:val="0"/>
        <w:spacing w:before="280"/>
        <w:ind w:firstLine="540"/>
        <w:contextualSpacing/>
        <w:jc w:val="both"/>
        <w:rPr>
          <w:sz w:val="28"/>
          <w:szCs w:val="28"/>
        </w:rPr>
      </w:pPr>
      <w:r>
        <w:rPr>
          <w:sz w:val="28"/>
          <w:szCs w:val="28"/>
        </w:rPr>
        <w:t xml:space="preserve">7.1. наименование финансового органа и (или) наименование бюджета муниципального </w:t>
      </w:r>
      <w:r w:rsidR="00E014CE">
        <w:rPr>
          <w:sz w:val="28"/>
          <w:szCs w:val="28"/>
        </w:rPr>
        <w:t>образования</w:t>
      </w:r>
      <w:r>
        <w:rPr>
          <w:sz w:val="28"/>
          <w:szCs w:val="28"/>
        </w:rPr>
        <w:t xml:space="preserve"> Пермского края;</w:t>
      </w:r>
    </w:p>
    <w:p w:rsidR="00C42FAB" w:rsidRDefault="00C42FAB" w:rsidP="00C42FAB">
      <w:pPr>
        <w:autoSpaceDE w:val="0"/>
        <w:autoSpaceDN w:val="0"/>
        <w:adjustRightInd w:val="0"/>
        <w:spacing w:before="280"/>
        <w:ind w:firstLine="540"/>
        <w:contextualSpacing/>
        <w:jc w:val="both"/>
        <w:rPr>
          <w:sz w:val="28"/>
          <w:szCs w:val="28"/>
        </w:rPr>
      </w:pPr>
      <w:r>
        <w:rPr>
          <w:sz w:val="28"/>
          <w:szCs w:val="28"/>
        </w:rPr>
        <w:t>7.2. наименования полномочий, расходных обязательств муниципальных образований;</w:t>
      </w:r>
    </w:p>
    <w:p w:rsidR="00C42FAB" w:rsidRDefault="00C42FAB" w:rsidP="00C42FAB">
      <w:pPr>
        <w:autoSpaceDE w:val="0"/>
        <w:autoSpaceDN w:val="0"/>
        <w:adjustRightInd w:val="0"/>
        <w:spacing w:before="280"/>
        <w:ind w:firstLine="540"/>
        <w:contextualSpacing/>
        <w:jc w:val="both"/>
        <w:rPr>
          <w:sz w:val="28"/>
          <w:szCs w:val="28"/>
        </w:rPr>
      </w:pPr>
      <w:r>
        <w:rPr>
          <w:sz w:val="28"/>
          <w:szCs w:val="28"/>
        </w:rPr>
        <w:t>7.3. реквизиты федеральных законов, указов Президента Российской Федерации, нормативных правовых актов Правительства Российской Федерации, нормативных правовых (правовых) актов федеральных органов исполнительной власти, соглашений (договоров) Российской Федерации, законов субъекта Российской Федерации, нормативных правовых актов субъекта Российской Федерации, определяющих основания возникновения расходных обязательств;</w:t>
      </w:r>
    </w:p>
    <w:p w:rsidR="00C42FAB" w:rsidRDefault="00C42FAB" w:rsidP="00C42FAB">
      <w:pPr>
        <w:autoSpaceDE w:val="0"/>
        <w:autoSpaceDN w:val="0"/>
        <w:adjustRightInd w:val="0"/>
        <w:spacing w:before="280"/>
        <w:ind w:firstLine="540"/>
        <w:contextualSpacing/>
        <w:jc w:val="both"/>
        <w:rPr>
          <w:sz w:val="28"/>
          <w:szCs w:val="28"/>
        </w:rPr>
      </w:pPr>
      <w:r>
        <w:rPr>
          <w:sz w:val="28"/>
          <w:szCs w:val="28"/>
        </w:rPr>
        <w:lastRenderedPageBreak/>
        <w:t>7.4. код раздела, подраздела бюджетной классификации Российской Федерации, по которому отражаются расходные обязательства;</w:t>
      </w:r>
    </w:p>
    <w:p w:rsidR="00C42FAB" w:rsidRDefault="00C42FAB" w:rsidP="00C42FAB">
      <w:pPr>
        <w:autoSpaceDE w:val="0"/>
        <w:autoSpaceDN w:val="0"/>
        <w:adjustRightInd w:val="0"/>
        <w:spacing w:before="280"/>
        <w:ind w:firstLine="540"/>
        <w:contextualSpacing/>
        <w:jc w:val="both"/>
        <w:rPr>
          <w:sz w:val="28"/>
          <w:szCs w:val="28"/>
        </w:rPr>
      </w:pPr>
      <w:r>
        <w:rPr>
          <w:sz w:val="28"/>
          <w:szCs w:val="28"/>
        </w:rPr>
        <w:t>7.5. объем средств на исполнение расходного обязательства (отчетный финансовый год (план, факт), текущий финансовый год (план), очередной финансовый год (прогноз), плановый период (прогноз на два года);</w:t>
      </w:r>
    </w:p>
    <w:p w:rsidR="00C42FAB" w:rsidRDefault="00C42FAB" w:rsidP="00C42FAB">
      <w:pPr>
        <w:autoSpaceDE w:val="0"/>
        <w:autoSpaceDN w:val="0"/>
        <w:adjustRightInd w:val="0"/>
        <w:spacing w:before="280"/>
        <w:ind w:firstLine="540"/>
        <w:contextualSpacing/>
        <w:jc w:val="both"/>
        <w:rPr>
          <w:sz w:val="28"/>
          <w:szCs w:val="28"/>
        </w:rPr>
      </w:pPr>
      <w:r>
        <w:rPr>
          <w:sz w:val="28"/>
          <w:szCs w:val="28"/>
        </w:rPr>
        <w:t>7.6. объем средств на исполнение расходного обязательства исходя из оценки стоимости расходного обязательства (отчетный финансовый год, текущий финансовый год, очередной финансовый год);</w:t>
      </w:r>
    </w:p>
    <w:p w:rsidR="00C42FAB" w:rsidRDefault="00C42FAB" w:rsidP="00C42FAB">
      <w:pPr>
        <w:autoSpaceDE w:val="0"/>
        <w:autoSpaceDN w:val="0"/>
        <w:adjustRightInd w:val="0"/>
        <w:spacing w:before="280"/>
        <w:ind w:firstLine="540"/>
        <w:contextualSpacing/>
        <w:jc w:val="both"/>
        <w:rPr>
          <w:sz w:val="28"/>
          <w:szCs w:val="28"/>
        </w:rPr>
      </w:pPr>
      <w:r>
        <w:rPr>
          <w:sz w:val="28"/>
          <w:szCs w:val="28"/>
        </w:rPr>
        <w:t>7.7. методику расчета оценки стоимости расходного обязательства.</w:t>
      </w:r>
    </w:p>
    <w:p w:rsidR="002C37BB" w:rsidRDefault="0011183D" w:rsidP="00C42FAB">
      <w:pPr>
        <w:contextualSpacing/>
      </w:pPr>
      <w:r>
        <w:rPr>
          <w:noProof/>
        </w:rPr>
        <w:pict>
          <v:shape id="Text Box 4" o:spid="_x0000_s1027" type="#_x0000_t202" style="position:absolute;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Sect="009169CE">
      <w:footerReference w:type="default" r:id="rId1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B7" w:rsidRDefault="001447B7">
      <w:r>
        <w:separator/>
      </w:r>
    </w:p>
  </w:endnote>
  <w:endnote w:type="continuationSeparator" w:id="1">
    <w:p w:rsidR="001447B7" w:rsidRDefault="00144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B7" w:rsidRDefault="001447B7">
      <w:r>
        <w:separator/>
      </w:r>
    </w:p>
  </w:footnote>
  <w:footnote w:type="continuationSeparator" w:id="1">
    <w:p w:rsidR="001447B7" w:rsidRDefault="00144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stylePaneFormatFilter w:val="3F01"/>
  <w:defaultTabStop w:val="708"/>
  <w:characterSpacingControl w:val="doNotCompress"/>
  <w:hdrShapeDefaults>
    <o:shapedefaults v:ext="edit" spidmax="16385"/>
  </w:hdrShapeDefaults>
  <w:footnotePr>
    <w:footnote w:id="0"/>
    <w:footnote w:id="1"/>
  </w:footnotePr>
  <w:endnotePr>
    <w:endnote w:id="0"/>
    <w:endnote w:id="1"/>
  </w:endnotePr>
  <w:compat/>
  <w:rsids>
    <w:rsidRoot w:val="00C80448"/>
    <w:rsid w:val="00020472"/>
    <w:rsid w:val="000862DA"/>
    <w:rsid w:val="0011183D"/>
    <w:rsid w:val="001447B7"/>
    <w:rsid w:val="001A60B4"/>
    <w:rsid w:val="001D02CD"/>
    <w:rsid w:val="00270D25"/>
    <w:rsid w:val="002C37BB"/>
    <w:rsid w:val="002F7371"/>
    <w:rsid w:val="00344940"/>
    <w:rsid w:val="003D6E6B"/>
    <w:rsid w:val="00470FB3"/>
    <w:rsid w:val="00482A25"/>
    <w:rsid w:val="004F1D06"/>
    <w:rsid w:val="00502F9B"/>
    <w:rsid w:val="00526D26"/>
    <w:rsid w:val="00536FED"/>
    <w:rsid w:val="005B7C2C"/>
    <w:rsid w:val="006155F3"/>
    <w:rsid w:val="00637B08"/>
    <w:rsid w:val="0066436B"/>
    <w:rsid w:val="006C2B28"/>
    <w:rsid w:val="0078616F"/>
    <w:rsid w:val="007E4ADC"/>
    <w:rsid w:val="0081735F"/>
    <w:rsid w:val="00817ACA"/>
    <w:rsid w:val="00873A84"/>
    <w:rsid w:val="008B1016"/>
    <w:rsid w:val="008D16CB"/>
    <w:rsid w:val="009169CE"/>
    <w:rsid w:val="00997F4C"/>
    <w:rsid w:val="00A01E01"/>
    <w:rsid w:val="00A74FB0"/>
    <w:rsid w:val="00B1278C"/>
    <w:rsid w:val="00BB0CD5"/>
    <w:rsid w:val="00BB6EA3"/>
    <w:rsid w:val="00C42FAB"/>
    <w:rsid w:val="00C80448"/>
    <w:rsid w:val="00D86306"/>
    <w:rsid w:val="00E014CE"/>
    <w:rsid w:val="00E55D54"/>
    <w:rsid w:val="00EB54EA"/>
    <w:rsid w:val="00F7034D"/>
    <w:rsid w:val="00F74BD7"/>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6C2B28"/>
    <w:pPr>
      <w:widowControl w:val="0"/>
      <w:autoSpaceDE w:val="0"/>
      <w:autoSpaceDN w:val="0"/>
    </w:pPr>
    <w:rPr>
      <w:rFonts w:ascii="Calibri" w:hAnsi="Calibri" w:cs="Calibri"/>
      <w:sz w:val="22"/>
    </w:rPr>
  </w:style>
  <w:style w:type="paragraph" w:customStyle="1" w:styleId="ConsPlusTitle">
    <w:name w:val="ConsPlusTitle"/>
    <w:rsid w:val="006C2B2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3202BA845C3945E8B83B770A59B88B0393082DD70B599BCA2E2138ADFEA0E223Y2J" TargetMode="External"/><Relationship Id="rId5" Type="http://schemas.openxmlformats.org/officeDocument/2006/relationships/footnotes" Target="footnotes.xml"/><Relationship Id="rId10" Type="http://schemas.openxmlformats.org/officeDocument/2006/relationships/hyperlink" Target="consultantplus://offline/ref=9D3202BA845C3945E8B83B770A59B28D0393082DDA065B9ACD2E2138ADFEA0E223Y2J" TargetMode="External"/><Relationship Id="rId4" Type="http://schemas.openxmlformats.org/officeDocument/2006/relationships/webSettings" Target="webSettings.xml"/><Relationship Id="rId9" Type="http://schemas.openxmlformats.org/officeDocument/2006/relationships/hyperlink" Target="consultantplus://offline/ref=9D3202BA845C3945E8B8257A1C35EF860A915220D10055CA90717A65FAF7AAB57563194F6E2827Y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6575</Characters>
  <Application>Microsoft Office Word</Application>
  <DocSecurity>0</DocSecurity>
  <Lines>54</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1899-12-31T19:00:00Z</cp:lastPrinted>
  <dcterms:created xsi:type="dcterms:W3CDTF">2020-04-16T10:39:00Z</dcterms:created>
  <dcterms:modified xsi:type="dcterms:W3CDTF">2020-04-16T10:39:00Z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