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8259BA" w:rsidRDefault="00534638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204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344940" w:rsidRDefault="00DE1731" w:rsidP="00344940">
                  <w:pPr>
                    <w:pStyle w:val="a3"/>
                  </w:pPr>
                  <w:bookmarkStart w:id="0" w:name="_GoBack"/>
                  <w:bookmarkEnd w:id="0"/>
                  <w:r w:rsidRPr="00912A47">
                    <w:t xml:space="preserve">О переименовании муниципального казенного учреждения «Служба административно-хозяйственного и финансового обеспечения учреждений управления учреждениями культуры, спорта и молодежной </w:t>
                  </w:r>
                  <w:proofErr w:type="gramStart"/>
                  <w:r w:rsidRPr="00912A47">
                    <w:t>политики</w:t>
                  </w:r>
                  <w:proofErr w:type="gramEnd"/>
                  <w:r w:rsidRPr="00912A47">
                    <w:t xml:space="preserve">» на муниципальное казенное учреждение «Центр обслуживания учреждений» и утверждении </w:t>
                  </w:r>
                  <w:r>
                    <w:t>У</w:t>
                  </w:r>
                  <w:r w:rsidRPr="00912A47">
                    <w:t>ста</w:t>
                  </w:r>
                  <w:r w:rsidRPr="001A3EC7">
                    <w:t>ва</w:t>
                  </w:r>
                  <w:r w:rsidRPr="00912A47">
                    <w:t xml:space="preserve"> муниципального казенного учреждения «Центр обслуживания учреждений»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9BA">
        <w:tab/>
      </w:r>
      <w:r w:rsidR="008259BA">
        <w:tab/>
      </w:r>
      <w:r w:rsidR="008259BA">
        <w:tab/>
      </w:r>
      <w:r w:rsidR="008259BA">
        <w:tab/>
      </w:r>
      <w:r w:rsidR="008259BA">
        <w:tab/>
      </w:r>
      <w:r w:rsidR="008259BA">
        <w:tab/>
      </w:r>
      <w:r w:rsidR="008259BA">
        <w:tab/>
      </w:r>
      <w:r w:rsidR="008259BA">
        <w:tab/>
      </w:r>
      <w:r w:rsidR="008259BA" w:rsidRPr="008259BA">
        <w:rPr>
          <w:b/>
        </w:rPr>
        <w:t>20.03.2020   №259-01-03-40</w:t>
      </w:r>
      <w:r w:rsidR="008259BA" w:rsidRPr="008259BA">
        <w:rPr>
          <w:b/>
        </w:rPr>
        <w:tab/>
      </w:r>
      <w:r w:rsidR="008259BA" w:rsidRPr="008259BA">
        <w:rPr>
          <w:b/>
        </w:rPr>
        <w:tab/>
      </w:r>
      <w:r w:rsidR="008259BA" w:rsidRPr="008259BA">
        <w:rPr>
          <w:b/>
        </w:rPr>
        <w:tab/>
      </w:r>
      <w:r w:rsidR="008259BA" w:rsidRPr="008259BA">
        <w:rPr>
          <w:b/>
        </w:rPr>
        <w:tab/>
      </w:r>
    </w:p>
    <w:p w:rsidR="00344940" w:rsidRDefault="00344940" w:rsidP="009169CE">
      <w:pPr>
        <w:pStyle w:val="a4"/>
      </w:pPr>
    </w:p>
    <w:p w:rsidR="00DE1731" w:rsidRDefault="00DE1731" w:rsidP="00DE17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86C01">
        <w:rPr>
          <w:sz w:val="28"/>
          <w:szCs w:val="28"/>
        </w:rPr>
        <w:t xml:space="preserve">Руководствуясь Гражданским кодексом РФ, Бюджетным кодексом РФ, Федеральным законом РФ от 06.10.2003г. № 131-ФЗ «Об общих принципах организации местного самоуправления в РФ», </w:t>
      </w:r>
      <w:r w:rsidR="006C3000">
        <w:rPr>
          <w:sz w:val="28"/>
          <w:szCs w:val="28"/>
        </w:rPr>
        <w:t xml:space="preserve">решением Думы Уинского муниципального округа Пермского края от 05.11.2019г. № 6 «Об утверждении порядка (обнародования) и вступления в силу муниципальных правовых актов Уинского муниципального округа Пермского края (в ред. решения от 27.02.2020 № 72)», </w:t>
      </w:r>
      <w:r w:rsidRPr="00286C01">
        <w:rPr>
          <w:sz w:val="28"/>
          <w:szCs w:val="28"/>
        </w:rPr>
        <w:t>Уставом Уинского муниципального округа Пермского</w:t>
      </w:r>
      <w:proofErr w:type="gramEnd"/>
      <w:r w:rsidRPr="00286C01">
        <w:rPr>
          <w:sz w:val="28"/>
          <w:szCs w:val="28"/>
        </w:rPr>
        <w:t xml:space="preserve"> края,</w:t>
      </w:r>
      <w:r w:rsidRPr="00641CA5">
        <w:rPr>
          <w:color w:val="FF0000"/>
          <w:sz w:val="28"/>
          <w:szCs w:val="28"/>
        </w:rPr>
        <w:t xml:space="preserve"> </w:t>
      </w:r>
      <w:r w:rsidRPr="00912A47">
        <w:rPr>
          <w:sz w:val="28"/>
          <w:szCs w:val="28"/>
        </w:rPr>
        <w:t xml:space="preserve">постановлением администрации Уинского муниципального района от 07.05.2019 № 156-259-01-03 «Об утверждении Порядка создания, реорганизации, изменения типа и ликвидации муниципальных (казенных, бюджетных или автономных) учреждений Уинского муниципального района, утверждения </w:t>
      </w:r>
      <w:r>
        <w:rPr>
          <w:sz w:val="28"/>
          <w:szCs w:val="28"/>
        </w:rPr>
        <w:t>Устав</w:t>
      </w:r>
      <w:r w:rsidRPr="00912A47">
        <w:rPr>
          <w:sz w:val="28"/>
          <w:szCs w:val="28"/>
        </w:rPr>
        <w:t>ов муниципальных учреждений Уинского муниципального района и внесения в них изменений»</w:t>
      </w:r>
      <w:r w:rsidRPr="00641CA5">
        <w:rPr>
          <w:color w:val="FF0000"/>
          <w:sz w:val="28"/>
          <w:szCs w:val="28"/>
        </w:rPr>
        <w:t xml:space="preserve"> </w:t>
      </w:r>
      <w:r w:rsidRPr="00286C01">
        <w:rPr>
          <w:sz w:val="28"/>
          <w:szCs w:val="28"/>
        </w:rPr>
        <w:t>и в целях приведения в соответствие с действующим законодательством РФ администрация Уинского муниципального округа Пермского края</w:t>
      </w:r>
    </w:p>
    <w:p w:rsidR="00DE1731" w:rsidRDefault="00DE1731" w:rsidP="00DE17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EFA">
        <w:rPr>
          <w:color w:val="000000"/>
          <w:sz w:val="28"/>
          <w:szCs w:val="28"/>
        </w:rPr>
        <w:t>ПОСТАНОВЛЯЕТ</w:t>
      </w:r>
      <w:r w:rsidRPr="0029306B">
        <w:rPr>
          <w:sz w:val="28"/>
          <w:szCs w:val="28"/>
        </w:rPr>
        <w:t>:</w:t>
      </w:r>
    </w:p>
    <w:p w:rsidR="00DE1731" w:rsidRDefault="00DE1731" w:rsidP="00DE17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 Переименовать муниципальное казенное учреждение «Служба административно-хозяйственного и финансового обеспечения учреждений управления учреждениями культуры, спорта и молодежной </w:t>
      </w:r>
      <w:proofErr w:type="gramStart"/>
      <w:r>
        <w:rPr>
          <w:sz w:val="28"/>
          <w:szCs w:val="28"/>
        </w:rPr>
        <w:t>политики</w:t>
      </w:r>
      <w:proofErr w:type="gramEnd"/>
      <w:r>
        <w:rPr>
          <w:sz w:val="28"/>
          <w:szCs w:val="28"/>
        </w:rPr>
        <w:t>» на муниципальное казенное учреждение «Центр обслуживания учреждений».</w:t>
      </w:r>
    </w:p>
    <w:p w:rsidR="00DE1731" w:rsidRDefault="00DE1731" w:rsidP="00DE17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F4FCC">
        <w:rPr>
          <w:sz w:val="28"/>
          <w:szCs w:val="28"/>
        </w:rPr>
        <w:t>. Признать утратившим силу постановление администрации Уинского муниципального района от 01.06.2015 № 165-01-01-03 «Об утверждении Устава муниципального казенного учреждения «Служба административно-хозяйственного и финансового обеспечения учреждений управления учреждениями культуры, спорта и молодежной политики» (в ред. постановления администрации Уинского муниципального района от 06.06.2019 г. № 189-259-01-03).</w:t>
      </w:r>
    </w:p>
    <w:p w:rsidR="00DE1731" w:rsidRPr="00141728" w:rsidRDefault="00DE1731" w:rsidP="00DE17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Устав муниципального казенного учреждения «Центр обслуживания учреждений».</w:t>
      </w:r>
    </w:p>
    <w:p w:rsidR="00DE1731" w:rsidRDefault="00DE1731" w:rsidP="00DE173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Директору муниципального казенного учреждения «Служба административно-хозяйственного и финансового обеспечения учреждений управления учреждениями культуры, спорта и молодежной политики» Осетровой Ольге Сергеевне выступать заявителем при подаче документов в </w:t>
      </w:r>
      <w:proofErr w:type="gramStart"/>
      <w:r>
        <w:rPr>
          <w:sz w:val="28"/>
          <w:szCs w:val="28"/>
        </w:rPr>
        <w:t>Межрайонную</w:t>
      </w:r>
      <w:proofErr w:type="gramEnd"/>
      <w:r>
        <w:rPr>
          <w:sz w:val="28"/>
          <w:szCs w:val="28"/>
        </w:rPr>
        <w:t xml:space="preserve"> ИФНС России № 17 по Пермскому краю по регистрации  Устава   муниципального казенного учреждения «Центр обслуживания учреждений» в новой редакции.</w:t>
      </w:r>
    </w:p>
    <w:p w:rsidR="00DE1731" w:rsidRDefault="00DE1731" w:rsidP="00DE1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Pr="00233BC6">
        <w:rPr>
          <w:sz w:val="28"/>
          <w:szCs w:val="28"/>
        </w:rPr>
        <w:t xml:space="preserve"> </w:t>
      </w:r>
      <w:r w:rsidRPr="006647D2">
        <w:rPr>
          <w:sz w:val="28"/>
          <w:szCs w:val="28"/>
        </w:rPr>
        <w:t xml:space="preserve">Настоящее </w:t>
      </w:r>
      <w:r w:rsidR="006C3000">
        <w:rPr>
          <w:sz w:val="28"/>
          <w:szCs w:val="28"/>
        </w:rPr>
        <w:t>постановление</w:t>
      </w:r>
      <w:r w:rsidRPr="006647D2">
        <w:rPr>
          <w:sz w:val="28"/>
          <w:szCs w:val="28"/>
        </w:rPr>
        <w:t xml:space="preserve"> </w:t>
      </w:r>
      <w:r w:rsidRPr="001A3EC7">
        <w:rPr>
          <w:sz w:val="28"/>
          <w:szCs w:val="28"/>
        </w:rPr>
        <w:t xml:space="preserve">вступает в силу со дня </w:t>
      </w:r>
      <w:r w:rsidR="006C3000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DE1731" w:rsidRDefault="00DE1731" w:rsidP="00DE1731">
      <w:pPr>
        <w:tabs>
          <w:tab w:val="left" w:pos="1080"/>
        </w:tabs>
        <w:jc w:val="both"/>
        <w:rPr>
          <w:sz w:val="28"/>
          <w:szCs w:val="28"/>
        </w:rPr>
      </w:pPr>
    </w:p>
    <w:p w:rsidR="00DE1731" w:rsidRDefault="00DE1731" w:rsidP="00DE1731">
      <w:pPr>
        <w:tabs>
          <w:tab w:val="left" w:pos="1080"/>
        </w:tabs>
        <w:jc w:val="both"/>
        <w:rPr>
          <w:sz w:val="28"/>
          <w:szCs w:val="28"/>
        </w:rPr>
      </w:pPr>
    </w:p>
    <w:p w:rsidR="00DE1731" w:rsidRDefault="00DE1731" w:rsidP="00DE1731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DE1731" w:rsidRPr="00BE1567" w:rsidTr="00742978">
        <w:tc>
          <w:tcPr>
            <w:tcW w:w="4788" w:type="dxa"/>
            <w:shd w:val="clear" w:color="auto" w:fill="auto"/>
          </w:tcPr>
          <w:p w:rsidR="00DE1731" w:rsidRDefault="00DE1731" w:rsidP="00742978">
            <w:pPr>
              <w:spacing w:line="276" w:lineRule="auto"/>
              <w:rPr>
                <w:sz w:val="28"/>
                <w:szCs w:val="28"/>
              </w:rPr>
            </w:pPr>
            <w:r w:rsidRPr="00BE1567">
              <w:rPr>
                <w:sz w:val="28"/>
                <w:szCs w:val="28"/>
              </w:rPr>
              <w:t xml:space="preserve">Глава муниципального округа </w:t>
            </w:r>
            <w:r>
              <w:rPr>
                <w:sz w:val="28"/>
                <w:szCs w:val="28"/>
              </w:rPr>
              <w:t>–</w:t>
            </w:r>
            <w:r w:rsidRPr="00BE1567">
              <w:rPr>
                <w:sz w:val="28"/>
                <w:szCs w:val="28"/>
              </w:rPr>
              <w:t xml:space="preserve"> </w:t>
            </w:r>
          </w:p>
          <w:p w:rsidR="00DE1731" w:rsidRPr="00BE1567" w:rsidRDefault="00DE1731" w:rsidP="00742978">
            <w:pPr>
              <w:spacing w:line="276" w:lineRule="auto"/>
              <w:rPr>
                <w:sz w:val="28"/>
                <w:szCs w:val="28"/>
              </w:rPr>
            </w:pPr>
            <w:r w:rsidRPr="00BE1567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DE1731" w:rsidRPr="00BE1567" w:rsidRDefault="00DE1731" w:rsidP="00742978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DE1731" w:rsidRDefault="00DE1731" w:rsidP="00742978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</w:p>
          <w:p w:rsidR="00DE1731" w:rsidRDefault="00DE1731" w:rsidP="00742978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</w:p>
          <w:p w:rsidR="00DE1731" w:rsidRPr="00BE1567" w:rsidRDefault="00DE1731" w:rsidP="00742978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BE1567">
              <w:rPr>
                <w:sz w:val="28"/>
                <w:szCs w:val="28"/>
              </w:rPr>
              <w:t xml:space="preserve">А.Н. </w:t>
            </w:r>
            <w:proofErr w:type="spellStart"/>
            <w:r w:rsidRPr="00BE1567">
              <w:rPr>
                <w:sz w:val="28"/>
                <w:szCs w:val="28"/>
              </w:rPr>
              <w:t>Зелёнкин</w:t>
            </w:r>
            <w:proofErr w:type="spellEnd"/>
          </w:p>
        </w:tc>
      </w:tr>
      <w:tr w:rsidR="00DE1731" w:rsidRPr="00BE1567" w:rsidTr="00742978">
        <w:tc>
          <w:tcPr>
            <w:tcW w:w="4788" w:type="dxa"/>
            <w:shd w:val="clear" w:color="auto" w:fill="auto"/>
          </w:tcPr>
          <w:p w:rsidR="00DE1731" w:rsidRPr="00BE1567" w:rsidRDefault="00DE1731" w:rsidP="0074297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DE1731" w:rsidRPr="00BE1567" w:rsidRDefault="00DE1731" w:rsidP="00742978">
            <w:pPr>
              <w:jc w:val="right"/>
              <w:rPr>
                <w:sz w:val="28"/>
                <w:szCs w:val="28"/>
              </w:rPr>
            </w:pPr>
          </w:p>
        </w:tc>
      </w:tr>
    </w:tbl>
    <w:p w:rsidR="00DE1731" w:rsidRDefault="00DE1731" w:rsidP="00DE1731">
      <w:pPr>
        <w:jc w:val="center"/>
        <w:rPr>
          <w:sz w:val="28"/>
          <w:szCs w:val="28"/>
        </w:rPr>
      </w:pPr>
    </w:p>
    <w:p w:rsidR="00DE1731" w:rsidRDefault="00DE1731" w:rsidP="00DE1731">
      <w:pPr>
        <w:jc w:val="center"/>
        <w:rPr>
          <w:sz w:val="28"/>
          <w:szCs w:val="28"/>
        </w:rPr>
      </w:pPr>
    </w:p>
    <w:p w:rsidR="00DE1731" w:rsidRDefault="00DE1731" w:rsidP="00DE1731">
      <w:pPr>
        <w:jc w:val="center"/>
        <w:rPr>
          <w:sz w:val="28"/>
          <w:szCs w:val="28"/>
        </w:rPr>
      </w:pPr>
    </w:p>
    <w:p w:rsidR="00DE1731" w:rsidRDefault="00DE1731" w:rsidP="00DE1731">
      <w:pPr>
        <w:jc w:val="center"/>
        <w:rPr>
          <w:sz w:val="28"/>
          <w:szCs w:val="28"/>
        </w:rPr>
      </w:pPr>
    </w:p>
    <w:p w:rsidR="00DE1731" w:rsidRDefault="00DE1731" w:rsidP="00DE1731">
      <w:pPr>
        <w:jc w:val="center"/>
        <w:rPr>
          <w:sz w:val="28"/>
          <w:szCs w:val="28"/>
        </w:rPr>
      </w:pPr>
    </w:p>
    <w:p w:rsidR="00DE1731" w:rsidRDefault="00DE1731" w:rsidP="00DE1731">
      <w:pPr>
        <w:jc w:val="center"/>
        <w:rPr>
          <w:sz w:val="28"/>
          <w:szCs w:val="28"/>
        </w:rPr>
      </w:pPr>
    </w:p>
    <w:p w:rsidR="00DE1731" w:rsidRDefault="00DE1731" w:rsidP="00DE1731">
      <w:pPr>
        <w:jc w:val="center"/>
        <w:rPr>
          <w:sz w:val="28"/>
          <w:szCs w:val="28"/>
        </w:rPr>
      </w:pPr>
    </w:p>
    <w:p w:rsidR="00DE1731" w:rsidRDefault="00DE1731" w:rsidP="00DE1731">
      <w:pPr>
        <w:jc w:val="center"/>
        <w:rPr>
          <w:sz w:val="28"/>
          <w:szCs w:val="28"/>
        </w:rPr>
      </w:pPr>
    </w:p>
    <w:p w:rsidR="00DE1731" w:rsidRDefault="00DE1731" w:rsidP="00DE1731">
      <w:pPr>
        <w:jc w:val="center"/>
        <w:rPr>
          <w:sz w:val="28"/>
          <w:szCs w:val="28"/>
        </w:rPr>
      </w:pPr>
    </w:p>
    <w:p w:rsidR="00DE1731" w:rsidRDefault="00DE1731" w:rsidP="00DE1731">
      <w:pPr>
        <w:jc w:val="center"/>
        <w:rPr>
          <w:sz w:val="28"/>
          <w:szCs w:val="28"/>
        </w:rPr>
      </w:pPr>
    </w:p>
    <w:p w:rsidR="00DE1731" w:rsidRDefault="00DE1731" w:rsidP="00DE1731">
      <w:pPr>
        <w:jc w:val="center"/>
        <w:rPr>
          <w:sz w:val="28"/>
          <w:szCs w:val="28"/>
        </w:rPr>
      </w:pPr>
    </w:p>
    <w:p w:rsidR="00DE1731" w:rsidRDefault="00DE1731" w:rsidP="00DE1731">
      <w:pPr>
        <w:jc w:val="center"/>
        <w:rPr>
          <w:sz w:val="28"/>
          <w:szCs w:val="28"/>
        </w:rPr>
      </w:pPr>
    </w:p>
    <w:p w:rsidR="00DE1731" w:rsidRDefault="00DE1731" w:rsidP="00DE1731">
      <w:pPr>
        <w:jc w:val="center"/>
        <w:rPr>
          <w:sz w:val="28"/>
          <w:szCs w:val="28"/>
        </w:rPr>
      </w:pPr>
    </w:p>
    <w:p w:rsidR="00DE1731" w:rsidRDefault="00DE1731" w:rsidP="00DE1731">
      <w:pPr>
        <w:jc w:val="center"/>
        <w:rPr>
          <w:sz w:val="28"/>
          <w:szCs w:val="28"/>
        </w:rPr>
      </w:pPr>
    </w:p>
    <w:p w:rsidR="00DE1731" w:rsidRDefault="00DE1731" w:rsidP="00DE1731">
      <w:pPr>
        <w:jc w:val="both"/>
        <w:rPr>
          <w:sz w:val="28"/>
          <w:szCs w:val="28"/>
        </w:rPr>
      </w:pPr>
    </w:p>
    <w:p w:rsidR="00DE1731" w:rsidRDefault="00DE1731" w:rsidP="00DE1731">
      <w:pPr>
        <w:jc w:val="center"/>
        <w:rPr>
          <w:b/>
          <w:sz w:val="28"/>
          <w:szCs w:val="28"/>
        </w:rPr>
      </w:pPr>
    </w:p>
    <w:p w:rsidR="00DE1731" w:rsidRDefault="00DE1731" w:rsidP="00DE1731">
      <w:pPr>
        <w:jc w:val="center"/>
        <w:rPr>
          <w:b/>
          <w:sz w:val="28"/>
          <w:szCs w:val="28"/>
        </w:rPr>
      </w:pPr>
    </w:p>
    <w:p w:rsidR="00DE1731" w:rsidRDefault="00DE1731" w:rsidP="00DE173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1731" w:rsidRPr="00300E30" w:rsidRDefault="00DE1731" w:rsidP="00DE1731">
      <w:pPr>
        <w:ind w:left="5760"/>
      </w:pPr>
      <w:r w:rsidRPr="00300E30">
        <w:lastRenderedPageBreak/>
        <w:t>УТВЕРЖДЕН</w:t>
      </w:r>
    </w:p>
    <w:p w:rsidR="00DE1731" w:rsidRPr="00300E30" w:rsidRDefault="00DE1731" w:rsidP="00DE1731">
      <w:pPr>
        <w:ind w:left="5760"/>
      </w:pPr>
      <w:r w:rsidRPr="00300E30">
        <w:t>Постановлением администрации</w:t>
      </w:r>
    </w:p>
    <w:p w:rsidR="00DE1731" w:rsidRPr="00300E30" w:rsidRDefault="00DE1731" w:rsidP="00DE1731">
      <w:pPr>
        <w:ind w:left="5760"/>
      </w:pPr>
      <w:r w:rsidRPr="00300E30">
        <w:t xml:space="preserve">Уинского муниципального </w:t>
      </w:r>
      <w:r>
        <w:t>округа Пермского края</w:t>
      </w:r>
    </w:p>
    <w:p w:rsidR="00DE1731" w:rsidRPr="00300E30" w:rsidRDefault="00DE1731" w:rsidP="00DE1731">
      <w:pPr>
        <w:ind w:left="5760"/>
      </w:pPr>
      <w:r w:rsidRPr="00300E30">
        <w:t>от ____________ № ____________</w:t>
      </w:r>
    </w:p>
    <w:p w:rsidR="00DE1731" w:rsidRPr="00300E30" w:rsidRDefault="00DE1731" w:rsidP="00DE1731">
      <w:pPr>
        <w:ind w:left="5760"/>
      </w:pPr>
    </w:p>
    <w:p w:rsidR="00DE1731" w:rsidRPr="00300E30" w:rsidRDefault="00DE1731" w:rsidP="00DE1731">
      <w:pPr>
        <w:ind w:left="5760"/>
      </w:pPr>
      <w:r w:rsidRPr="00300E30">
        <w:t>Глава муниципального округа – глава администрации Уинского муниципального округа</w:t>
      </w:r>
    </w:p>
    <w:p w:rsidR="00DE1731" w:rsidRPr="00300E30" w:rsidRDefault="00DE1731" w:rsidP="00DE1731">
      <w:pPr>
        <w:ind w:left="5760"/>
      </w:pPr>
    </w:p>
    <w:p w:rsidR="00DE1731" w:rsidRDefault="00DE1731" w:rsidP="00DE1731">
      <w:pPr>
        <w:jc w:val="right"/>
        <w:rPr>
          <w:b/>
          <w:sz w:val="28"/>
          <w:szCs w:val="28"/>
        </w:rPr>
      </w:pPr>
      <w:r>
        <w:t>____</w:t>
      </w:r>
      <w:r w:rsidRPr="00300E30">
        <w:t xml:space="preserve">_______________ А.Н. </w:t>
      </w:r>
      <w:proofErr w:type="spellStart"/>
      <w:r w:rsidRPr="00300E30">
        <w:t>Зелёнкин</w:t>
      </w:r>
      <w:proofErr w:type="spellEnd"/>
    </w:p>
    <w:p w:rsidR="00DE1731" w:rsidRPr="00300E30" w:rsidRDefault="00DE1731" w:rsidP="00DE1731">
      <w:pPr>
        <w:rPr>
          <w:sz w:val="28"/>
          <w:szCs w:val="28"/>
        </w:rPr>
      </w:pPr>
    </w:p>
    <w:p w:rsidR="00DE1731" w:rsidRPr="00300E30" w:rsidRDefault="00DE1731" w:rsidP="00DE1731">
      <w:pPr>
        <w:rPr>
          <w:sz w:val="28"/>
          <w:szCs w:val="28"/>
        </w:rPr>
      </w:pPr>
    </w:p>
    <w:p w:rsidR="00DE1731" w:rsidRPr="00300E30" w:rsidRDefault="00DE1731" w:rsidP="00DE1731">
      <w:pPr>
        <w:rPr>
          <w:sz w:val="28"/>
          <w:szCs w:val="28"/>
        </w:rPr>
      </w:pPr>
    </w:p>
    <w:p w:rsidR="00DE1731" w:rsidRPr="00300E30" w:rsidRDefault="00DE1731" w:rsidP="00DE1731">
      <w:pPr>
        <w:rPr>
          <w:sz w:val="28"/>
          <w:szCs w:val="28"/>
        </w:rPr>
      </w:pPr>
    </w:p>
    <w:p w:rsidR="00DE1731" w:rsidRPr="00300E30" w:rsidRDefault="00DE1731" w:rsidP="00DE1731">
      <w:pPr>
        <w:rPr>
          <w:sz w:val="28"/>
          <w:szCs w:val="28"/>
        </w:rPr>
      </w:pPr>
    </w:p>
    <w:p w:rsidR="00DE1731" w:rsidRPr="00300E30" w:rsidRDefault="00DE1731" w:rsidP="00DE1731">
      <w:pPr>
        <w:rPr>
          <w:sz w:val="28"/>
          <w:szCs w:val="28"/>
        </w:rPr>
      </w:pPr>
    </w:p>
    <w:p w:rsidR="00DE1731" w:rsidRPr="00300E30" w:rsidRDefault="00DE1731" w:rsidP="00DE1731">
      <w:pPr>
        <w:rPr>
          <w:sz w:val="28"/>
          <w:szCs w:val="28"/>
        </w:rPr>
      </w:pPr>
    </w:p>
    <w:p w:rsidR="00DE1731" w:rsidRPr="00300E30" w:rsidRDefault="00DE1731" w:rsidP="00DE1731">
      <w:pPr>
        <w:rPr>
          <w:sz w:val="28"/>
          <w:szCs w:val="28"/>
        </w:rPr>
      </w:pPr>
    </w:p>
    <w:p w:rsidR="00DE1731" w:rsidRPr="00300E30" w:rsidRDefault="00DE1731" w:rsidP="00DE1731">
      <w:pPr>
        <w:rPr>
          <w:sz w:val="28"/>
          <w:szCs w:val="28"/>
        </w:rPr>
      </w:pPr>
    </w:p>
    <w:p w:rsidR="00DE1731" w:rsidRPr="00300E30" w:rsidRDefault="00DE1731" w:rsidP="00DE1731">
      <w:pPr>
        <w:rPr>
          <w:sz w:val="28"/>
          <w:szCs w:val="28"/>
        </w:rPr>
      </w:pPr>
    </w:p>
    <w:p w:rsidR="00DE1731" w:rsidRPr="00300E30" w:rsidRDefault="00DE1731" w:rsidP="00DE1731">
      <w:pPr>
        <w:rPr>
          <w:sz w:val="28"/>
          <w:szCs w:val="28"/>
        </w:rPr>
      </w:pPr>
    </w:p>
    <w:p w:rsidR="00DE1731" w:rsidRPr="00300E30" w:rsidRDefault="00DE1731" w:rsidP="00DE1731">
      <w:pPr>
        <w:jc w:val="center"/>
        <w:rPr>
          <w:b/>
          <w:sz w:val="28"/>
          <w:szCs w:val="28"/>
        </w:rPr>
      </w:pPr>
      <w:r w:rsidRPr="00300E30">
        <w:rPr>
          <w:b/>
          <w:sz w:val="28"/>
          <w:szCs w:val="28"/>
        </w:rPr>
        <w:t>УСТАВ</w:t>
      </w:r>
    </w:p>
    <w:p w:rsidR="00DE1731" w:rsidRPr="00300E30" w:rsidRDefault="00DE1731" w:rsidP="00DE1731">
      <w:pPr>
        <w:jc w:val="center"/>
        <w:rPr>
          <w:b/>
          <w:sz w:val="28"/>
          <w:szCs w:val="28"/>
        </w:rPr>
      </w:pPr>
      <w:r w:rsidRPr="00300E30">
        <w:rPr>
          <w:b/>
          <w:sz w:val="28"/>
          <w:szCs w:val="28"/>
        </w:rPr>
        <w:t>муниципального казенного учреждения «</w:t>
      </w:r>
      <w:r>
        <w:rPr>
          <w:b/>
          <w:sz w:val="28"/>
          <w:szCs w:val="28"/>
        </w:rPr>
        <w:t>Центр обслуживания учреждений</w:t>
      </w:r>
      <w:r w:rsidRPr="00300E30">
        <w:rPr>
          <w:b/>
          <w:sz w:val="28"/>
          <w:szCs w:val="28"/>
        </w:rPr>
        <w:t>»</w:t>
      </w:r>
    </w:p>
    <w:p w:rsidR="00DE1731" w:rsidRPr="00300E30" w:rsidRDefault="00DE1731" w:rsidP="00DE1731">
      <w:pPr>
        <w:jc w:val="center"/>
        <w:rPr>
          <w:sz w:val="28"/>
          <w:szCs w:val="28"/>
        </w:rPr>
      </w:pPr>
    </w:p>
    <w:p w:rsidR="00DE1731" w:rsidRPr="00300E30" w:rsidRDefault="00DE1731" w:rsidP="00DE1731">
      <w:pPr>
        <w:jc w:val="center"/>
        <w:rPr>
          <w:sz w:val="28"/>
          <w:szCs w:val="28"/>
        </w:rPr>
      </w:pPr>
    </w:p>
    <w:p w:rsidR="00DE1731" w:rsidRPr="00300E30" w:rsidRDefault="00DE1731" w:rsidP="00DE1731">
      <w:pPr>
        <w:jc w:val="center"/>
        <w:rPr>
          <w:sz w:val="28"/>
          <w:szCs w:val="28"/>
        </w:rPr>
      </w:pPr>
    </w:p>
    <w:p w:rsidR="00DE1731" w:rsidRPr="00300E30" w:rsidRDefault="00DE1731" w:rsidP="00DE1731">
      <w:pPr>
        <w:jc w:val="center"/>
        <w:rPr>
          <w:sz w:val="28"/>
          <w:szCs w:val="28"/>
        </w:rPr>
      </w:pPr>
    </w:p>
    <w:p w:rsidR="00DE1731" w:rsidRPr="00300E30" w:rsidRDefault="00DE1731" w:rsidP="00DE1731">
      <w:pPr>
        <w:jc w:val="center"/>
        <w:rPr>
          <w:sz w:val="28"/>
          <w:szCs w:val="28"/>
        </w:rPr>
      </w:pPr>
    </w:p>
    <w:p w:rsidR="00DE1731" w:rsidRPr="00300E30" w:rsidRDefault="00DE1731" w:rsidP="00DE1731">
      <w:pPr>
        <w:jc w:val="center"/>
        <w:rPr>
          <w:sz w:val="28"/>
          <w:szCs w:val="28"/>
        </w:rPr>
      </w:pPr>
    </w:p>
    <w:p w:rsidR="00DE1731" w:rsidRPr="00300E30" w:rsidRDefault="00DE1731" w:rsidP="00DE1731">
      <w:pPr>
        <w:jc w:val="center"/>
        <w:rPr>
          <w:sz w:val="28"/>
          <w:szCs w:val="28"/>
        </w:rPr>
      </w:pPr>
    </w:p>
    <w:p w:rsidR="00DE1731" w:rsidRPr="00300E30" w:rsidRDefault="00DE1731" w:rsidP="00DE1731">
      <w:pPr>
        <w:jc w:val="center"/>
        <w:rPr>
          <w:sz w:val="28"/>
          <w:szCs w:val="28"/>
        </w:rPr>
      </w:pPr>
    </w:p>
    <w:p w:rsidR="00DE1731" w:rsidRPr="00300E30" w:rsidRDefault="00DE1731" w:rsidP="00DE1731">
      <w:pPr>
        <w:jc w:val="center"/>
        <w:rPr>
          <w:sz w:val="28"/>
          <w:szCs w:val="28"/>
        </w:rPr>
      </w:pPr>
    </w:p>
    <w:p w:rsidR="00DE1731" w:rsidRPr="00300E30" w:rsidRDefault="00DE1731" w:rsidP="00DE1731">
      <w:pPr>
        <w:jc w:val="center"/>
        <w:rPr>
          <w:sz w:val="28"/>
          <w:szCs w:val="28"/>
        </w:rPr>
      </w:pPr>
    </w:p>
    <w:p w:rsidR="00DE1731" w:rsidRPr="00300E30" w:rsidRDefault="00DE1731" w:rsidP="00DE1731">
      <w:pPr>
        <w:jc w:val="center"/>
        <w:rPr>
          <w:sz w:val="28"/>
          <w:szCs w:val="28"/>
        </w:rPr>
      </w:pPr>
    </w:p>
    <w:p w:rsidR="00DE1731" w:rsidRPr="00300E30" w:rsidRDefault="00DE1731" w:rsidP="00DE1731">
      <w:pPr>
        <w:jc w:val="center"/>
        <w:rPr>
          <w:sz w:val="28"/>
          <w:szCs w:val="28"/>
        </w:rPr>
      </w:pPr>
    </w:p>
    <w:p w:rsidR="00DE1731" w:rsidRPr="00300E30" w:rsidRDefault="00DE1731" w:rsidP="00DE1731">
      <w:pPr>
        <w:jc w:val="center"/>
        <w:rPr>
          <w:sz w:val="28"/>
          <w:szCs w:val="28"/>
        </w:rPr>
      </w:pPr>
    </w:p>
    <w:p w:rsidR="00DE1731" w:rsidRPr="00300E30" w:rsidRDefault="00DE1731" w:rsidP="00DE1731">
      <w:pPr>
        <w:jc w:val="center"/>
        <w:rPr>
          <w:sz w:val="28"/>
          <w:szCs w:val="28"/>
        </w:rPr>
      </w:pPr>
    </w:p>
    <w:p w:rsidR="00DE1731" w:rsidRDefault="00DE1731" w:rsidP="00DE1731">
      <w:pPr>
        <w:jc w:val="center"/>
        <w:rPr>
          <w:sz w:val="28"/>
          <w:szCs w:val="28"/>
        </w:rPr>
      </w:pPr>
    </w:p>
    <w:p w:rsidR="00DE1731" w:rsidRDefault="00DE1731" w:rsidP="00DE1731">
      <w:pPr>
        <w:jc w:val="center"/>
        <w:rPr>
          <w:sz w:val="28"/>
          <w:szCs w:val="28"/>
        </w:rPr>
      </w:pPr>
    </w:p>
    <w:p w:rsidR="00DE1731" w:rsidRDefault="00DE1731" w:rsidP="00DE1731">
      <w:pPr>
        <w:jc w:val="center"/>
        <w:rPr>
          <w:sz w:val="28"/>
          <w:szCs w:val="28"/>
        </w:rPr>
      </w:pPr>
    </w:p>
    <w:p w:rsidR="00DE1731" w:rsidRDefault="00DE1731" w:rsidP="00DE1731">
      <w:pPr>
        <w:jc w:val="center"/>
        <w:rPr>
          <w:sz w:val="28"/>
          <w:szCs w:val="28"/>
        </w:rPr>
      </w:pPr>
    </w:p>
    <w:p w:rsidR="00DE1731" w:rsidRDefault="00DE1731" w:rsidP="00DE1731">
      <w:pPr>
        <w:jc w:val="center"/>
        <w:rPr>
          <w:sz w:val="28"/>
          <w:szCs w:val="28"/>
        </w:rPr>
      </w:pPr>
    </w:p>
    <w:p w:rsidR="00DE1731" w:rsidRPr="00300E30" w:rsidRDefault="00DE1731" w:rsidP="00DE1731">
      <w:pPr>
        <w:jc w:val="center"/>
        <w:rPr>
          <w:sz w:val="28"/>
          <w:szCs w:val="28"/>
        </w:rPr>
      </w:pPr>
    </w:p>
    <w:p w:rsidR="00DE1731" w:rsidRDefault="00DE1731" w:rsidP="00DE1731">
      <w:pPr>
        <w:jc w:val="center"/>
        <w:rPr>
          <w:sz w:val="28"/>
          <w:szCs w:val="28"/>
        </w:rPr>
      </w:pPr>
      <w:r w:rsidRPr="00300E30">
        <w:rPr>
          <w:sz w:val="28"/>
          <w:szCs w:val="28"/>
        </w:rPr>
        <w:t xml:space="preserve">с. </w:t>
      </w:r>
      <w:proofErr w:type="spellStart"/>
      <w:r w:rsidRPr="00300E30">
        <w:rPr>
          <w:sz w:val="28"/>
          <w:szCs w:val="28"/>
        </w:rPr>
        <w:t>Уинское</w:t>
      </w:r>
      <w:proofErr w:type="spellEnd"/>
      <w:r w:rsidRPr="00300E30">
        <w:rPr>
          <w:sz w:val="28"/>
          <w:szCs w:val="28"/>
        </w:rPr>
        <w:t>, 2020 г.</w:t>
      </w:r>
    </w:p>
    <w:p w:rsidR="00DE1731" w:rsidRPr="0065323B" w:rsidRDefault="00DE1731" w:rsidP="00DE1731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65323B">
        <w:rPr>
          <w:sz w:val="28"/>
          <w:szCs w:val="28"/>
        </w:rPr>
        <w:lastRenderedPageBreak/>
        <w:t>1. Общие положения</w:t>
      </w:r>
    </w:p>
    <w:p w:rsidR="00DE1731" w:rsidRPr="0065323B" w:rsidRDefault="00DE1731" w:rsidP="00DE1731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DE1731" w:rsidRPr="0065323B" w:rsidRDefault="00DE1731" w:rsidP="00DE1731">
      <w:pPr>
        <w:pStyle w:val="a4"/>
        <w:spacing w:line="276" w:lineRule="auto"/>
        <w:contextualSpacing/>
        <w:rPr>
          <w:b/>
          <w:szCs w:val="28"/>
        </w:rPr>
      </w:pPr>
      <w:r w:rsidRPr="0065323B">
        <w:rPr>
          <w:color w:val="000000"/>
          <w:szCs w:val="28"/>
        </w:rPr>
        <w:t>1.1. Настоящий Устав муниципального казенного учреждения «Центр обслуживания учреждений» (далее по тексту – Устав) разработан в соответствии с законодательством Российской Федерации, законодательством Пермского края, нормативными правовыми актами органов местного самоуправления Уинского муниципального округа Пермского края и регулирует деятельность муниципального казенного учреждения «Центр обслуживания учреждений».</w:t>
      </w:r>
    </w:p>
    <w:p w:rsidR="00DE1731" w:rsidRPr="0065323B" w:rsidRDefault="00DE1731" w:rsidP="00DE1731">
      <w:pPr>
        <w:pStyle w:val="a4"/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 xml:space="preserve">1.2. </w:t>
      </w:r>
      <w:proofErr w:type="gramStart"/>
      <w:r w:rsidRPr="0065323B">
        <w:rPr>
          <w:color w:val="000000"/>
          <w:szCs w:val="28"/>
        </w:rPr>
        <w:t>Муниципальное казенное учреждение «Центр обслуживания учреждений» является юридическим лицом - некоммерческой организацией, созданным без ограничения срока деятельности муниципальным образованием Уинский муниципальный округ  в целях обеспечения реализации полномочий органов местного самоуправления Уинского муниципального округа Пермского края  в области организации бухгалтерского и налогового учета и отчетности, хозяйственного обеспечения учреждений управления культуры, спорта и молодежной политики администрации Уинского муниципального округа Пермского края.</w:t>
      </w:r>
      <w:proofErr w:type="gramEnd"/>
    </w:p>
    <w:p w:rsidR="00DE1731" w:rsidRPr="0065323B" w:rsidRDefault="00DE1731" w:rsidP="00DE1731">
      <w:pPr>
        <w:pStyle w:val="a4"/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 xml:space="preserve">1.3. </w:t>
      </w:r>
      <w:proofErr w:type="gramStart"/>
      <w:r w:rsidRPr="0065323B">
        <w:rPr>
          <w:color w:val="000000"/>
          <w:szCs w:val="28"/>
        </w:rPr>
        <w:t>Муниципальное казенное учреждение «Центр обслуживания учреждений» является по типу - казенным учреждением (далее по тексту - учреждение или казенное учреждение), имеет в оперативном управлении обособленное имущество и отвечает (за исключением случаев, предусмотренных законом) но своим обязательствам этим имуществом, может от своего имени приобретать и осуществлять имущественные и неимущественные права, нести обязанности, быть истцом и ответчиком в арбитражном, третейском судах, судах общей юрисдикции</w:t>
      </w:r>
      <w:proofErr w:type="gramEnd"/>
      <w:r w:rsidRPr="0065323B">
        <w:rPr>
          <w:color w:val="000000"/>
          <w:szCs w:val="28"/>
        </w:rPr>
        <w:t xml:space="preserve"> в соответствии с действующим законодательством Российской Федерации.</w:t>
      </w:r>
    </w:p>
    <w:p w:rsidR="00DE1731" w:rsidRPr="0065323B" w:rsidRDefault="00DE1731" w:rsidP="00DE1731">
      <w:pPr>
        <w:pStyle w:val="a4"/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 xml:space="preserve">Учреждение самостоятельно осуществляет </w:t>
      </w:r>
      <w:proofErr w:type="spellStart"/>
      <w:r w:rsidRPr="0065323B">
        <w:rPr>
          <w:color w:val="000000"/>
          <w:szCs w:val="28"/>
        </w:rPr>
        <w:t>административно</w:t>
      </w:r>
      <w:r w:rsidRPr="0065323B">
        <w:rPr>
          <w:color w:val="000000"/>
          <w:szCs w:val="28"/>
        </w:rPr>
        <w:softHyphen/>
        <w:t>хозяйственную</w:t>
      </w:r>
      <w:proofErr w:type="spellEnd"/>
      <w:r w:rsidRPr="0065323B">
        <w:rPr>
          <w:color w:val="000000"/>
          <w:szCs w:val="28"/>
        </w:rPr>
        <w:t xml:space="preserve"> и финансовую деятельность, имеет самостоятельный баланс, бюджетную смету, лицевые счета для учета операций со средствами бюджета, открытые в установленном законом порядке в органах федерального казначейства, печать установленного образца, штамп, бланки со своим наименованием.</w:t>
      </w:r>
    </w:p>
    <w:p w:rsidR="00DE1731" w:rsidRPr="0065323B" w:rsidRDefault="00DE1731" w:rsidP="00DE1731">
      <w:pPr>
        <w:pStyle w:val="a4"/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1.4. Учреждение вправе вести приносящую доход деятельность, предусмотренную Уставом постольку, поскольку это служит достижению целей, ради которых оно создано, и соответствует указанным целям. Осуществление учреждением указанной деятельности допускается, если это не противоречит федеральным законам.</w:t>
      </w:r>
    </w:p>
    <w:p w:rsidR="00DE1731" w:rsidRPr="0065323B" w:rsidRDefault="00DE1731" w:rsidP="00DE1731">
      <w:pPr>
        <w:pStyle w:val="a4"/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lastRenderedPageBreak/>
        <w:t>1.5.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DE1731" w:rsidRPr="0065323B" w:rsidRDefault="00DE1731" w:rsidP="00DE1731">
      <w:pPr>
        <w:pStyle w:val="a4"/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1.6. Полное наименование учреждения: муниципальное казенное учреждение «Центр обслуживания учреждений».</w:t>
      </w:r>
    </w:p>
    <w:p w:rsidR="00DE1731" w:rsidRPr="0065323B" w:rsidRDefault="00DE1731" w:rsidP="00DE1731">
      <w:pPr>
        <w:pStyle w:val="a4"/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Сокращенное наименование - МКУ «ЦОУ»</w:t>
      </w:r>
    </w:p>
    <w:p w:rsidR="00DE1731" w:rsidRPr="0065323B" w:rsidRDefault="00DE1731" w:rsidP="0068326A">
      <w:pPr>
        <w:pStyle w:val="a4"/>
        <w:widowControl w:val="0"/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 xml:space="preserve">1.7. Местонахождение юридического лица: 617520, Пермский край, Уинский район, с. </w:t>
      </w:r>
      <w:proofErr w:type="spellStart"/>
      <w:r w:rsidRPr="0065323B">
        <w:rPr>
          <w:color w:val="000000"/>
          <w:szCs w:val="28"/>
        </w:rPr>
        <w:t>Уинское</w:t>
      </w:r>
      <w:proofErr w:type="spellEnd"/>
      <w:r w:rsidRPr="0065323B">
        <w:rPr>
          <w:color w:val="000000"/>
          <w:szCs w:val="28"/>
        </w:rPr>
        <w:t xml:space="preserve">, ул. </w:t>
      </w:r>
      <w:proofErr w:type="gramStart"/>
      <w:r w:rsidRPr="0065323B">
        <w:rPr>
          <w:color w:val="000000"/>
          <w:szCs w:val="28"/>
        </w:rPr>
        <w:t>Коммунистическая</w:t>
      </w:r>
      <w:proofErr w:type="gramEnd"/>
      <w:r w:rsidRPr="0065323B">
        <w:rPr>
          <w:color w:val="000000"/>
          <w:szCs w:val="28"/>
        </w:rPr>
        <w:t>, д. 1.</w:t>
      </w:r>
    </w:p>
    <w:p w:rsidR="00DE1731" w:rsidRPr="0065323B" w:rsidRDefault="00DE1731" w:rsidP="00DE1731">
      <w:pPr>
        <w:pStyle w:val="a4"/>
        <w:tabs>
          <w:tab w:val="left" w:pos="1363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 xml:space="preserve">1.8. </w:t>
      </w:r>
      <w:r w:rsidR="004A1BB5" w:rsidRPr="0065323B">
        <w:rPr>
          <w:color w:val="000000"/>
          <w:szCs w:val="28"/>
        </w:rPr>
        <w:t>У</w:t>
      </w:r>
      <w:r w:rsidRPr="0065323B">
        <w:rPr>
          <w:color w:val="000000"/>
          <w:szCs w:val="28"/>
        </w:rPr>
        <w:t>чредител</w:t>
      </w:r>
      <w:r w:rsidR="004A1BB5" w:rsidRPr="0065323B">
        <w:rPr>
          <w:color w:val="000000"/>
          <w:szCs w:val="28"/>
        </w:rPr>
        <w:t>ь</w:t>
      </w:r>
      <w:r w:rsidRPr="0065323B">
        <w:rPr>
          <w:color w:val="000000"/>
          <w:szCs w:val="28"/>
        </w:rPr>
        <w:t xml:space="preserve"> казенного учреждения является муниципальное образование Уинский муниципальный округ Пермского края (далее - Учредитель).</w:t>
      </w:r>
    </w:p>
    <w:p w:rsidR="00DE1731" w:rsidRPr="0065323B" w:rsidRDefault="00DE1731" w:rsidP="00DE1731">
      <w:pPr>
        <w:pStyle w:val="a4"/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Функции и полномочия Учредителя выполняет в пределах делегированных полномочий управление культуры, спорта и молодежной политики администрации Уинского муниципального округа Пермского края (далее - Управление).</w:t>
      </w:r>
    </w:p>
    <w:p w:rsidR="00DE1731" w:rsidRPr="0065323B" w:rsidRDefault="00DE1731" w:rsidP="00DE1731">
      <w:pPr>
        <w:pStyle w:val="a4"/>
        <w:tabs>
          <w:tab w:val="left" w:pos="1338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 xml:space="preserve">1.9. Правоспособность юридического лица </w:t>
      </w:r>
      <w:proofErr w:type="gramStart"/>
      <w:r w:rsidRPr="0065323B">
        <w:rPr>
          <w:color w:val="000000"/>
          <w:szCs w:val="28"/>
        </w:rPr>
        <w:t>возникает в момент его создания и прекращается</w:t>
      </w:r>
      <w:proofErr w:type="gramEnd"/>
      <w:r w:rsidRPr="0065323B">
        <w:rPr>
          <w:color w:val="000000"/>
          <w:szCs w:val="28"/>
        </w:rPr>
        <w:t xml:space="preserve"> в момент внесения записи об исключении его из Единого государственного реестра юридических лиц (ЕГРЮЛ).</w:t>
      </w:r>
    </w:p>
    <w:p w:rsidR="00DE1731" w:rsidRPr="0065323B" w:rsidRDefault="00DE1731" w:rsidP="00DE1731">
      <w:pPr>
        <w:pStyle w:val="a4"/>
        <w:tabs>
          <w:tab w:val="left" w:pos="1417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1.10. Учреждение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государственной власти Пермского края, муниципальными правовыми актами Уинского муниципального округа Пермского края, настоящим Уставом.</w:t>
      </w:r>
    </w:p>
    <w:p w:rsidR="00DE1731" w:rsidRPr="0065323B" w:rsidRDefault="00DE1731" w:rsidP="00DE1731">
      <w:pPr>
        <w:pStyle w:val="a4"/>
        <w:tabs>
          <w:tab w:val="left" w:pos="1395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 xml:space="preserve">1.11. </w:t>
      </w:r>
      <w:proofErr w:type="gramStart"/>
      <w:r w:rsidRPr="0065323B">
        <w:rPr>
          <w:color w:val="000000"/>
          <w:szCs w:val="28"/>
        </w:rPr>
        <w:t>Контроль за</w:t>
      </w:r>
      <w:proofErr w:type="gramEnd"/>
      <w:r w:rsidRPr="0065323B">
        <w:rPr>
          <w:color w:val="000000"/>
          <w:szCs w:val="28"/>
        </w:rPr>
        <w:t xml:space="preserve"> финансовой деятельностью учреждения осуществляет Финансовое управление администрации Уинского муниципального округа Пермского края.</w:t>
      </w:r>
    </w:p>
    <w:p w:rsidR="00DE1731" w:rsidRPr="0065323B" w:rsidRDefault="00DE1731" w:rsidP="00DE1731">
      <w:pPr>
        <w:pStyle w:val="a4"/>
        <w:tabs>
          <w:tab w:val="left" w:pos="1482"/>
        </w:tabs>
        <w:spacing w:line="276" w:lineRule="auto"/>
        <w:rPr>
          <w:b/>
          <w:color w:val="000000"/>
          <w:szCs w:val="28"/>
        </w:rPr>
      </w:pPr>
      <w:r w:rsidRPr="0065323B">
        <w:rPr>
          <w:color w:val="000000"/>
          <w:szCs w:val="28"/>
        </w:rPr>
        <w:t>1.12. Контроль эффективности деятельности казенного учреждения, соблюдение целей его создания, положений настоящего Устава осуществляет Управление.</w:t>
      </w:r>
    </w:p>
    <w:p w:rsidR="00DE1731" w:rsidRPr="0065323B" w:rsidRDefault="00DE1731" w:rsidP="00DE1731">
      <w:pPr>
        <w:pStyle w:val="a4"/>
        <w:tabs>
          <w:tab w:val="left" w:pos="1482"/>
        </w:tabs>
        <w:spacing w:line="276" w:lineRule="auto"/>
        <w:rPr>
          <w:b/>
          <w:szCs w:val="28"/>
        </w:rPr>
      </w:pPr>
    </w:p>
    <w:p w:rsidR="00DE1731" w:rsidRPr="0065323B" w:rsidRDefault="00DE1731" w:rsidP="00DE1731">
      <w:pPr>
        <w:spacing w:line="276" w:lineRule="auto"/>
        <w:ind w:firstLine="709"/>
        <w:jc w:val="center"/>
        <w:rPr>
          <w:sz w:val="28"/>
          <w:szCs w:val="28"/>
        </w:rPr>
      </w:pPr>
      <w:bookmarkStart w:id="1" w:name="bookmark1"/>
      <w:r w:rsidRPr="0065323B">
        <w:rPr>
          <w:sz w:val="28"/>
          <w:szCs w:val="28"/>
        </w:rPr>
        <w:t>2. Цели и предмет деятельности учреждения</w:t>
      </w:r>
      <w:bookmarkEnd w:id="1"/>
    </w:p>
    <w:p w:rsidR="00DE1731" w:rsidRPr="0065323B" w:rsidRDefault="00DE1731" w:rsidP="00DE1731">
      <w:pPr>
        <w:spacing w:line="276" w:lineRule="auto"/>
        <w:ind w:firstLine="709"/>
        <w:jc w:val="both"/>
        <w:rPr>
          <w:sz w:val="28"/>
          <w:szCs w:val="28"/>
        </w:rPr>
      </w:pPr>
    </w:p>
    <w:p w:rsidR="00DE1731" w:rsidRPr="0065323B" w:rsidRDefault="00DE1731" w:rsidP="00DE1731">
      <w:pPr>
        <w:pStyle w:val="a4"/>
        <w:tabs>
          <w:tab w:val="left" w:pos="1222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 xml:space="preserve">2.1. Учреждение создано в целях организации планирования показателей деятельности, осуществления квалифицированного бухгалтерского, налогового, статистического учета, исполнения смет и планов хозяйственной деятельности всех типов муниципальных учреждений подведомственных Управлению и Управления на основании договоров на бухгалтерское обслуживание, в </w:t>
      </w:r>
      <w:r w:rsidRPr="0065323B">
        <w:rPr>
          <w:color w:val="000000"/>
          <w:szCs w:val="28"/>
        </w:rPr>
        <w:lastRenderedPageBreak/>
        <w:t xml:space="preserve">соответствие с требованиями действующего законодательства РФ. </w:t>
      </w:r>
      <w:r w:rsidRPr="0065323B">
        <w:rPr>
          <w:color w:val="000000"/>
          <w:szCs w:val="28"/>
          <w:shd w:val="clear" w:color="auto" w:fill="FFFFFF"/>
        </w:rPr>
        <w:t>Транспортное обеспечение и транспортное сопровождение деятельности Управления и подведомственных ему учреждений, а также х</w:t>
      </w:r>
      <w:r w:rsidRPr="0065323B">
        <w:rPr>
          <w:color w:val="000000"/>
          <w:szCs w:val="28"/>
        </w:rPr>
        <w:t>озяйственное, материально-техническое и социально-бытовое обслуживание всех типов муниципальных учреждений подведомственных Управлению и Управления осуществляется на основании договоров на хозяйственное обеспечение.</w:t>
      </w:r>
    </w:p>
    <w:p w:rsidR="00DE1731" w:rsidRPr="0065323B" w:rsidRDefault="00DE1731" w:rsidP="00DE1731">
      <w:pPr>
        <w:pStyle w:val="a4"/>
        <w:tabs>
          <w:tab w:val="left" w:pos="1237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2.2. Предметом деятельности казенного учреждения является:</w:t>
      </w:r>
    </w:p>
    <w:p w:rsidR="00DE1731" w:rsidRPr="0065323B" w:rsidRDefault="0065323B" w:rsidP="0065323B">
      <w:pPr>
        <w:pStyle w:val="a4"/>
        <w:widowControl w:val="0"/>
        <w:tabs>
          <w:tab w:val="left" w:pos="983"/>
        </w:tabs>
        <w:spacing w:line="276" w:lineRule="auto"/>
        <w:rPr>
          <w:b/>
          <w:szCs w:val="28"/>
        </w:rPr>
      </w:pPr>
      <w:r>
        <w:rPr>
          <w:color w:val="000000"/>
          <w:szCs w:val="28"/>
        </w:rPr>
        <w:t xml:space="preserve">1) </w:t>
      </w:r>
      <w:r w:rsidR="00DE1731" w:rsidRPr="0065323B">
        <w:rPr>
          <w:color w:val="000000"/>
          <w:szCs w:val="28"/>
        </w:rPr>
        <w:t>формирование муниципальных заданий в разрезе муниципальных учреждений и анализ их исполнения;</w:t>
      </w:r>
    </w:p>
    <w:p w:rsidR="00DE1731" w:rsidRPr="0065323B" w:rsidRDefault="0065323B" w:rsidP="0065323B">
      <w:pPr>
        <w:pStyle w:val="a4"/>
        <w:widowControl w:val="0"/>
        <w:tabs>
          <w:tab w:val="left" w:pos="1278"/>
        </w:tabs>
        <w:spacing w:line="276" w:lineRule="auto"/>
        <w:rPr>
          <w:b/>
          <w:szCs w:val="28"/>
        </w:rPr>
      </w:pPr>
      <w:r>
        <w:rPr>
          <w:color w:val="000000"/>
          <w:szCs w:val="28"/>
        </w:rPr>
        <w:t xml:space="preserve">2) </w:t>
      </w:r>
      <w:r w:rsidR="00DE1731" w:rsidRPr="0065323B">
        <w:rPr>
          <w:color w:val="000000"/>
          <w:szCs w:val="28"/>
        </w:rPr>
        <w:t>анализ исполнения бюджетных смет казенных учреждений на очередной финансовый год и плановые периоды;</w:t>
      </w:r>
    </w:p>
    <w:p w:rsidR="00DE1731" w:rsidRPr="0065323B" w:rsidRDefault="0065323B" w:rsidP="0065323B">
      <w:pPr>
        <w:pStyle w:val="a4"/>
        <w:widowControl w:val="0"/>
        <w:tabs>
          <w:tab w:val="left" w:pos="1221"/>
        </w:tabs>
        <w:spacing w:line="276" w:lineRule="auto"/>
        <w:rPr>
          <w:b/>
          <w:szCs w:val="28"/>
        </w:rPr>
      </w:pPr>
      <w:r>
        <w:rPr>
          <w:color w:val="000000"/>
          <w:szCs w:val="28"/>
        </w:rPr>
        <w:t xml:space="preserve">3) </w:t>
      </w:r>
      <w:proofErr w:type="gramStart"/>
      <w:r w:rsidR="00DE1731" w:rsidRPr="0065323B">
        <w:rPr>
          <w:color w:val="000000"/>
          <w:szCs w:val="28"/>
        </w:rPr>
        <w:t>контроль за</w:t>
      </w:r>
      <w:proofErr w:type="gramEnd"/>
      <w:r w:rsidR="00DE1731" w:rsidRPr="0065323B">
        <w:rPr>
          <w:color w:val="000000"/>
          <w:szCs w:val="28"/>
        </w:rPr>
        <w:t xml:space="preserve"> исполнением планов финансово-хозяйственной деятельности и анализ их исполнения;</w:t>
      </w:r>
    </w:p>
    <w:p w:rsidR="00DE1731" w:rsidRPr="0065323B" w:rsidRDefault="0065323B" w:rsidP="0065323B">
      <w:pPr>
        <w:pStyle w:val="a4"/>
        <w:widowControl w:val="0"/>
        <w:tabs>
          <w:tab w:val="left" w:pos="1055"/>
        </w:tabs>
        <w:spacing w:line="276" w:lineRule="auto"/>
        <w:rPr>
          <w:b/>
          <w:szCs w:val="28"/>
        </w:rPr>
      </w:pPr>
      <w:r>
        <w:rPr>
          <w:color w:val="000000"/>
          <w:szCs w:val="28"/>
        </w:rPr>
        <w:t xml:space="preserve">4) </w:t>
      </w:r>
      <w:r w:rsidR="00DE1731" w:rsidRPr="0065323B">
        <w:rPr>
          <w:color w:val="000000"/>
          <w:szCs w:val="28"/>
        </w:rPr>
        <w:t>своевременное отражение в учете фактов хозяйственной жизни муниципальных учреждений, своевременное отражение в учете движения основных средств и материальных запасов, нематериальных активов, обязательств, денежных средств учреждений;</w:t>
      </w:r>
    </w:p>
    <w:p w:rsidR="00DE1731" w:rsidRPr="0065323B" w:rsidRDefault="0065323B" w:rsidP="0065323B">
      <w:pPr>
        <w:pStyle w:val="a4"/>
        <w:widowControl w:val="0"/>
        <w:tabs>
          <w:tab w:val="left" w:pos="969"/>
        </w:tabs>
        <w:spacing w:line="276" w:lineRule="auto"/>
        <w:rPr>
          <w:b/>
          <w:szCs w:val="28"/>
        </w:rPr>
      </w:pPr>
      <w:r>
        <w:rPr>
          <w:color w:val="000000"/>
          <w:szCs w:val="28"/>
        </w:rPr>
        <w:t>5)</w:t>
      </w:r>
      <w:r w:rsidR="00DE1731" w:rsidRPr="0065323B">
        <w:rPr>
          <w:color w:val="000000"/>
          <w:szCs w:val="28"/>
        </w:rPr>
        <w:t xml:space="preserve"> учет обязательств по расчетам с поставщиками и подрядчиками по поставке товаров, выполнению работ, оказанию услуг, а также расчетов с бюджетом и внебюджетными фондами по налогам и сборам;</w:t>
      </w:r>
    </w:p>
    <w:p w:rsidR="00DE1731" w:rsidRPr="0065323B" w:rsidRDefault="0065323B" w:rsidP="0065323B">
      <w:pPr>
        <w:pStyle w:val="a4"/>
        <w:widowControl w:val="0"/>
        <w:tabs>
          <w:tab w:val="left" w:pos="1124"/>
        </w:tabs>
        <w:spacing w:line="276" w:lineRule="auto"/>
        <w:rPr>
          <w:b/>
          <w:szCs w:val="28"/>
        </w:rPr>
      </w:pPr>
      <w:r>
        <w:rPr>
          <w:color w:val="000000"/>
          <w:szCs w:val="28"/>
        </w:rPr>
        <w:t xml:space="preserve">6) </w:t>
      </w:r>
      <w:r w:rsidR="00DE1731" w:rsidRPr="0065323B">
        <w:rPr>
          <w:color w:val="000000"/>
          <w:szCs w:val="28"/>
        </w:rPr>
        <w:t>начисление и выдача заработной платы и других выплат, предусмотренных законодательством физическим лицам;</w:t>
      </w:r>
    </w:p>
    <w:p w:rsidR="00DE1731" w:rsidRPr="0065323B" w:rsidRDefault="00DE1731" w:rsidP="0065323B">
      <w:pPr>
        <w:pStyle w:val="a4"/>
        <w:widowControl w:val="0"/>
        <w:numPr>
          <w:ilvl w:val="0"/>
          <w:numId w:val="6"/>
        </w:numPr>
        <w:tabs>
          <w:tab w:val="left" w:pos="852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учет полученных доходов;</w:t>
      </w:r>
    </w:p>
    <w:p w:rsidR="00DE1731" w:rsidRPr="0065323B" w:rsidRDefault="0065323B" w:rsidP="0065323B">
      <w:pPr>
        <w:pStyle w:val="a4"/>
        <w:widowControl w:val="0"/>
        <w:tabs>
          <w:tab w:val="left" w:pos="852"/>
        </w:tabs>
        <w:spacing w:line="276" w:lineRule="auto"/>
        <w:rPr>
          <w:b/>
          <w:szCs w:val="28"/>
        </w:rPr>
      </w:pPr>
      <w:r>
        <w:rPr>
          <w:color w:val="000000"/>
          <w:szCs w:val="28"/>
        </w:rPr>
        <w:t xml:space="preserve">8) </w:t>
      </w:r>
      <w:r w:rsidR="00DE1731" w:rsidRPr="0065323B">
        <w:rPr>
          <w:color w:val="000000"/>
          <w:szCs w:val="28"/>
        </w:rPr>
        <w:t>учет произведенных расходов;</w:t>
      </w:r>
    </w:p>
    <w:p w:rsidR="00DE1731" w:rsidRPr="0065323B" w:rsidRDefault="0065323B" w:rsidP="0065323B">
      <w:pPr>
        <w:pStyle w:val="a4"/>
        <w:widowControl w:val="0"/>
        <w:tabs>
          <w:tab w:val="left" w:pos="934"/>
        </w:tabs>
        <w:spacing w:line="276" w:lineRule="auto"/>
        <w:rPr>
          <w:b/>
          <w:szCs w:val="28"/>
        </w:rPr>
      </w:pPr>
      <w:r>
        <w:rPr>
          <w:color w:val="000000"/>
          <w:szCs w:val="28"/>
        </w:rPr>
        <w:t xml:space="preserve">9) </w:t>
      </w:r>
      <w:r w:rsidR="00DE1731" w:rsidRPr="0065323B">
        <w:rPr>
          <w:color w:val="000000"/>
          <w:szCs w:val="28"/>
        </w:rPr>
        <w:t>перечисление и учет субсидий;</w:t>
      </w:r>
    </w:p>
    <w:p w:rsidR="00DE1731" w:rsidRPr="0065323B" w:rsidRDefault="0065323B" w:rsidP="0065323B">
      <w:pPr>
        <w:pStyle w:val="a4"/>
        <w:widowControl w:val="0"/>
        <w:tabs>
          <w:tab w:val="left" w:pos="1091"/>
        </w:tabs>
        <w:spacing w:line="276" w:lineRule="auto"/>
        <w:rPr>
          <w:b/>
          <w:szCs w:val="28"/>
        </w:rPr>
      </w:pPr>
      <w:r>
        <w:rPr>
          <w:color w:val="000000"/>
          <w:szCs w:val="28"/>
        </w:rPr>
        <w:t xml:space="preserve">10) </w:t>
      </w:r>
      <w:r w:rsidR="00DE1731" w:rsidRPr="0065323B">
        <w:rPr>
          <w:color w:val="000000"/>
          <w:szCs w:val="28"/>
        </w:rPr>
        <w:t xml:space="preserve"> участие в проведении инвентаризации имущества и обязательств обслуживаемых учреждений в соответствии с действующим законодательством, своевременно и достоверно отражение результатов инвентаризации в бухгалтерском учете;</w:t>
      </w:r>
    </w:p>
    <w:p w:rsidR="00DE1731" w:rsidRPr="0065323B" w:rsidRDefault="0065323B" w:rsidP="0065323B">
      <w:pPr>
        <w:pStyle w:val="a4"/>
        <w:widowControl w:val="0"/>
        <w:tabs>
          <w:tab w:val="left" w:pos="1127"/>
        </w:tabs>
        <w:spacing w:line="276" w:lineRule="auto"/>
        <w:rPr>
          <w:b/>
          <w:szCs w:val="28"/>
        </w:rPr>
      </w:pPr>
      <w:r>
        <w:rPr>
          <w:color w:val="000000"/>
          <w:szCs w:val="28"/>
        </w:rPr>
        <w:t xml:space="preserve">11) </w:t>
      </w:r>
      <w:r w:rsidR="00DE1731" w:rsidRPr="0065323B">
        <w:rPr>
          <w:color w:val="000000"/>
          <w:szCs w:val="28"/>
        </w:rPr>
        <w:t xml:space="preserve">осуществление расчетов с подотчетными лицами, </w:t>
      </w:r>
      <w:proofErr w:type="gramStart"/>
      <w:r w:rsidR="00DE1731" w:rsidRPr="0065323B">
        <w:rPr>
          <w:color w:val="000000"/>
          <w:szCs w:val="28"/>
        </w:rPr>
        <w:t>контроля за</w:t>
      </w:r>
      <w:proofErr w:type="gramEnd"/>
      <w:r w:rsidR="00DE1731" w:rsidRPr="0065323B">
        <w:rPr>
          <w:color w:val="000000"/>
          <w:szCs w:val="28"/>
        </w:rPr>
        <w:t xml:space="preserve"> выданными авансами;</w:t>
      </w:r>
    </w:p>
    <w:p w:rsidR="00DE1731" w:rsidRPr="0065323B" w:rsidRDefault="0065323B" w:rsidP="0065323B">
      <w:pPr>
        <w:pStyle w:val="a4"/>
        <w:widowControl w:val="0"/>
        <w:tabs>
          <w:tab w:val="left" w:pos="990"/>
        </w:tabs>
        <w:spacing w:line="276" w:lineRule="auto"/>
        <w:rPr>
          <w:b/>
          <w:szCs w:val="28"/>
        </w:rPr>
      </w:pPr>
      <w:r>
        <w:rPr>
          <w:color w:val="000000"/>
          <w:szCs w:val="28"/>
        </w:rPr>
        <w:t xml:space="preserve">12) </w:t>
      </w:r>
      <w:r w:rsidR="00DE1731" w:rsidRPr="0065323B">
        <w:rPr>
          <w:color w:val="000000"/>
          <w:szCs w:val="28"/>
        </w:rPr>
        <w:t>обеспечение сохранности бухгалтерских документов в соответствии с правилами организации государственного архивного дела;</w:t>
      </w:r>
    </w:p>
    <w:p w:rsidR="00DE1731" w:rsidRPr="0065323B" w:rsidRDefault="0065323B" w:rsidP="0065323B">
      <w:pPr>
        <w:pStyle w:val="a4"/>
        <w:widowControl w:val="0"/>
        <w:tabs>
          <w:tab w:val="left" w:pos="1030"/>
        </w:tabs>
        <w:spacing w:line="276" w:lineRule="auto"/>
        <w:rPr>
          <w:b/>
          <w:szCs w:val="28"/>
        </w:rPr>
      </w:pPr>
      <w:r>
        <w:rPr>
          <w:color w:val="000000"/>
          <w:szCs w:val="28"/>
        </w:rPr>
        <w:t xml:space="preserve">13) </w:t>
      </w:r>
      <w:r w:rsidR="00DE1731" w:rsidRPr="0065323B">
        <w:rPr>
          <w:color w:val="000000"/>
          <w:szCs w:val="28"/>
        </w:rPr>
        <w:t xml:space="preserve">внедрение современных </w:t>
      </w:r>
      <w:proofErr w:type="gramStart"/>
      <w:r w:rsidR="00DE1731" w:rsidRPr="0065323B">
        <w:rPr>
          <w:color w:val="000000"/>
          <w:szCs w:val="28"/>
        </w:rPr>
        <w:t>технологий автоматизации процесса ведения бухгалтерского учета</w:t>
      </w:r>
      <w:proofErr w:type="gramEnd"/>
      <w:r w:rsidR="00DE1731" w:rsidRPr="0065323B">
        <w:rPr>
          <w:color w:val="000000"/>
          <w:szCs w:val="28"/>
        </w:rPr>
        <w:t xml:space="preserve"> и отчетности;</w:t>
      </w:r>
    </w:p>
    <w:p w:rsidR="00DE1731" w:rsidRPr="0065323B" w:rsidRDefault="0065323B" w:rsidP="0065323B">
      <w:pPr>
        <w:pStyle w:val="a4"/>
        <w:widowControl w:val="0"/>
        <w:tabs>
          <w:tab w:val="left" w:pos="1088"/>
        </w:tabs>
        <w:spacing w:line="276" w:lineRule="auto"/>
        <w:rPr>
          <w:b/>
          <w:szCs w:val="28"/>
        </w:rPr>
      </w:pPr>
      <w:r>
        <w:rPr>
          <w:color w:val="000000"/>
          <w:szCs w:val="28"/>
        </w:rPr>
        <w:t xml:space="preserve">14) </w:t>
      </w:r>
      <w:r w:rsidR="00DE1731" w:rsidRPr="0065323B">
        <w:rPr>
          <w:color w:val="000000"/>
          <w:szCs w:val="28"/>
        </w:rPr>
        <w:t>применение утвержденных форм первичных учетных документов, соблюдение порядка документооборота;</w:t>
      </w:r>
    </w:p>
    <w:p w:rsidR="00DE1731" w:rsidRPr="0065323B" w:rsidRDefault="0065323B" w:rsidP="0065323B">
      <w:pPr>
        <w:pStyle w:val="a4"/>
        <w:widowControl w:val="0"/>
        <w:tabs>
          <w:tab w:val="left" w:pos="1210"/>
        </w:tabs>
        <w:spacing w:line="276" w:lineRule="auto"/>
        <w:rPr>
          <w:b/>
          <w:szCs w:val="28"/>
        </w:rPr>
      </w:pPr>
      <w:r>
        <w:rPr>
          <w:color w:val="000000"/>
          <w:szCs w:val="28"/>
        </w:rPr>
        <w:t xml:space="preserve">15) </w:t>
      </w:r>
      <w:r w:rsidR="00DE1731" w:rsidRPr="0065323B">
        <w:rPr>
          <w:color w:val="000000"/>
          <w:szCs w:val="28"/>
        </w:rPr>
        <w:t xml:space="preserve">участие в проведении учебы бухгалтерских работников и руководителей муниципальных учреждений по вопросам отнесенным, к </w:t>
      </w:r>
      <w:r w:rsidR="00DE1731" w:rsidRPr="0065323B">
        <w:rPr>
          <w:color w:val="000000"/>
          <w:szCs w:val="28"/>
        </w:rPr>
        <w:lastRenderedPageBreak/>
        <w:t>компетенции Учреждения;</w:t>
      </w:r>
    </w:p>
    <w:p w:rsidR="00DE1731" w:rsidRPr="0065323B" w:rsidRDefault="0065323B" w:rsidP="0065323B">
      <w:pPr>
        <w:pStyle w:val="a4"/>
        <w:widowControl w:val="0"/>
        <w:tabs>
          <w:tab w:val="left" w:pos="1059"/>
        </w:tabs>
        <w:spacing w:line="276" w:lineRule="auto"/>
        <w:rPr>
          <w:b/>
          <w:szCs w:val="28"/>
        </w:rPr>
      </w:pPr>
      <w:r>
        <w:rPr>
          <w:color w:val="000000"/>
          <w:szCs w:val="28"/>
        </w:rPr>
        <w:t xml:space="preserve">16) </w:t>
      </w:r>
      <w:r w:rsidR="00DE1731" w:rsidRPr="0065323B">
        <w:rPr>
          <w:color w:val="000000"/>
          <w:szCs w:val="28"/>
        </w:rPr>
        <w:t>составление сводной бухгалтерской отчетности, сбор и обобщение необходимой информации для предоставления в Финансовое управление администрации Уинского муниципального округа Пермского края, Министерство культуры Пермского края, Министерство физической культуры и спорта Пермского края, Министерство социального развития Пермского края, органы статистики;</w:t>
      </w:r>
    </w:p>
    <w:p w:rsidR="00DE1731" w:rsidRPr="0065323B" w:rsidRDefault="0065323B" w:rsidP="0065323B">
      <w:pPr>
        <w:pStyle w:val="a4"/>
        <w:widowControl w:val="0"/>
        <w:tabs>
          <w:tab w:val="left" w:pos="890"/>
        </w:tabs>
        <w:spacing w:line="276" w:lineRule="auto"/>
        <w:rPr>
          <w:b/>
          <w:szCs w:val="28"/>
        </w:rPr>
      </w:pPr>
      <w:r>
        <w:rPr>
          <w:color w:val="000000"/>
          <w:szCs w:val="28"/>
        </w:rPr>
        <w:t xml:space="preserve">17) </w:t>
      </w:r>
      <w:r w:rsidR="00DE1731" w:rsidRPr="0065323B">
        <w:rPr>
          <w:color w:val="000000"/>
          <w:szCs w:val="28"/>
        </w:rPr>
        <w:t xml:space="preserve">осуществление </w:t>
      </w:r>
      <w:proofErr w:type="gramStart"/>
      <w:r w:rsidR="00DE1731" w:rsidRPr="0065323B">
        <w:rPr>
          <w:color w:val="000000"/>
          <w:szCs w:val="28"/>
        </w:rPr>
        <w:t>контроля за</w:t>
      </w:r>
      <w:proofErr w:type="gramEnd"/>
      <w:r w:rsidR="00DE1731" w:rsidRPr="0065323B">
        <w:rPr>
          <w:color w:val="000000"/>
          <w:szCs w:val="28"/>
        </w:rPr>
        <w:t xml:space="preserve"> муниципальными учреждениями культуры дополнительного образования, ведущими учет самостоятельно;</w:t>
      </w:r>
    </w:p>
    <w:p w:rsidR="00DE1731" w:rsidRPr="0065323B" w:rsidRDefault="0065323B" w:rsidP="0065323B">
      <w:pPr>
        <w:pStyle w:val="a4"/>
        <w:widowControl w:val="0"/>
        <w:tabs>
          <w:tab w:val="left" w:pos="1095"/>
        </w:tabs>
        <w:spacing w:line="276" w:lineRule="auto"/>
        <w:rPr>
          <w:b/>
          <w:szCs w:val="28"/>
        </w:rPr>
      </w:pPr>
      <w:r>
        <w:rPr>
          <w:color w:val="000000"/>
          <w:szCs w:val="28"/>
        </w:rPr>
        <w:t xml:space="preserve">18) </w:t>
      </w:r>
      <w:r w:rsidR="00DE1731" w:rsidRPr="0065323B">
        <w:rPr>
          <w:color w:val="000000"/>
          <w:szCs w:val="28"/>
        </w:rPr>
        <w:t>содержание в надлежащем состоянии зданий и помещений, используемых учреждениями в соответствии с заключенными договорами;</w:t>
      </w:r>
    </w:p>
    <w:p w:rsidR="00DE1731" w:rsidRPr="0065323B" w:rsidRDefault="0065323B" w:rsidP="0065323B">
      <w:pPr>
        <w:pStyle w:val="a4"/>
        <w:widowControl w:val="0"/>
        <w:tabs>
          <w:tab w:val="left" w:pos="972"/>
        </w:tabs>
        <w:spacing w:line="276" w:lineRule="auto"/>
        <w:rPr>
          <w:b/>
          <w:szCs w:val="28"/>
        </w:rPr>
      </w:pPr>
      <w:r>
        <w:rPr>
          <w:color w:val="000000"/>
          <w:szCs w:val="28"/>
        </w:rPr>
        <w:t xml:space="preserve">19) </w:t>
      </w:r>
      <w:r w:rsidR="00DE1731" w:rsidRPr="0065323B">
        <w:rPr>
          <w:color w:val="000000"/>
          <w:szCs w:val="28"/>
        </w:rPr>
        <w:t>создание условий для обеспечения труда и отдыха сотрудников в учреждениях в соответствии с заключенными договорами;</w:t>
      </w:r>
    </w:p>
    <w:p w:rsidR="00DE1731" w:rsidRPr="0065323B" w:rsidRDefault="0065323B" w:rsidP="0065323B">
      <w:pPr>
        <w:pStyle w:val="a4"/>
        <w:widowControl w:val="0"/>
        <w:spacing w:line="276" w:lineRule="auto"/>
        <w:rPr>
          <w:b/>
          <w:szCs w:val="28"/>
        </w:rPr>
      </w:pPr>
      <w:r>
        <w:rPr>
          <w:color w:val="000000"/>
          <w:szCs w:val="28"/>
        </w:rPr>
        <w:t xml:space="preserve">20) </w:t>
      </w:r>
      <w:r w:rsidR="00DE1731" w:rsidRPr="0065323B">
        <w:rPr>
          <w:color w:val="000000"/>
          <w:szCs w:val="28"/>
        </w:rPr>
        <w:t>решение вопросов перемещения, складирования, хранения и распределения оборудования, инвентаря, расходных материалов и канцелярских принадлежностей учреждения и Управления;</w:t>
      </w:r>
    </w:p>
    <w:p w:rsidR="00DE1731" w:rsidRPr="0065323B" w:rsidRDefault="0065323B" w:rsidP="0065323B">
      <w:pPr>
        <w:pStyle w:val="a4"/>
        <w:widowControl w:val="0"/>
        <w:tabs>
          <w:tab w:val="left" w:pos="974"/>
        </w:tabs>
        <w:spacing w:line="276" w:lineRule="auto"/>
        <w:rPr>
          <w:b/>
          <w:szCs w:val="28"/>
        </w:rPr>
      </w:pPr>
      <w:r>
        <w:rPr>
          <w:color w:val="000000"/>
          <w:szCs w:val="28"/>
        </w:rPr>
        <w:t xml:space="preserve">21) </w:t>
      </w:r>
      <w:r w:rsidR="00DE1731" w:rsidRPr="0065323B">
        <w:rPr>
          <w:color w:val="000000"/>
          <w:szCs w:val="28"/>
        </w:rPr>
        <w:t>выполнение работ по эксплуатации и техническому обслуживанию оборудования и инвентаря, принадлежащих казенному учреждению, подведомственных Управлению учреждений и Управлению;</w:t>
      </w:r>
    </w:p>
    <w:p w:rsidR="00DE1731" w:rsidRPr="0065323B" w:rsidRDefault="0065323B" w:rsidP="0065323B">
      <w:pPr>
        <w:pStyle w:val="a4"/>
        <w:widowControl w:val="0"/>
        <w:tabs>
          <w:tab w:val="left" w:pos="974"/>
        </w:tabs>
        <w:spacing w:line="276" w:lineRule="auto"/>
        <w:ind w:left="40" w:firstLine="0"/>
        <w:rPr>
          <w:b/>
          <w:szCs w:val="28"/>
        </w:rPr>
      </w:pPr>
      <w:r>
        <w:rPr>
          <w:color w:val="000000"/>
          <w:szCs w:val="28"/>
        </w:rPr>
        <w:t xml:space="preserve">          22) </w:t>
      </w:r>
      <w:r w:rsidR="00DE1731" w:rsidRPr="0065323B">
        <w:rPr>
          <w:color w:val="000000"/>
          <w:szCs w:val="28"/>
        </w:rPr>
        <w:t>обслуживание и содержание объект</w:t>
      </w:r>
      <w:r>
        <w:rPr>
          <w:color w:val="000000"/>
          <w:szCs w:val="28"/>
        </w:rPr>
        <w:t xml:space="preserve">ов муниципальной собственности, </w:t>
      </w:r>
      <w:r w:rsidR="00DE1731" w:rsidRPr="0065323B">
        <w:rPr>
          <w:color w:val="000000"/>
          <w:szCs w:val="28"/>
        </w:rPr>
        <w:t>используемых для уставной деятельности учреждения;</w:t>
      </w:r>
    </w:p>
    <w:p w:rsidR="00DE1731" w:rsidRPr="0065323B" w:rsidRDefault="00DE1731" w:rsidP="00DE173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5323B">
        <w:rPr>
          <w:sz w:val="28"/>
          <w:szCs w:val="28"/>
          <w:shd w:val="clear" w:color="auto" w:fill="FFFFFF"/>
        </w:rPr>
        <w:t>23)</w:t>
      </w:r>
      <w:r w:rsidRPr="0065323B">
        <w:rPr>
          <w:sz w:val="28"/>
          <w:szCs w:val="28"/>
        </w:rPr>
        <w:t xml:space="preserve">  организация транспортного обеспечения деятельности </w:t>
      </w:r>
      <w:r w:rsidRPr="0065323B">
        <w:rPr>
          <w:sz w:val="28"/>
          <w:szCs w:val="28"/>
          <w:shd w:val="clear" w:color="auto" w:fill="FFFFFF"/>
        </w:rPr>
        <w:t>Управления и подведомственных ему учреждений</w:t>
      </w:r>
      <w:r w:rsidRPr="0065323B">
        <w:rPr>
          <w:sz w:val="28"/>
          <w:szCs w:val="28"/>
        </w:rPr>
        <w:t>;</w:t>
      </w:r>
    </w:p>
    <w:p w:rsidR="00DE1731" w:rsidRPr="0065323B" w:rsidRDefault="00DE1731" w:rsidP="00DE173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5323B">
        <w:rPr>
          <w:sz w:val="28"/>
          <w:szCs w:val="28"/>
        </w:rPr>
        <w:t>24)  обеспечение эксплуатации транспортных средств Учреждения, их техническое обслуживание и ремонт, самостоятельно или с привлечением сторонних организаций на договорной основе;</w:t>
      </w:r>
    </w:p>
    <w:p w:rsidR="00DE1731" w:rsidRPr="0065323B" w:rsidRDefault="00DE1731" w:rsidP="00DE1731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5323B">
        <w:rPr>
          <w:sz w:val="28"/>
          <w:szCs w:val="28"/>
        </w:rPr>
        <w:t>25) организация содержания, проведения текущего, капитального ремонта транспортных средств Учреждения;</w:t>
      </w:r>
    </w:p>
    <w:p w:rsidR="00DE1731" w:rsidRPr="0065323B" w:rsidRDefault="00DE1731" w:rsidP="00DE1731">
      <w:pPr>
        <w:pStyle w:val="a4"/>
        <w:tabs>
          <w:tab w:val="left" w:pos="1118"/>
        </w:tabs>
        <w:spacing w:line="276" w:lineRule="auto"/>
        <w:rPr>
          <w:b/>
          <w:szCs w:val="28"/>
        </w:rPr>
      </w:pPr>
      <w:r w:rsidRPr="0065323B">
        <w:rPr>
          <w:szCs w:val="28"/>
        </w:rPr>
        <w:t>26) осуществление обеспечения технических работников, водителей Учреждения необходимыми расходными материалами, средствами, </w:t>
      </w:r>
      <w:hyperlink r:id="rId9" w:tooltip="Автозапчасти" w:history="1">
        <w:r w:rsidRPr="0065323B">
          <w:rPr>
            <w:rStyle w:val="ae"/>
            <w:color w:val="auto"/>
            <w:szCs w:val="28"/>
            <w:u w:val="none"/>
            <w:bdr w:val="none" w:sz="0" w:space="0" w:color="auto" w:frame="1"/>
          </w:rPr>
          <w:t>автозапчастями</w:t>
        </w:r>
      </w:hyperlink>
      <w:r w:rsidRPr="0065323B">
        <w:rPr>
          <w:szCs w:val="28"/>
        </w:rPr>
        <w:t>;</w:t>
      </w:r>
    </w:p>
    <w:p w:rsidR="00DE1731" w:rsidRPr="0065323B" w:rsidRDefault="00DE1731" w:rsidP="00DE1731">
      <w:pPr>
        <w:pStyle w:val="a4"/>
        <w:tabs>
          <w:tab w:val="left" w:pos="1118"/>
        </w:tabs>
        <w:spacing w:line="276" w:lineRule="auto"/>
        <w:rPr>
          <w:b/>
          <w:szCs w:val="28"/>
        </w:rPr>
      </w:pPr>
      <w:r w:rsidRPr="0065323B">
        <w:rPr>
          <w:szCs w:val="28"/>
        </w:rPr>
        <w:t>27) иные функции, предусмотренные законодательством РФ и учредителем.</w:t>
      </w:r>
    </w:p>
    <w:p w:rsidR="00DE1731" w:rsidRPr="0065323B" w:rsidRDefault="00DE1731" w:rsidP="00DE1731">
      <w:pPr>
        <w:pStyle w:val="a4"/>
        <w:spacing w:line="276" w:lineRule="auto"/>
        <w:rPr>
          <w:b/>
          <w:szCs w:val="28"/>
        </w:rPr>
      </w:pPr>
      <w:r w:rsidRPr="0065323B">
        <w:rPr>
          <w:szCs w:val="28"/>
        </w:rPr>
        <w:t>2.3. Учреждение не вправе осуществлять виды деятельности, не указанные в настоящем Уставе.</w:t>
      </w:r>
    </w:p>
    <w:p w:rsidR="00DE1731" w:rsidRPr="0065323B" w:rsidRDefault="00DE1731" w:rsidP="00DE1731">
      <w:pPr>
        <w:pStyle w:val="a4"/>
        <w:spacing w:line="276" w:lineRule="auto"/>
        <w:rPr>
          <w:b/>
          <w:szCs w:val="28"/>
        </w:rPr>
      </w:pPr>
    </w:p>
    <w:p w:rsidR="00DE1731" w:rsidRPr="0065323B" w:rsidRDefault="00DE1731" w:rsidP="00DE1731">
      <w:pPr>
        <w:pStyle w:val="21"/>
        <w:shd w:val="clear" w:color="auto" w:fill="auto"/>
        <w:tabs>
          <w:tab w:val="left" w:pos="3128"/>
        </w:tabs>
        <w:spacing w:before="0" w:after="0" w:line="276" w:lineRule="auto"/>
        <w:ind w:firstLine="709"/>
        <w:rPr>
          <w:rStyle w:val="20"/>
          <w:color w:val="000000"/>
          <w:spacing w:val="0"/>
          <w:sz w:val="28"/>
          <w:szCs w:val="28"/>
        </w:rPr>
      </w:pPr>
      <w:bookmarkStart w:id="2" w:name="bookmark2"/>
      <w:r w:rsidRPr="0065323B">
        <w:rPr>
          <w:rStyle w:val="20"/>
          <w:color w:val="000000"/>
          <w:spacing w:val="0"/>
          <w:sz w:val="28"/>
          <w:szCs w:val="28"/>
        </w:rPr>
        <w:t xml:space="preserve">3. Права </w:t>
      </w:r>
      <w:r w:rsidRPr="0065323B">
        <w:rPr>
          <w:rStyle w:val="24"/>
          <w:color w:val="000000"/>
          <w:spacing w:val="0"/>
          <w:sz w:val="28"/>
          <w:szCs w:val="28"/>
        </w:rPr>
        <w:t xml:space="preserve">и </w:t>
      </w:r>
      <w:r w:rsidRPr="0065323B">
        <w:rPr>
          <w:rStyle w:val="20"/>
          <w:color w:val="000000"/>
          <w:spacing w:val="0"/>
          <w:sz w:val="28"/>
          <w:szCs w:val="28"/>
        </w:rPr>
        <w:t>обязанности учреждения</w:t>
      </w:r>
      <w:bookmarkEnd w:id="2"/>
    </w:p>
    <w:p w:rsidR="00DE1731" w:rsidRPr="0065323B" w:rsidRDefault="00DE1731" w:rsidP="00DE1731">
      <w:pPr>
        <w:pStyle w:val="21"/>
        <w:shd w:val="clear" w:color="auto" w:fill="auto"/>
        <w:tabs>
          <w:tab w:val="left" w:pos="3128"/>
        </w:tabs>
        <w:spacing w:before="0" w:after="0" w:line="276" w:lineRule="auto"/>
        <w:ind w:firstLine="709"/>
        <w:jc w:val="both"/>
        <w:rPr>
          <w:b w:val="0"/>
          <w:spacing w:val="0"/>
          <w:sz w:val="28"/>
          <w:szCs w:val="28"/>
        </w:rPr>
      </w:pPr>
    </w:p>
    <w:p w:rsidR="00DE1731" w:rsidRPr="0065323B" w:rsidRDefault="00DE1731" w:rsidP="00DE1731">
      <w:pPr>
        <w:pStyle w:val="a4"/>
        <w:tabs>
          <w:tab w:val="left" w:pos="1122"/>
        </w:tabs>
        <w:spacing w:line="276" w:lineRule="auto"/>
        <w:rPr>
          <w:b/>
          <w:szCs w:val="28"/>
        </w:rPr>
      </w:pPr>
      <w:r w:rsidRPr="0065323B">
        <w:rPr>
          <w:szCs w:val="28"/>
        </w:rPr>
        <w:t>3.1. Учреждение имеет право:</w:t>
      </w:r>
    </w:p>
    <w:p w:rsidR="00DE1731" w:rsidRPr="0065323B" w:rsidRDefault="00DE1731" w:rsidP="00DE1731">
      <w:pPr>
        <w:pStyle w:val="a4"/>
        <w:tabs>
          <w:tab w:val="left" w:pos="1496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lastRenderedPageBreak/>
        <w:t>3.1.1. Требовать соблюдения порядка оформления операций и представления в учреждение необходимых документов и сведений от учреждений.</w:t>
      </w:r>
    </w:p>
    <w:p w:rsidR="00DE1731" w:rsidRPr="0065323B" w:rsidRDefault="00DE1731" w:rsidP="00DE1731">
      <w:pPr>
        <w:pStyle w:val="a4"/>
        <w:tabs>
          <w:tab w:val="left" w:pos="1492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3.1.2. Требовать от учреждений представления необходимых для осуществления бухгалтерского учета и контроля договоров, приказов, распоряжений, смет, нормативов и иных материалов. Обязать обслуживаемые учреждения обеспечивать сохранность инвентаря и оборудования, осуществлять оперативно-технический контроль и фактическую проверку исполнения данного обязательства.</w:t>
      </w:r>
    </w:p>
    <w:p w:rsidR="00DE1731" w:rsidRPr="0065323B" w:rsidRDefault="00DE1731" w:rsidP="00DE1731">
      <w:pPr>
        <w:pStyle w:val="a4"/>
        <w:tabs>
          <w:tab w:val="left" w:pos="1496"/>
        </w:tabs>
        <w:spacing w:line="276" w:lineRule="auto"/>
        <w:rPr>
          <w:b/>
          <w:color w:val="000000"/>
          <w:szCs w:val="28"/>
        </w:rPr>
      </w:pPr>
      <w:r w:rsidRPr="0065323B">
        <w:rPr>
          <w:color w:val="000000"/>
          <w:szCs w:val="28"/>
        </w:rPr>
        <w:t xml:space="preserve">3.1.3. Проверять в учреждениях соблюдение установленного порядка приемки, </w:t>
      </w:r>
      <w:proofErr w:type="spellStart"/>
      <w:r w:rsidRPr="0065323B">
        <w:rPr>
          <w:color w:val="000000"/>
          <w:szCs w:val="28"/>
        </w:rPr>
        <w:t>оприходования</w:t>
      </w:r>
      <w:proofErr w:type="spellEnd"/>
      <w:r w:rsidRPr="0065323B">
        <w:rPr>
          <w:color w:val="000000"/>
          <w:szCs w:val="28"/>
        </w:rPr>
        <w:t xml:space="preserve">, хранения и расходования денежных средств, </w:t>
      </w:r>
      <w:proofErr w:type="spellStart"/>
      <w:r w:rsidRPr="0065323B">
        <w:rPr>
          <w:color w:val="000000"/>
          <w:szCs w:val="28"/>
        </w:rPr>
        <w:t>товарно</w:t>
      </w:r>
      <w:r w:rsidRPr="0065323B">
        <w:rPr>
          <w:color w:val="000000"/>
          <w:szCs w:val="28"/>
        </w:rPr>
        <w:softHyphen/>
        <w:t>материальных</w:t>
      </w:r>
      <w:proofErr w:type="spellEnd"/>
      <w:r w:rsidRPr="0065323B">
        <w:rPr>
          <w:color w:val="000000"/>
          <w:szCs w:val="28"/>
        </w:rPr>
        <w:t xml:space="preserve"> и других ценностей. Требовать от руководителей обслуживаемых учреждений соблюдать правила хранения и обеспечивать рациональное использование расходных материалов.</w:t>
      </w:r>
    </w:p>
    <w:p w:rsidR="00DE1731" w:rsidRPr="0065323B" w:rsidRDefault="00DE1731" w:rsidP="00DE1731">
      <w:pPr>
        <w:pStyle w:val="a4"/>
        <w:tabs>
          <w:tab w:val="left" w:pos="1302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3.1.4. Осуществлять официальную переписку по вопросам бухгалтерского учета и отчетности, а также по другим вопросам, входящим в компетенцию</w:t>
      </w:r>
      <w:r w:rsidRPr="0065323B">
        <w:rPr>
          <w:szCs w:val="28"/>
        </w:rPr>
        <w:t xml:space="preserve"> у</w:t>
      </w:r>
      <w:r w:rsidRPr="0065323B">
        <w:rPr>
          <w:color w:val="000000"/>
          <w:szCs w:val="28"/>
        </w:rPr>
        <w:t>чреждения.</w:t>
      </w:r>
    </w:p>
    <w:p w:rsidR="00DE1731" w:rsidRPr="0065323B" w:rsidRDefault="00DE1731" w:rsidP="00DE1731">
      <w:pPr>
        <w:pStyle w:val="a4"/>
        <w:tabs>
          <w:tab w:val="left" w:pos="1381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3.1.5. Привлекать для осуществления уставных целей на договорной основе другие организации, а также специалистов.</w:t>
      </w:r>
    </w:p>
    <w:p w:rsidR="00DE1731" w:rsidRPr="0065323B" w:rsidRDefault="00DE1731" w:rsidP="00DE1731">
      <w:pPr>
        <w:pStyle w:val="a4"/>
        <w:tabs>
          <w:tab w:val="left" w:pos="1312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3.1.6. Вести приносящую доход деятельность, не противоречащую целям деятельности учреждения.</w:t>
      </w:r>
    </w:p>
    <w:p w:rsidR="00DE1731" w:rsidRPr="0065323B" w:rsidRDefault="00DE1731" w:rsidP="00DE1731">
      <w:pPr>
        <w:pStyle w:val="a4"/>
        <w:tabs>
          <w:tab w:val="left" w:pos="1424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3.1.7. Выносить на рассмотрение учредителя вопросы, входящие в компетенцию учреждения, в том числе предложения по развитию учреждения, улучшению обеспечения сохранности, комплектования и использования документов, хранящихся в учреждении, совершенствованию работы.</w:t>
      </w:r>
    </w:p>
    <w:p w:rsidR="00DE1731" w:rsidRPr="0065323B" w:rsidRDefault="00DE1731" w:rsidP="00DE1731">
      <w:pPr>
        <w:pStyle w:val="a4"/>
        <w:tabs>
          <w:tab w:val="left" w:pos="1435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3.1.8. Устанавливать цены на дополнительные платные услуги в соответствии с законодательством Российской Федерации, законодательством Пермского края и нормативными правовыми актами органов местного самоуправления.</w:t>
      </w:r>
    </w:p>
    <w:p w:rsidR="00DE1731" w:rsidRPr="0065323B" w:rsidRDefault="00DE1731" w:rsidP="00DE1731">
      <w:pPr>
        <w:pStyle w:val="a4"/>
        <w:spacing w:line="276" w:lineRule="auto"/>
        <w:ind w:left="20"/>
        <w:rPr>
          <w:b/>
          <w:szCs w:val="28"/>
        </w:rPr>
      </w:pPr>
      <w:r w:rsidRPr="0065323B">
        <w:rPr>
          <w:color w:val="000000"/>
          <w:szCs w:val="28"/>
        </w:rPr>
        <w:t>3.1.9. Привлекать в порядке, установленном законодательством Российской Федерации, дополнительные финансовые средства за счет предоставления платных и иных предусмотренных Уставом услуг, а также за счет добровольных пожертвований и целевых взносов физических и (или) юридических лиц, в т.ч. иностранных граждан и (или) иностранных юридических лиц.</w:t>
      </w:r>
    </w:p>
    <w:p w:rsidR="00DE1731" w:rsidRPr="0065323B" w:rsidRDefault="00DE1731" w:rsidP="00DE1731">
      <w:pPr>
        <w:pStyle w:val="a4"/>
        <w:tabs>
          <w:tab w:val="left" w:pos="1122"/>
        </w:tabs>
        <w:spacing w:line="276" w:lineRule="auto"/>
        <w:rPr>
          <w:b/>
          <w:szCs w:val="28"/>
        </w:rPr>
      </w:pPr>
      <w:r w:rsidRPr="0065323B">
        <w:rPr>
          <w:szCs w:val="28"/>
        </w:rPr>
        <w:t>3.2. Учреждение обязано:</w:t>
      </w:r>
    </w:p>
    <w:p w:rsidR="00DE1731" w:rsidRPr="0065323B" w:rsidRDefault="00DE1731" w:rsidP="00DE1731">
      <w:pPr>
        <w:pStyle w:val="a4"/>
        <w:tabs>
          <w:tab w:val="left" w:pos="1723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3.2.1. Осуществлять ведение бухгалтерского учета и составление отчетности учреждений. Обеспечивать хозяйственную деятельность обслуживаемых учреждений.</w:t>
      </w:r>
    </w:p>
    <w:p w:rsidR="00DE1731" w:rsidRPr="0065323B" w:rsidRDefault="00DE1731" w:rsidP="00DE1731">
      <w:pPr>
        <w:pStyle w:val="a4"/>
        <w:tabs>
          <w:tab w:val="left" w:pos="1306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lastRenderedPageBreak/>
        <w:t>3.2.2. Своевременно представлять бухгалтерскую и статистическую отчетность и уплачивать налоги в разрезе каждого учреждения в порядке и</w:t>
      </w:r>
      <w:r w:rsidRPr="0065323B">
        <w:rPr>
          <w:szCs w:val="28"/>
        </w:rPr>
        <w:t xml:space="preserve"> </w:t>
      </w:r>
      <w:r w:rsidRPr="0065323B">
        <w:rPr>
          <w:color w:val="000000"/>
          <w:szCs w:val="28"/>
        </w:rPr>
        <w:t>размерах, установленных законодательством Российской Федерации, а также</w:t>
      </w:r>
      <w:r w:rsidRPr="0065323B">
        <w:rPr>
          <w:szCs w:val="28"/>
        </w:rPr>
        <w:t xml:space="preserve"> п</w:t>
      </w:r>
      <w:r w:rsidRPr="0065323B">
        <w:rPr>
          <w:color w:val="000000"/>
          <w:szCs w:val="28"/>
        </w:rPr>
        <w:t>о требованию и запросам соответствующих органов.</w:t>
      </w:r>
    </w:p>
    <w:p w:rsidR="00DE1731" w:rsidRPr="0065323B" w:rsidRDefault="00DE1731" w:rsidP="00DE1731">
      <w:pPr>
        <w:pStyle w:val="a4"/>
        <w:tabs>
          <w:tab w:val="left" w:pos="1540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3.2.3. Представлять необходимые документы и сведения для осуществления контроля расходования денежных средств.</w:t>
      </w:r>
    </w:p>
    <w:p w:rsidR="00DE1731" w:rsidRPr="0065323B" w:rsidRDefault="00DE1731" w:rsidP="00DE1731">
      <w:pPr>
        <w:pStyle w:val="a4"/>
        <w:tabs>
          <w:tab w:val="left" w:pos="1406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 xml:space="preserve">3.2.4. Осуществлять </w:t>
      </w:r>
      <w:proofErr w:type="gramStart"/>
      <w:r w:rsidRPr="0065323B">
        <w:rPr>
          <w:color w:val="000000"/>
          <w:szCs w:val="28"/>
        </w:rPr>
        <w:t>контроль за</w:t>
      </w:r>
      <w:proofErr w:type="gramEnd"/>
      <w:r w:rsidRPr="0065323B">
        <w:rPr>
          <w:color w:val="000000"/>
          <w:szCs w:val="28"/>
        </w:rPr>
        <w:t xml:space="preserve"> наличием и движением имущества, использованием товарно-материальных ценностей, трудовых и финансовых ресурсов в соответствии с нормативами и сметами доходов и расходов.</w:t>
      </w:r>
    </w:p>
    <w:p w:rsidR="00DE1731" w:rsidRPr="0065323B" w:rsidRDefault="00DE1731" w:rsidP="00DE1731">
      <w:pPr>
        <w:pStyle w:val="a4"/>
        <w:tabs>
          <w:tab w:val="left" w:pos="1428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3.2.5. Соблюдать права руководителей обслуживаемых учреждений, обеспечивая их полную финансово-хозяйственную самостоятельность в пределах утвержденных смет доходов и расходов и планов финансово-хозяйственной деятельности.</w:t>
      </w:r>
    </w:p>
    <w:p w:rsidR="00DE1731" w:rsidRPr="0065323B" w:rsidRDefault="00DE1731" w:rsidP="00DE1731">
      <w:pPr>
        <w:pStyle w:val="a4"/>
        <w:tabs>
          <w:tab w:val="left" w:pos="1399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3.2.6. Создавать условия труда, способствующие качественному исполнению работниками своих обязательств. Поддерживать здания и</w:t>
      </w:r>
      <w:r w:rsidRPr="0065323B">
        <w:rPr>
          <w:szCs w:val="28"/>
        </w:rPr>
        <w:t xml:space="preserve"> по</w:t>
      </w:r>
      <w:r w:rsidRPr="0065323B">
        <w:rPr>
          <w:color w:val="000000"/>
          <w:szCs w:val="28"/>
        </w:rPr>
        <w:t xml:space="preserve">мещения, </w:t>
      </w:r>
      <w:proofErr w:type="gramStart"/>
      <w:r w:rsidRPr="0065323B">
        <w:rPr>
          <w:color w:val="000000"/>
          <w:szCs w:val="28"/>
        </w:rPr>
        <w:t>находящихся</w:t>
      </w:r>
      <w:proofErr w:type="gramEnd"/>
      <w:r w:rsidRPr="0065323B">
        <w:rPr>
          <w:color w:val="000000"/>
          <w:szCs w:val="28"/>
        </w:rPr>
        <w:t xml:space="preserve"> в оперативном управлении учреждения, в состоянии соответствия действующим санитарно-гигиеническим и противопожарным нормам и правилам.</w:t>
      </w:r>
    </w:p>
    <w:p w:rsidR="00DE1731" w:rsidRPr="0065323B" w:rsidRDefault="00DE1731" w:rsidP="00DE1731">
      <w:pPr>
        <w:pStyle w:val="a4"/>
        <w:tabs>
          <w:tab w:val="left" w:pos="1550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3.2.7. Обеспечивать транспортное обслуживание учреждений, подведомственных Управлению учреждений и Управления на основании заключенных соглашений.</w:t>
      </w:r>
    </w:p>
    <w:p w:rsidR="00DE1731" w:rsidRPr="0065323B" w:rsidRDefault="00DE1731" w:rsidP="00DE1731">
      <w:pPr>
        <w:pStyle w:val="a4"/>
        <w:tabs>
          <w:tab w:val="left" w:pos="1507"/>
        </w:tabs>
        <w:spacing w:line="276" w:lineRule="auto"/>
        <w:rPr>
          <w:b/>
          <w:color w:val="000000"/>
          <w:szCs w:val="28"/>
        </w:rPr>
      </w:pPr>
      <w:r w:rsidRPr="0065323B">
        <w:rPr>
          <w:color w:val="000000"/>
          <w:szCs w:val="28"/>
        </w:rPr>
        <w:t>3.2.8. Добросовестно выполнять обязательства в соответствии с заключенными договорами и муниципальными контрактами.</w:t>
      </w:r>
    </w:p>
    <w:p w:rsidR="00DE1731" w:rsidRPr="0065323B" w:rsidRDefault="00DE1731" w:rsidP="00DE1731">
      <w:pPr>
        <w:pStyle w:val="a4"/>
        <w:tabs>
          <w:tab w:val="left" w:pos="1507"/>
        </w:tabs>
        <w:spacing w:line="276" w:lineRule="auto"/>
        <w:rPr>
          <w:b/>
          <w:color w:val="000000"/>
          <w:szCs w:val="28"/>
        </w:rPr>
      </w:pPr>
    </w:p>
    <w:p w:rsidR="00DE1731" w:rsidRPr="0065323B" w:rsidRDefault="00DE1731" w:rsidP="00DE1731">
      <w:pPr>
        <w:pStyle w:val="21"/>
        <w:shd w:val="clear" w:color="auto" w:fill="auto"/>
        <w:tabs>
          <w:tab w:val="left" w:pos="288"/>
        </w:tabs>
        <w:spacing w:before="0" w:after="0" w:line="276" w:lineRule="auto"/>
        <w:ind w:firstLine="709"/>
        <w:rPr>
          <w:rStyle w:val="20"/>
          <w:color w:val="000000"/>
          <w:spacing w:val="0"/>
          <w:sz w:val="28"/>
          <w:szCs w:val="28"/>
        </w:rPr>
      </w:pPr>
      <w:bookmarkStart w:id="3" w:name="bookmark3"/>
      <w:r w:rsidRPr="0065323B">
        <w:rPr>
          <w:rStyle w:val="24"/>
          <w:color w:val="000000"/>
          <w:spacing w:val="0"/>
          <w:sz w:val="28"/>
          <w:szCs w:val="28"/>
        </w:rPr>
        <w:t xml:space="preserve">4. Организация деятельности </w:t>
      </w:r>
      <w:r w:rsidRPr="0065323B">
        <w:rPr>
          <w:rStyle w:val="20"/>
          <w:color w:val="000000"/>
          <w:spacing w:val="0"/>
          <w:sz w:val="28"/>
          <w:szCs w:val="28"/>
        </w:rPr>
        <w:t>учреждения</w:t>
      </w:r>
      <w:bookmarkEnd w:id="3"/>
    </w:p>
    <w:p w:rsidR="00DE1731" w:rsidRPr="0065323B" w:rsidRDefault="00DE1731" w:rsidP="00DE1731">
      <w:pPr>
        <w:pStyle w:val="21"/>
        <w:shd w:val="clear" w:color="auto" w:fill="auto"/>
        <w:tabs>
          <w:tab w:val="left" w:pos="288"/>
        </w:tabs>
        <w:spacing w:before="0" w:after="0" w:line="276" w:lineRule="auto"/>
        <w:ind w:firstLine="709"/>
        <w:jc w:val="both"/>
        <w:rPr>
          <w:b w:val="0"/>
          <w:spacing w:val="0"/>
          <w:sz w:val="28"/>
          <w:szCs w:val="28"/>
        </w:rPr>
      </w:pPr>
    </w:p>
    <w:p w:rsidR="00DE1731" w:rsidRPr="0065323B" w:rsidRDefault="00DE1731" w:rsidP="00DE1731">
      <w:pPr>
        <w:pStyle w:val="a4"/>
        <w:tabs>
          <w:tab w:val="left" w:pos="1453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4.1. Учреждение самостоятельно в осуществлении деятельности, направленной на достижение целей, определенных Уставом.</w:t>
      </w:r>
    </w:p>
    <w:p w:rsidR="00DE1731" w:rsidRPr="0065323B" w:rsidRDefault="00DE1731" w:rsidP="00DE1731">
      <w:pPr>
        <w:pStyle w:val="a4"/>
        <w:tabs>
          <w:tab w:val="left" w:pos="1302"/>
        </w:tabs>
        <w:spacing w:line="276" w:lineRule="auto"/>
        <w:rPr>
          <w:b/>
          <w:szCs w:val="28"/>
        </w:rPr>
      </w:pPr>
      <w:r w:rsidRPr="0065323B">
        <w:rPr>
          <w:szCs w:val="28"/>
        </w:rPr>
        <w:t>4.2. Учреждение строит отношения с другими учреждениями, предприятиями, организациями и гражданами во всех сферах деятельности на основе договоров. В договорах определяются права и обязанности каждой из сторон.</w:t>
      </w:r>
      <w:r w:rsidRPr="0065323B">
        <w:rPr>
          <w:rStyle w:val="6"/>
          <w:color w:val="000000"/>
          <w:sz w:val="28"/>
          <w:szCs w:val="28"/>
        </w:rPr>
        <w:tab/>
      </w:r>
    </w:p>
    <w:p w:rsidR="00DE1731" w:rsidRPr="0065323B" w:rsidRDefault="00DE1731" w:rsidP="00DE1731">
      <w:pPr>
        <w:pStyle w:val="a4"/>
        <w:tabs>
          <w:tab w:val="left" w:pos="1255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4.3. Учреждение самостоятельно в подборе и расстановке кадров, финансовой, хозяйственной и иной деятельности в пределах, определенных законодательством Российской Федерации. Учреждение определяет структуру и должностные обязанности сотрудников, устанавливает штатное расписание, которое утверждает Учредитель.</w:t>
      </w:r>
    </w:p>
    <w:p w:rsidR="00DE1731" w:rsidRPr="0065323B" w:rsidRDefault="00DE1731" w:rsidP="00DE1731">
      <w:pPr>
        <w:pStyle w:val="a4"/>
        <w:tabs>
          <w:tab w:val="left" w:pos="1462"/>
        </w:tabs>
        <w:spacing w:line="276" w:lineRule="auto"/>
        <w:rPr>
          <w:b/>
          <w:color w:val="000000"/>
          <w:szCs w:val="28"/>
        </w:rPr>
      </w:pPr>
      <w:r w:rsidRPr="0065323B">
        <w:rPr>
          <w:color w:val="000000"/>
          <w:szCs w:val="28"/>
        </w:rPr>
        <w:t xml:space="preserve">4.4. Контроль, проверка и ревизия деятельности учреждения осуществляется Учредителем, а также налоговыми и другими органами в </w:t>
      </w:r>
      <w:r w:rsidRPr="0065323B">
        <w:rPr>
          <w:color w:val="000000"/>
          <w:szCs w:val="28"/>
        </w:rPr>
        <w:lastRenderedPageBreak/>
        <w:t>пределах их компетенции, в соответствии с действующим законодательством и нормативными актами Российской Федерации. Специалисты, осуществляющие данные действия, вправе ознакомиться с соответствующими целями проверки, документами, а также требовать от должностных лиц учреждения пояснений по существу проверяемых вопросов.</w:t>
      </w:r>
    </w:p>
    <w:p w:rsidR="00DE1731" w:rsidRPr="0065323B" w:rsidRDefault="00DE1731" w:rsidP="00DE1731">
      <w:pPr>
        <w:pStyle w:val="a4"/>
        <w:tabs>
          <w:tab w:val="left" w:pos="1462"/>
        </w:tabs>
        <w:spacing w:line="276" w:lineRule="auto"/>
        <w:rPr>
          <w:b/>
          <w:szCs w:val="28"/>
        </w:rPr>
      </w:pPr>
    </w:p>
    <w:p w:rsidR="00DE1731" w:rsidRPr="0065323B" w:rsidRDefault="00DE1731" w:rsidP="00DE1731">
      <w:pPr>
        <w:pStyle w:val="21"/>
        <w:shd w:val="clear" w:color="auto" w:fill="auto"/>
        <w:spacing w:before="0" w:after="0" w:line="276" w:lineRule="auto"/>
        <w:ind w:firstLine="709"/>
        <w:rPr>
          <w:rStyle w:val="20"/>
          <w:color w:val="000000"/>
          <w:spacing w:val="0"/>
          <w:sz w:val="28"/>
          <w:szCs w:val="28"/>
        </w:rPr>
      </w:pPr>
      <w:r w:rsidRPr="0065323B">
        <w:rPr>
          <w:rStyle w:val="23"/>
          <w:color w:val="000000"/>
          <w:spacing w:val="0"/>
          <w:sz w:val="28"/>
          <w:szCs w:val="28"/>
        </w:rPr>
        <w:t xml:space="preserve">5. Имущество, финансовая и хозяйственная </w:t>
      </w:r>
      <w:r w:rsidRPr="0065323B">
        <w:rPr>
          <w:rStyle w:val="20"/>
          <w:color w:val="000000"/>
          <w:spacing w:val="0"/>
          <w:sz w:val="28"/>
          <w:szCs w:val="28"/>
        </w:rPr>
        <w:t>деятельность учреждения</w:t>
      </w:r>
    </w:p>
    <w:p w:rsidR="00DE1731" w:rsidRPr="0065323B" w:rsidRDefault="00DE1731" w:rsidP="00DE1731">
      <w:pPr>
        <w:pStyle w:val="21"/>
        <w:shd w:val="clear" w:color="auto" w:fill="auto"/>
        <w:spacing w:before="0" w:after="0" w:line="276" w:lineRule="auto"/>
        <w:ind w:firstLine="709"/>
        <w:jc w:val="both"/>
        <w:rPr>
          <w:b w:val="0"/>
          <w:spacing w:val="0"/>
          <w:sz w:val="28"/>
          <w:szCs w:val="28"/>
        </w:rPr>
      </w:pPr>
    </w:p>
    <w:p w:rsidR="00DE1731" w:rsidRPr="0065323B" w:rsidRDefault="00DE1731" w:rsidP="00DE1731">
      <w:pPr>
        <w:pStyle w:val="a4"/>
        <w:tabs>
          <w:tab w:val="left" w:pos="1059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 xml:space="preserve">5.1. Имущество учреждения </w:t>
      </w:r>
      <w:proofErr w:type="gramStart"/>
      <w:r w:rsidRPr="0065323B">
        <w:rPr>
          <w:color w:val="000000"/>
          <w:szCs w:val="28"/>
        </w:rPr>
        <w:t>является собственностью Уинского муниципального округа Пермского края и может</w:t>
      </w:r>
      <w:proofErr w:type="gramEnd"/>
      <w:r w:rsidRPr="0065323B">
        <w:rPr>
          <w:color w:val="000000"/>
          <w:szCs w:val="28"/>
        </w:rPr>
        <w:t xml:space="preserve"> быть использовано только для осуществления</w:t>
      </w:r>
      <w:r w:rsidRPr="0065323B">
        <w:rPr>
          <w:szCs w:val="28"/>
        </w:rPr>
        <w:t xml:space="preserve"> </w:t>
      </w:r>
      <w:r w:rsidRPr="0065323B">
        <w:rPr>
          <w:color w:val="000000"/>
          <w:szCs w:val="28"/>
        </w:rPr>
        <w:t>целей деятельности учреждения.</w:t>
      </w:r>
      <w:r w:rsidR="003515C6" w:rsidRPr="0065323B">
        <w:rPr>
          <w:color w:val="000000"/>
          <w:szCs w:val="28"/>
        </w:rPr>
        <w:t xml:space="preserve"> Функции и полномочия собственника имущества от имени Уинского муниципального округа осуществляет в пределах своей компетенции уполномоченный орган – Управление имущественных и земельных отношений администрации Уинского муниципального округа Пермского края (далее – собственник).</w:t>
      </w:r>
    </w:p>
    <w:p w:rsidR="00DE1731" w:rsidRPr="0065323B" w:rsidRDefault="00DE1731" w:rsidP="00DE1731">
      <w:pPr>
        <w:pStyle w:val="a4"/>
        <w:tabs>
          <w:tab w:val="left" w:pos="1009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5.2. Имущество учреждения закрепляется за ним на праве оперативного управления.</w:t>
      </w:r>
    </w:p>
    <w:p w:rsidR="00DE1731" w:rsidRPr="0065323B" w:rsidRDefault="00DE1731" w:rsidP="00DE1731">
      <w:pPr>
        <w:pStyle w:val="a4"/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Право оперативного управления имуществом возникает с момента фактической передачи имущества, оформленной соответствующим актом приема-передачи.</w:t>
      </w:r>
    </w:p>
    <w:p w:rsidR="00DE1731" w:rsidRPr="0065323B" w:rsidRDefault="00DE1731" w:rsidP="00DE1731">
      <w:pPr>
        <w:pStyle w:val="a4"/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 xml:space="preserve">Закрепленное за Учреждением имущество </w:t>
      </w:r>
      <w:proofErr w:type="gramStart"/>
      <w:r w:rsidRPr="0065323B">
        <w:rPr>
          <w:color w:val="000000"/>
          <w:szCs w:val="28"/>
        </w:rPr>
        <w:t>подлежит учету в Реестре муниципального имущества Уинского муниципального округа Пермского края и отражается</w:t>
      </w:r>
      <w:proofErr w:type="gramEnd"/>
      <w:r w:rsidRPr="0065323B">
        <w:rPr>
          <w:color w:val="000000"/>
          <w:szCs w:val="28"/>
        </w:rPr>
        <w:t xml:space="preserve"> на балансе Учреждения.</w:t>
      </w:r>
    </w:p>
    <w:p w:rsidR="00DE1731" w:rsidRPr="0065323B" w:rsidRDefault="00DE1731" w:rsidP="00DE1731">
      <w:pPr>
        <w:pStyle w:val="a4"/>
        <w:tabs>
          <w:tab w:val="left" w:pos="1106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5.3. Земельный участок, необходимый для выполнения учреждением своих уставных задач, предоставляется ему на праве постоянного (бессрочного)</w:t>
      </w:r>
      <w:r w:rsidRPr="0065323B">
        <w:rPr>
          <w:szCs w:val="28"/>
        </w:rPr>
        <w:t xml:space="preserve"> </w:t>
      </w:r>
      <w:r w:rsidRPr="0065323B">
        <w:rPr>
          <w:color w:val="000000"/>
          <w:szCs w:val="28"/>
        </w:rPr>
        <w:t>пользования.</w:t>
      </w:r>
    </w:p>
    <w:p w:rsidR="00DE1731" w:rsidRPr="0065323B" w:rsidRDefault="00DE1731" w:rsidP="00DE1731">
      <w:pPr>
        <w:pStyle w:val="a4"/>
        <w:tabs>
          <w:tab w:val="left" w:pos="1124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5.4. Учреждение владеет, пользуется, распоряжается закрепленным за ним имуществом в соответствии с его назначением, уставными целями деятельности и в порядке, установленном действующим законодательством Российской Федерации.</w:t>
      </w:r>
    </w:p>
    <w:p w:rsidR="00DE1731" w:rsidRPr="0065323B" w:rsidRDefault="00DE1731" w:rsidP="00DE1731">
      <w:pPr>
        <w:pStyle w:val="a4"/>
        <w:tabs>
          <w:tab w:val="left" w:pos="1562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5.5. Учреждение не вправе отчуждать либо иным способом распоряжаться</w:t>
      </w:r>
      <w:r w:rsidRPr="0065323B">
        <w:rPr>
          <w:szCs w:val="28"/>
        </w:rPr>
        <w:t xml:space="preserve"> </w:t>
      </w:r>
      <w:r w:rsidRPr="0065323B">
        <w:rPr>
          <w:color w:val="000000"/>
          <w:szCs w:val="28"/>
        </w:rPr>
        <w:t>имуществом без согласия собственника имущества.</w:t>
      </w:r>
    </w:p>
    <w:p w:rsidR="00DE1731" w:rsidRPr="0065323B" w:rsidRDefault="00DE1731" w:rsidP="00DE1731">
      <w:pPr>
        <w:pStyle w:val="a4"/>
        <w:tabs>
          <w:tab w:val="left" w:pos="1019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5.6. В отношении закрепленного имущества учреждение обязано: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770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эффективно использовать имущество;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904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обеспечивать сохранность и использование имущества строго по целевому назначению;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864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не допускать ухудшения технического состояния имущества (это</w:t>
      </w:r>
      <w:r w:rsidRPr="0065323B">
        <w:rPr>
          <w:szCs w:val="28"/>
        </w:rPr>
        <w:t xml:space="preserve"> </w:t>
      </w:r>
      <w:r w:rsidRPr="0065323B">
        <w:rPr>
          <w:color w:val="000000"/>
          <w:szCs w:val="28"/>
        </w:rPr>
        <w:t>требование не распространяется на ухудшения, связанные с нормативным износом этого имущества в процессе эксплуатации);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832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lastRenderedPageBreak/>
        <w:t xml:space="preserve"> осуществлять капитальный и текущий ремонт имущества с возможным улучшением в пределах выделенного финансирования;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912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осуществлять амортизацию и восстановление изнашиваемой части имущества.</w:t>
      </w:r>
    </w:p>
    <w:p w:rsidR="00DE1731" w:rsidRPr="0065323B" w:rsidRDefault="00DE1731" w:rsidP="00DE1731">
      <w:pPr>
        <w:pStyle w:val="a4"/>
        <w:tabs>
          <w:tab w:val="left" w:pos="1022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5.7. Источниками формирования имущества учреждения являются: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706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целевое бюджетное финансирование;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706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имущество, закрепленное за ним на праве оперативного управления;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695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добровольные имущественные взносы и пожертвования;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729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иные источники, не запрещенные действующим законодательством.</w:t>
      </w:r>
    </w:p>
    <w:p w:rsidR="00DE1731" w:rsidRPr="0065323B" w:rsidRDefault="00DE1731" w:rsidP="00DE1731">
      <w:pPr>
        <w:pStyle w:val="a4"/>
        <w:tabs>
          <w:tab w:val="left" w:pos="928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5.8. Учреждение осуществляет операции с бюджетными средствами через лицевые счета, открытые ему в соответствии с действующим законодательством.</w:t>
      </w:r>
    </w:p>
    <w:p w:rsidR="00DE1731" w:rsidRPr="0065323B" w:rsidRDefault="00DE1731" w:rsidP="00DE1731">
      <w:pPr>
        <w:pStyle w:val="a4"/>
        <w:tabs>
          <w:tab w:val="left" w:pos="1137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5.9. Финансовое обеспечение деятельности учреждения осуществляется за счет средств бюджета Уинского муниципального округа Пермского края и на основании бюджетной сметы доходов и расходов.</w:t>
      </w:r>
    </w:p>
    <w:p w:rsidR="00DE1731" w:rsidRPr="0065323B" w:rsidRDefault="00DE1731" w:rsidP="00DE1731">
      <w:pPr>
        <w:pStyle w:val="a4"/>
        <w:tabs>
          <w:tab w:val="left" w:pos="1331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 xml:space="preserve">5.10. </w:t>
      </w:r>
      <w:proofErr w:type="gramStart"/>
      <w:r w:rsidRPr="0065323B">
        <w:rPr>
          <w:color w:val="000000"/>
          <w:szCs w:val="28"/>
        </w:rPr>
        <w:t>Контроль за</w:t>
      </w:r>
      <w:proofErr w:type="gramEnd"/>
      <w:r w:rsidRPr="0065323B">
        <w:rPr>
          <w:color w:val="000000"/>
          <w:szCs w:val="28"/>
        </w:rPr>
        <w:t xml:space="preserve"> использованием по назначению и сохранностью имущества, закреплённого за учреждением на праве оперативного управления, осуществляет Учредитель или уполномоченное им лицо, в порядке, установленном действующим законодательством и муниципальными правовыми актами.</w:t>
      </w:r>
    </w:p>
    <w:p w:rsidR="00DE1731" w:rsidRPr="0065323B" w:rsidRDefault="00DE1731" w:rsidP="00DE1731">
      <w:pPr>
        <w:pStyle w:val="a4"/>
        <w:tabs>
          <w:tab w:val="left" w:pos="1119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5.11. Заключение и оплата учреждением муниципальных контрактов, иных договоров, подлежащих исполнению за счет бюджетных средств, производятся от имени Уинского муниципального округа Пермского края в пределах доведенных учреждению лимитов бюджетных обязательств и с учетом принятых и неисполненных обязательств.</w:t>
      </w:r>
    </w:p>
    <w:p w:rsidR="00DE1731" w:rsidRPr="0065323B" w:rsidRDefault="00DE1731" w:rsidP="00DE1731">
      <w:pPr>
        <w:pStyle w:val="a4"/>
        <w:tabs>
          <w:tab w:val="left" w:pos="1288"/>
        </w:tabs>
        <w:spacing w:line="276" w:lineRule="auto"/>
        <w:rPr>
          <w:b/>
          <w:color w:val="000000"/>
          <w:szCs w:val="28"/>
        </w:rPr>
      </w:pPr>
      <w:r w:rsidRPr="0065323B">
        <w:rPr>
          <w:color w:val="000000"/>
          <w:szCs w:val="28"/>
        </w:rPr>
        <w:t>5.12. Казенное учреждение может осуществлять приносящую доходы деятельность в соответствии с настоящим Уставом. Доходы, полученные от указанной деятельности, поступают в бюджет Уинского муниципального округа Пермского края.</w:t>
      </w:r>
    </w:p>
    <w:p w:rsidR="00DE1731" w:rsidRPr="0065323B" w:rsidRDefault="00DE1731" w:rsidP="00DE1731">
      <w:pPr>
        <w:pStyle w:val="a4"/>
        <w:tabs>
          <w:tab w:val="left" w:pos="1288"/>
        </w:tabs>
        <w:spacing w:line="276" w:lineRule="auto"/>
        <w:rPr>
          <w:b/>
          <w:color w:val="000000"/>
          <w:szCs w:val="28"/>
        </w:rPr>
      </w:pPr>
    </w:p>
    <w:p w:rsidR="00DE1731" w:rsidRPr="0065323B" w:rsidRDefault="00DE1731" w:rsidP="00DE1731">
      <w:pPr>
        <w:pStyle w:val="21"/>
        <w:shd w:val="clear" w:color="auto" w:fill="auto"/>
        <w:tabs>
          <w:tab w:val="left" w:pos="270"/>
        </w:tabs>
        <w:spacing w:before="0" w:after="0" w:line="276" w:lineRule="auto"/>
        <w:ind w:firstLine="709"/>
        <w:rPr>
          <w:rStyle w:val="23"/>
          <w:color w:val="000000"/>
          <w:spacing w:val="0"/>
          <w:sz w:val="28"/>
          <w:szCs w:val="28"/>
        </w:rPr>
      </w:pPr>
      <w:bookmarkStart w:id="4" w:name="bookmark5"/>
      <w:r w:rsidRPr="0065323B">
        <w:rPr>
          <w:rStyle w:val="23"/>
          <w:color w:val="000000"/>
          <w:spacing w:val="0"/>
          <w:sz w:val="28"/>
          <w:szCs w:val="28"/>
        </w:rPr>
        <w:t>6. Управление учреждением</w:t>
      </w:r>
      <w:bookmarkEnd w:id="4"/>
    </w:p>
    <w:p w:rsidR="00DE1731" w:rsidRPr="0065323B" w:rsidRDefault="00DE1731" w:rsidP="00DE1731">
      <w:pPr>
        <w:pStyle w:val="21"/>
        <w:shd w:val="clear" w:color="auto" w:fill="auto"/>
        <w:tabs>
          <w:tab w:val="left" w:pos="270"/>
        </w:tabs>
        <w:spacing w:before="0" w:after="0" w:line="276" w:lineRule="auto"/>
        <w:ind w:firstLine="709"/>
        <w:jc w:val="both"/>
        <w:rPr>
          <w:b w:val="0"/>
          <w:spacing w:val="0"/>
          <w:sz w:val="28"/>
          <w:szCs w:val="28"/>
        </w:rPr>
      </w:pPr>
    </w:p>
    <w:p w:rsidR="00DE1731" w:rsidRPr="0065323B" w:rsidRDefault="00DE1731" w:rsidP="00DE1731">
      <w:pPr>
        <w:pStyle w:val="a4"/>
        <w:tabs>
          <w:tab w:val="left" w:pos="1374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6.1. Управление осуществляется в соответствии с действующим законодательством Российской Федерации и настоящим Уставом.</w:t>
      </w:r>
    </w:p>
    <w:p w:rsidR="00DE1731" w:rsidRPr="0065323B" w:rsidRDefault="00DE1731" w:rsidP="00DE1731">
      <w:pPr>
        <w:pStyle w:val="a4"/>
        <w:tabs>
          <w:tab w:val="left" w:pos="1330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6.2. К компетенции Учредителя относятся следующие вопросы: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722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определение цели и основных видов деятельности Учреждения;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715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утверждение Устава Учреждения, изменений (дополнений) к Уставу;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773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lastRenderedPageBreak/>
        <w:t xml:space="preserve">назначение руководителя Учреждения и прекращение его полномочий, а также заключение и прекращение трудового договора с ним. </w:t>
      </w:r>
      <w:r w:rsidRPr="0065323B">
        <w:rPr>
          <w:szCs w:val="28"/>
        </w:rPr>
        <w:t>Руководитель действует на основании трудового договора, заключенного с ним Управлением культуры, спорта и молодежной политики администрации Уинского муниципального округа Пермского края</w:t>
      </w:r>
      <w:r w:rsidRPr="0065323B">
        <w:rPr>
          <w:color w:val="000000"/>
          <w:szCs w:val="28"/>
        </w:rPr>
        <w:t>;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741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утверждение предельной штатной численности и согласование штатного расписания Учреждения;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1194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согласование вопросов создания филиалов и открытия представительств</w:t>
      </w:r>
      <w:r w:rsidRPr="0065323B">
        <w:rPr>
          <w:szCs w:val="28"/>
        </w:rPr>
        <w:t xml:space="preserve"> Уч</w:t>
      </w:r>
      <w:r w:rsidRPr="0065323B">
        <w:rPr>
          <w:color w:val="000000"/>
          <w:szCs w:val="28"/>
        </w:rPr>
        <w:t>реждения;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722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определение приоритетных направлений деятельности Учреждения;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718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утверждение передаточного акта или разделительного баланса;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813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 xml:space="preserve"> назначение ликвидационной комиссии и утверждение промежуточного и окончательного ликвидационных балансов;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950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 xml:space="preserve">передача Учреждению муниципального имущества в оперативное управление, осуществление </w:t>
      </w:r>
      <w:proofErr w:type="gramStart"/>
      <w:r w:rsidRPr="0065323B">
        <w:rPr>
          <w:color w:val="000000"/>
          <w:szCs w:val="28"/>
        </w:rPr>
        <w:t>контроля за</w:t>
      </w:r>
      <w:proofErr w:type="gramEnd"/>
      <w:r w:rsidRPr="0065323B">
        <w:rPr>
          <w:color w:val="000000"/>
          <w:szCs w:val="28"/>
        </w:rPr>
        <w:t xml:space="preserve"> его сохранностью и использованием в соответствии с уставными целями и видами деятельности Учреждения;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778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рассмотрение предложений руководителя Учреждения и принятие решений о реорганизации и ликвидации Учреждения, об изменении его типа;</w:t>
      </w:r>
    </w:p>
    <w:p w:rsidR="00DE1731" w:rsidRPr="0065323B" w:rsidRDefault="00DE1731" w:rsidP="00DE1731">
      <w:pPr>
        <w:pStyle w:val="a4"/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- решение иных вопросов, предусмотренных федеральным законодательством.</w:t>
      </w:r>
    </w:p>
    <w:p w:rsidR="00DE1731" w:rsidRPr="0065323B" w:rsidRDefault="00DE1731" w:rsidP="00DE1731">
      <w:pPr>
        <w:pStyle w:val="a4"/>
        <w:tabs>
          <w:tab w:val="left" w:pos="1300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6.3. Учреждение возглавляет директор, который несет персональную ответственность за выполнение возложенных на учреждение основных задач и функций, изложенных в Уставе.</w:t>
      </w:r>
    </w:p>
    <w:p w:rsidR="00DE1731" w:rsidRPr="0065323B" w:rsidRDefault="00DE1731" w:rsidP="00DE1731">
      <w:pPr>
        <w:pStyle w:val="a4"/>
        <w:tabs>
          <w:tab w:val="left" w:pos="1012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6.4. Директор учреждения в соответствии с Уставом и в пределах своей компетенции представляет его интересы во всех органах, учреждениях и организациях, распоряжается имуществом и средствами учреждения, в пределах, установленных действующим законодательством, заключает договоры и контракты.</w:t>
      </w:r>
    </w:p>
    <w:p w:rsidR="00DE1731" w:rsidRPr="0065323B" w:rsidRDefault="00DE1731" w:rsidP="00DE1731">
      <w:pPr>
        <w:pStyle w:val="a4"/>
        <w:tabs>
          <w:tab w:val="left" w:pos="1074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 xml:space="preserve">6.5. Осуществляя руководство деятельностью учреждения на принципах </w:t>
      </w:r>
      <w:r w:rsidRPr="0065323B">
        <w:rPr>
          <w:rStyle w:val="9pt2"/>
          <w:color w:val="000000"/>
          <w:sz w:val="28"/>
          <w:szCs w:val="28"/>
        </w:rPr>
        <w:t>единоначалия</w:t>
      </w:r>
      <w:r w:rsidRPr="0065323B">
        <w:rPr>
          <w:color w:val="000000"/>
          <w:szCs w:val="28"/>
        </w:rPr>
        <w:t>, директор: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688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осуществляет свою деятельность на основании заключенного с Учредителем трудового договора;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685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действует от имени Учреждения без доверенности, представляет его интересы на территории Уинского муниципального округа Пермского края и за его пределами,</w:t>
      </w:r>
      <w:r w:rsidRPr="0065323B">
        <w:rPr>
          <w:szCs w:val="28"/>
        </w:rPr>
        <w:t xml:space="preserve"> </w:t>
      </w:r>
      <w:r w:rsidRPr="0065323B">
        <w:rPr>
          <w:color w:val="000000"/>
          <w:szCs w:val="28"/>
        </w:rPr>
        <w:t>совершает сделки от его имени;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710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утверждает штатное расписание по согласованию с Учредителем, годовую бухгалтерскую отчетность Учреждения, внутренние документы,</w:t>
      </w:r>
      <w:r w:rsidRPr="0065323B">
        <w:rPr>
          <w:szCs w:val="28"/>
        </w:rPr>
        <w:t xml:space="preserve"> </w:t>
      </w:r>
      <w:r w:rsidRPr="0065323B">
        <w:rPr>
          <w:color w:val="000000"/>
          <w:szCs w:val="28"/>
        </w:rPr>
        <w:t>регламентирующие деятельность Учреждения, издает приказы, действующие в рамках Учреждения;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778"/>
        </w:tabs>
        <w:spacing w:line="276" w:lineRule="auto"/>
        <w:rPr>
          <w:b/>
          <w:szCs w:val="28"/>
        </w:rPr>
      </w:pPr>
      <w:proofErr w:type="gramStart"/>
      <w:r w:rsidRPr="0065323B">
        <w:rPr>
          <w:color w:val="000000"/>
          <w:szCs w:val="28"/>
        </w:rPr>
        <w:lastRenderedPageBreak/>
        <w:t>назначает на должность и освобождает</w:t>
      </w:r>
      <w:proofErr w:type="gramEnd"/>
      <w:r w:rsidRPr="0065323B">
        <w:rPr>
          <w:color w:val="000000"/>
          <w:szCs w:val="28"/>
        </w:rPr>
        <w:t xml:space="preserve"> от должности работников, заключает с ними трудовые договоры;</w:t>
      </w:r>
    </w:p>
    <w:p w:rsidR="00DE1731" w:rsidRPr="0065323B" w:rsidRDefault="00DE1731" w:rsidP="00DE1731">
      <w:pPr>
        <w:pStyle w:val="a4"/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- несет ответственность за состояние бухгалтерского учета, своевременность и полноту представления по установленным формам Учредителю отчетности, в том числе бухгалтерской и статистической;</w:t>
      </w:r>
    </w:p>
    <w:p w:rsidR="00DE1731" w:rsidRPr="0065323B" w:rsidRDefault="00DE1731" w:rsidP="00DE1731">
      <w:pPr>
        <w:pStyle w:val="a4"/>
        <w:spacing w:line="276" w:lineRule="auto"/>
        <w:rPr>
          <w:b/>
          <w:szCs w:val="28"/>
        </w:rPr>
      </w:pPr>
      <w:r w:rsidRPr="0065323B">
        <w:rPr>
          <w:szCs w:val="28"/>
        </w:rPr>
        <w:t xml:space="preserve">- </w:t>
      </w:r>
      <w:r w:rsidRPr="0065323B">
        <w:rPr>
          <w:color w:val="000000"/>
          <w:szCs w:val="28"/>
        </w:rPr>
        <w:t>подписывает договоры (контракты) в пределах полномочий учреждения;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829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 xml:space="preserve"> открывает лицевые счета в органах Федерального казначейства, учреждениях банков, совершает от имени учреждения банковские операции,</w:t>
      </w:r>
      <w:r w:rsidRPr="0065323B">
        <w:rPr>
          <w:szCs w:val="28"/>
        </w:rPr>
        <w:t xml:space="preserve"> </w:t>
      </w:r>
      <w:r w:rsidRPr="0065323B">
        <w:rPr>
          <w:color w:val="000000"/>
          <w:szCs w:val="28"/>
        </w:rPr>
        <w:t>подписывает финансовые документы;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771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в установленном законодательством и настоящим Уставом порядке распоряжается имуществом и средствами учреждения;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782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выполняет другие функции, вытекающие из настоящего Устава и трудового договора, не противоречащие действующему законодательству.</w:t>
      </w:r>
    </w:p>
    <w:p w:rsidR="00DE1731" w:rsidRPr="0065323B" w:rsidRDefault="00DE1731" w:rsidP="00DE1731">
      <w:pPr>
        <w:pStyle w:val="a4"/>
        <w:tabs>
          <w:tab w:val="left" w:pos="782"/>
        </w:tabs>
        <w:spacing w:line="276" w:lineRule="auto"/>
        <w:ind w:left="720"/>
        <w:rPr>
          <w:b/>
          <w:szCs w:val="28"/>
        </w:rPr>
      </w:pPr>
    </w:p>
    <w:p w:rsidR="00DE1731" w:rsidRPr="0065323B" w:rsidRDefault="00DE1731" w:rsidP="00DE1731">
      <w:pPr>
        <w:pStyle w:val="21"/>
        <w:shd w:val="clear" w:color="auto" w:fill="auto"/>
        <w:tabs>
          <w:tab w:val="left" w:pos="266"/>
        </w:tabs>
        <w:spacing w:before="0" w:after="0" w:line="276" w:lineRule="auto"/>
        <w:ind w:firstLine="709"/>
        <w:rPr>
          <w:rStyle w:val="23"/>
          <w:color w:val="000000"/>
          <w:spacing w:val="0"/>
          <w:sz w:val="28"/>
          <w:szCs w:val="28"/>
        </w:rPr>
      </w:pPr>
      <w:bookmarkStart w:id="5" w:name="bookmark6"/>
      <w:r w:rsidRPr="0065323B">
        <w:rPr>
          <w:rStyle w:val="23"/>
          <w:color w:val="000000"/>
          <w:spacing w:val="0"/>
          <w:sz w:val="28"/>
          <w:szCs w:val="28"/>
        </w:rPr>
        <w:t xml:space="preserve">7. Ликвидация </w:t>
      </w:r>
      <w:r w:rsidRPr="0065323B">
        <w:rPr>
          <w:rStyle w:val="22"/>
          <w:color w:val="000000"/>
          <w:spacing w:val="0"/>
          <w:sz w:val="28"/>
          <w:szCs w:val="28"/>
        </w:rPr>
        <w:t xml:space="preserve">и </w:t>
      </w:r>
      <w:r w:rsidRPr="0065323B">
        <w:rPr>
          <w:rStyle w:val="23"/>
          <w:color w:val="000000"/>
          <w:spacing w:val="0"/>
          <w:sz w:val="28"/>
          <w:szCs w:val="28"/>
        </w:rPr>
        <w:t>реорганизация учреждения</w:t>
      </w:r>
      <w:bookmarkEnd w:id="5"/>
    </w:p>
    <w:p w:rsidR="00DE1731" w:rsidRPr="0065323B" w:rsidRDefault="00DE1731" w:rsidP="00DE1731">
      <w:pPr>
        <w:pStyle w:val="21"/>
        <w:shd w:val="clear" w:color="auto" w:fill="auto"/>
        <w:tabs>
          <w:tab w:val="left" w:pos="266"/>
        </w:tabs>
        <w:spacing w:before="0" w:after="0" w:line="276" w:lineRule="auto"/>
        <w:ind w:firstLine="709"/>
        <w:jc w:val="both"/>
        <w:rPr>
          <w:b w:val="0"/>
          <w:spacing w:val="0"/>
          <w:sz w:val="28"/>
          <w:szCs w:val="28"/>
        </w:rPr>
      </w:pPr>
    </w:p>
    <w:p w:rsidR="00DE1731" w:rsidRPr="0065323B" w:rsidRDefault="00DE1731" w:rsidP="00DE1731">
      <w:pPr>
        <w:pStyle w:val="a4"/>
        <w:tabs>
          <w:tab w:val="left" w:pos="1221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7.1. Учреждение может быть реорганизовано в соответствии с законодательством Российской Федерации и муниципальными правовыми</w:t>
      </w:r>
      <w:r w:rsidRPr="0065323B">
        <w:rPr>
          <w:szCs w:val="28"/>
        </w:rPr>
        <w:t xml:space="preserve"> актами</w:t>
      </w:r>
      <w:r w:rsidRPr="0065323B">
        <w:rPr>
          <w:color w:val="000000"/>
          <w:szCs w:val="28"/>
        </w:rPr>
        <w:t xml:space="preserve"> Уинского муниципального округа Пермского края.</w:t>
      </w:r>
    </w:p>
    <w:p w:rsidR="00DE1731" w:rsidRPr="0065323B" w:rsidRDefault="00DE1731" w:rsidP="00DE1731">
      <w:pPr>
        <w:pStyle w:val="a4"/>
        <w:tabs>
          <w:tab w:val="left" w:pos="939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7.2. Учреждение может быть ликвидировано: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626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по решению органа местного самоуправления;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1052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по решению суда в случаях, предусмотренных законодательством Российской Федерации. Решением суда о ликвидации юридического лица на</w:t>
      </w:r>
      <w:r w:rsidRPr="0065323B">
        <w:rPr>
          <w:szCs w:val="28"/>
        </w:rPr>
        <w:t xml:space="preserve"> Учредителя</w:t>
      </w:r>
      <w:r w:rsidRPr="0065323B">
        <w:rPr>
          <w:color w:val="000000"/>
          <w:szCs w:val="28"/>
        </w:rPr>
        <w:t xml:space="preserve"> могут быть возложены обязанности по осуществлению ликвидации юридического лица.</w:t>
      </w:r>
    </w:p>
    <w:p w:rsidR="00DE1731" w:rsidRPr="0065323B" w:rsidRDefault="00DE1731" w:rsidP="00DE1731">
      <w:pPr>
        <w:pStyle w:val="a4"/>
        <w:tabs>
          <w:tab w:val="left" w:pos="1190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 xml:space="preserve">7.3. В случае принятия муниципального правового акта о ликвидации учреждения, а также принятия судом решения о его ликвидации и возложении обязанностей по осуществлению ликвидации юридического лица на учредителя </w:t>
      </w:r>
      <w:proofErr w:type="gramStart"/>
      <w:r w:rsidRPr="0065323B">
        <w:rPr>
          <w:color w:val="000000"/>
          <w:szCs w:val="28"/>
        </w:rPr>
        <w:t>последний</w:t>
      </w:r>
      <w:proofErr w:type="gramEnd"/>
      <w:r w:rsidRPr="0065323B">
        <w:rPr>
          <w:color w:val="000000"/>
          <w:szCs w:val="28"/>
        </w:rPr>
        <w:t xml:space="preserve"> обязан: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758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утвердить состав ликвидационной комиссии учреждения;</w:t>
      </w:r>
    </w:p>
    <w:p w:rsidR="00DE1731" w:rsidRPr="0065323B" w:rsidRDefault="00DE1731" w:rsidP="00DE1731">
      <w:pPr>
        <w:pStyle w:val="a4"/>
        <w:widowControl w:val="0"/>
        <w:numPr>
          <w:ilvl w:val="0"/>
          <w:numId w:val="4"/>
        </w:numPr>
        <w:tabs>
          <w:tab w:val="left" w:pos="1356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установить порядок и сроки ликвидации учреждения в соответствии с Гражданским кодексом Российской Федерации, муниципальным правовым актом о ликвидации учреждения и/или решением суда.</w:t>
      </w:r>
    </w:p>
    <w:p w:rsidR="00DE1731" w:rsidRPr="0065323B" w:rsidRDefault="00DE1731" w:rsidP="00DE1731">
      <w:pPr>
        <w:pStyle w:val="a4"/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С момента назначения ликвидационной комиссии к ней переходят полномочия по управлению делами учреждения. Ликвидационная комиссия от имени ликвидируемого юридического лица выступает в суде.</w:t>
      </w:r>
    </w:p>
    <w:p w:rsidR="00DE1731" w:rsidRPr="0065323B" w:rsidRDefault="00DE1731" w:rsidP="00DE1731">
      <w:pPr>
        <w:pStyle w:val="a4"/>
        <w:tabs>
          <w:tab w:val="left" w:pos="1016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7.4. Ликвидационная комиссия обеспечивает реализацию полномочий по управлению делами ликвидируемого муниципального учреждения в течение</w:t>
      </w:r>
      <w:r w:rsidRPr="0065323B">
        <w:rPr>
          <w:szCs w:val="28"/>
        </w:rPr>
        <w:t xml:space="preserve"> </w:t>
      </w:r>
      <w:r w:rsidRPr="0065323B">
        <w:rPr>
          <w:color w:val="000000"/>
          <w:szCs w:val="28"/>
        </w:rPr>
        <w:t>всего периода его ликвидации.</w:t>
      </w:r>
    </w:p>
    <w:p w:rsidR="00DE1731" w:rsidRPr="0065323B" w:rsidRDefault="00DE1731" w:rsidP="00DE1731">
      <w:pPr>
        <w:pStyle w:val="a4"/>
        <w:tabs>
          <w:tab w:val="left" w:pos="1099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lastRenderedPageBreak/>
        <w:t>7.5. Требования кредиторов ликвидируемого учреждения удовлетворяются за счет имущества, на которое в соответствии с законодательством Российской Федерации может быть обращено взыскание. При ликвидации казенного</w:t>
      </w:r>
      <w:r w:rsidRPr="0065323B">
        <w:rPr>
          <w:szCs w:val="28"/>
        </w:rPr>
        <w:t xml:space="preserve"> </w:t>
      </w:r>
      <w:r w:rsidRPr="0065323B">
        <w:rPr>
          <w:color w:val="000000"/>
          <w:szCs w:val="28"/>
        </w:rPr>
        <w:t>учреждения кредитор не вправе требовать досрочного исполнения соответствующего обязательства, а так же прекращения обязательства и возмещения связанных с этим убытков.</w:t>
      </w:r>
    </w:p>
    <w:p w:rsidR="00DE1731" w:rsidRPr="0065323B" w:rsidRDefault="00DE1731" w:rsidP="00DE1731">
      <w:pPr>
        <w:pStyle w:val="a4"/>
        <w:tabs>
          <w:tab w:val="left" w:pos="1063"/>
        </w:tabs>
        <w:spacing w:line="276" w:lineRule="auto"/>
        <w:rPr>
          <w:b/>
          <w:color w:val="000000"/>
          <w:szCs w:val="28"/>
        </w:rPr>
      </w:pPr>
      <w:r w:rsidRPr="0065323B">
        <w:rPr>
          <w:color w:val="000000"/>
          <w:szCs w:val="28"/>
        </w:rPr>
        <w:t>7.6. Недвижимое и движимое имущество учреждения, оставшееся после удовлетворения требований кредиторов, а также недвижимое и движимое имущество, на которое в соответствии с федеральным законодательством</w:t>
      </w:r>
      <w:r w:rsidRPr="0065323B">
        <w:rPr>
          <w:szCs w:val="28"/>
        </w:rPr>
        <w:t xml:space="preserve"> Российской</w:t>
      </w:r>
      <w:r w:rsidRPr="0065323B">
        <w:rPr>
          <w:color w:val="000000"/>
          <w:szCs w:val="28"/>
        </w:rPr>
        <w:t xml:space="preserve"> Федерации не может быть обращено взыскание по обязательствам ликвидируемого учреждения, передается ликвидационной комиссией собственнику имущества.</w:t>
      </w:r>
    </w:p>
    <w:p w:rsidR="00DE1731" w:rsidRPr="0065323B" w:rsidRDefault="00DE1731" w:rsidP="00DE1731">
      <w:pPr>
        <w:pStyle w:val="a4"/>
        <w:tabs>
          <w:tab w:val="left" w:pos="1063"/>
        </w:tabs>
        <w:spacing w:line="276" w:lineRule="auto"/>
        <w:rPr>
          <w:b/>
          <w:szCs w:val="28"/>
        </w:rPr>
      </w:pPr>
    </w:p>
    <w:p w:rsidR="00DE1731" w:rsidRPr="0065323B" w:rsidRDefault="00DE1731" w:rsidP="00DE1731">
      <w:pPr>
        <w:pStyle w:val="21"/>
        <w:shd w:val="clear" w:color="auto" w:fill="auto"/>
        <w:tabs>
          <w:tab w:val="left" w:pos="346"/>
        </w:tabs>
        <w:spacing w:before="0" w:after="0" w:line="276" w:lineRule="auto"/>
        <w:ind w:firstLine="709"/>
        <w:rPr>
          <w:rStyle w:val="20"/>
          <w:color w:val="000000"/>
          <w:spacing w:val="0"/>
          <w:sz w:val="28"/>
          <w:szCs w:val="28"/>
        </w:rPr>
      </w:pPr>
      <w:bookmarkStart w:id="6" w:name="bookmark7"/>
      <w:r w:rsidRPr="0065323B">
        <w:rPr>
          <w:rStyle w:val="23"/>
          <w:color w:val="000000"/>
          <w:spacing w:val="0"/>
          <w:sz w:val="28"/>
          <w:szCs w:val="28"/>
        </w:rPr>
        <w:t xml:space="preserve">8. Порядок внесения изменений и дополнений </w:t>
      </w:r>
      <w:r w:rsidRPr="0065323B">
        <w:rPr>
          <w:rStyle w:val="20"/>
          <w:color w:val="000000"/>
          <w:spacing w:val="0"/>
          <w:sz w:val="28"/>
          <w:szCs w:val="28"/>
        </w:rPr>
        <w:t>в Устав</w:t>
      </w:r>
      <w:bookmarkEnd w:id="6"/>
    </w:p>
    <w:p w:rsidR="00DE1731" w:rsidRPr="0065323B" w:rsidRDefault="00DE1731" w:rsidP="00DE1731">
      <w:pPr>
        <w:pStyle w:val="21"/>
        <w:shd w:val="clear" w:color="auto" w:fill="auto"/>
        <w:tabs>
          <w:tab w:val="left" w:pos="346"/>
        </w:tabs>
        <w:spacing w:before="0" w:after="0" w:line="276" w:lineRule="auto"/>
        <w:ind w:firstLine="709"/>
        <w:jc w:val="both"/>
        <w:rPr>
          <w:b w:val="0"/>
          <w:spacing w:val="0"/>
          <w:sz w:val="28"/>
          <w:szCs w:val="28"/>
        </w:rPr>
      </w:pPr>
    </w:p>
    <w:p w:rsidR="00DE1731" w:rsidRPr="0065323B" w:rsidRDefault="00DE1731" w:rsidP="00DE1731">
      <w:pPr>
        <w:pStyle w:val="a4"/>
        <w:tabs>
          <w:tab w:val="left" w:pos="1185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 xml:space="preserve">8.1. Устав учреждения, изменения и дополнения к нему, а также Устав учреждения в новой редакции в части не урегулированной законодательством Российской Федерации </w:t>
      </w:r>
      <w:r w:rsidRPr="0065323B">
        <w:rPr>
          <w:szCs w:val="28"/>
        </w:rPr>
        <w:t>могут вноситься исключительно Учредителем</w:t>
      </w:r>
      <w:r w:rsidRPr="0065323B">
        <w:rPr>
          <w:color w:val="000000"/>
          <w:szCs w:val="28"/>
        </w:rPr>
        <w:t>.</w:t>
      </w:r>
    </w:p>
    <w:p w:rsidR="00DE1731" w:rsidRPr="0065323B" w:rsidRDefault="00DE1731" w:rsidP="00DE1731">
      <w:pPr>
        <w:pStyle w:val="a4"/>
        <w:tabs>
          <w:tab w:val="left" w:pos="1189"/>
        </w:tabs>
        <w:spacing w:line="276" w:lineRule="auto"/>
        <w:rPr>
          <w:b/>
          <w:szCs w:val="28"/>
        </w:rPr>
      </w:pPr>
      <w:r w:rsidRPr="0065323B">
        <w:rPr>
          <w:color w:val="000000"/>
          <w:szCs w:val="28"/>
        </w:rPr>
        <w:t>8.2. Изменения и дополнения к Уставу учреждения вступают в силу с момента их государственной регистрации.</w:t>
      </w: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534638" w:rsidP="007E4ADC">
      <w:r>
        <w:rPr>
          <w:noProof/>
        </w:rPr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8B7" w:rsidRDefault="002D78B7">
      <w:r>
        <w:separator/>
      </w:r>
    </w:p>
  </w:endnote>
  <w:endnote w:type="continuationSeparator" w:id="1">
    <w:p w:rsidR="002D78B7" w:rsidRDefault="002D7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8B7" w:rsidRDefault="002D78B7">
      <w:r>
        <w:separator/>
      </w:r>
    </w:p>
  </w:footnote>
  <w:footnote w:type="continuationSeparator" w:id="1">
    <w:p w:rsidR="002D78B7" w:rsidRDefault="002D7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F0619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4BF098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6"/>
        <w:w w:val="100"/>
        <w:position w:val="0"/>
        <w:sz w:val="22"/>
        <w:u w:val="none"/>
      </w:r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41C17CF"/>
    <w:multiLevelType w:val="hybridMultilevel"/>
    <w:tmpl w:val="42C03D8A"/>
    <w:lvl w:ilvl="0" w:tplc="C958C4E6">
      <w:start w:val="2"/>
      <w:numFmt w:val="decimal"/>
      <w:lvlText w:val="%1)"/>
      <w:lvlJc w:val="left"/>
      <w:pPr>
        <w:ind w:left="110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5">
    <w:nsid w:val="70C92074"/>
    <w:multiLevelType w:val="hybridMultilevel"/>
    <w:tmpl w:val="730E659E"/>
    <w:lvl w:ilvl="0" w:tplc="37C048F0">
      <w:start w:val="7"/>
      <w:numFmt w:val="decimal"/>
      <w:lvlText w:val="%1)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D02CD"/>
    <w:rsid w:val="002C37BB"/>
    <w:rsid w:val="002D78B7"/>
    <w:rsid w:val="00344940"/>
    <w:rsid w:val="003515C6"/>
    <w:rsid w:val="00470FB3"/>
    <w:rsid w:val="00482A25"/>
    <w:rsid w:val="004A1BB5"/>
    <w:rsid w:val="00502F9B"/>
    <w:rsid w:val="00534638"/>
    <w:rsid w:val="00536FED"/>
    <w:rsid w:val="005B7C2C"/>
    <w:rsid w:val="006155F3"/>
    <w:rsid w:val="00637B08"/>
    <w:rsid w:val="0065323B"/>
    <w:rsid w:val="0066295B"/>
    <w:rsid w:val="0066436B"/>
    <w:rsid w:val="0068326A"/>
    <w:rsid w:val="006972F1"/>
    <w:rsid w:val="006A1F4D"/>
    <w:rsid w:val="006C3000"/>
    <w:rsid w:val="00781EAD"/>
    <w:rsid w:val="0078616F"/>
    <w:rsid w:val="007E4ADC"/>
    <w:rsid w:val="0081735F"/>
    <w:rsid w:val="00817ACA"/>
    <w:rsid w:val="008259BA"/>
    <w:rsid w:val="008B1016"/>
    <w:rsid w:val="008D16CB"/>
    <w:rsid w:val="009169CE"/>
    <w:rsid w:val="00997F4C"/>
    <w:rsid w:val="00B1278C"/>
    <w:rsid w:val="00BB0CD5"/>
    <w:rsid w:val="00BB6EA3"/>
    <w:rsid w:val="00C101F5"/>
    <w:rsid w:val="00C60A18"/>
    <w:rsid w:val="00C80448"/>
    <w:rsid w:val="00DE1731"/>
    <w:rsid w:val="00E55D54"/>
    <w:rsid w:val="00EB54EA"/>
    <w:rsid w:val="00F16583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rmal (Web)"/>
    <w:basedOn w:val="a"/>
    <w:uiPriority w:val="99"/>
    <w:unhideWhenUsed/>
    <w:rsid w:val="00DE1731"/>
    <w:pPr>
      <w:spacing w:before="100" w:beforeAutospacing="1" w:after="100" w:afterAutospacing="1"/>
    </w:pPr>
  </w:style>
  <w:style w:type="character" w:customStyle="1" w:styleId="2">
    <w:name w:val="Заголовок №2_"/>
    <w:basedOn w:val="a0"/>
    <w:link w:val="21"/>
    <w:rsid w:val="00DE1731"/>
    <w:rPr>
      <w:b/>
      <w:bCs/>
      <w:spacing w:val="15"/>
      <w:shd w:val="clear" w:color="auto" w:fill="FFFFFF"/>
    </w:rPr>
  </w:style>
  <w:style w:type="character" w:customStyle="1" w:styleId="20">
    <w:name w:val="Заголовок №2"/>
    <w:basedOn w:val="2"/>
    <w:rsid w:val="00DE1731"/>
  </w:style>
  <w:style w:type="paragraph" w:customStyle="1" w:styleId="21">
    <w:name w:val="Заголовок №21"/>
    <w:basedOn w:val="a"/>
    <w:link w:val="2"/>
    <w:rsid w:val="00DE1731"/>
    <w:pPr>
      <w:widowControl w:val="0"/>
      <w:shd w:val="clear" w:color="auto" w:fill="FFFFFF"/>
      <w:spacing w:before="240" w:after="300" w:line="240" w:lineRule="atLeast"/>
      <w:jc w:val="center"/>
      <w:outlineLvl w:val="1"/>
    </w:pPr>
    <w:rPr>
      <w:b/>
      <w:bCs/>
      <w:spacing w:val="15"/>
      <w:sz w:val="20"/>
      <w:szCs w:val="20"/>
    </w:rPr>
  </w:style>
  <w:style w:type="character" w:customStyle="1" w:styleId="24">
    <w:name w:val="Заголовок №24"/>
    <w:basedOn w:val="2"/>
    <w:rsid w:val="00DE1731"/>
    <w:rPr>
      <w:rFonts w:ascii="Times New Roman" w:hAnsi="Times New Roman" w:cs="Times New Roman"/>
      <w:u w:val="none"/>
    </w:rPr>
  </w:style>
  <w:style w:type="character" w:customStyle="1" w:styleId="6">
    <w:name w:val="Основной текст (6)"/>
    <w:basedOn w:val="a0"/>
    <w:rsid w:val="00DE1731"/>
    <w:rPr>
      <w:spacing w:val="-3"/>
      <w:sz w:val="16"/>
      <w:szCs w:val="16"/>
      <w:lang w:bidi="ar-SA"/>
    </w:rPr>
  </w:style>
  <w:style w:type="character" w:customStyle="1" w:styleId="23">
    <w:name w:val="Заголовок №23"/>
    <w:basedOn w:val="2"/>
    <w:rsid w:val="00DE1731"/>
    <w:rPr>
      <w:rFonts w:ascii="Times New Roman" w:hAnsi="Times New Roman" w:cs="Times New Roman"/>
      <w:u w:val="none"/>
    </w:rPr>
  </w:style>
  <w:style w:type="character" w:customStyle="1" w:styleId="9pt2">
    <w:name w:val="Основной текст + 9 pt2"/>
    <w:aliases w:val="Интервал 0 pt5"/>
    <w:basedOn w:val="a0"/>
    <w:rsid w:val="00DE1731"/>
    <w:rPr>
      <w:rFonts w:ascii="Times New Roman" w:hAnsi="Times New Roman" w:cs="Times New Roman"/>
      <w:noProof/>
      <w:spacing w:val="-9"/>
      <w:sz w:val="18"/>
      <w:szCs w:val="18"/>
      <w:u w:val="none"/>
      <w:shd w:val="clear" w:color="auto" w:fill="FFFFFF"/>
    </w:rPr>
  </w:style>
  <w:style w:type="character" w:customStyle="1" w:styleId="22">
    <w:name w:val="Заголовок №22"/>
    <w:basedOn w:val="2"/>
    <w:rsid w:val="00DE1731"/>
    <w:rPr>
      <w:rFonts w:ascii="Times New Roman" w:hAnsi="Times New Roman" w:cs="Times New Roman"/>
      <w:u w:val="none"/>
    </w:rPr>
  </w:style>
  <w:style w:type="character" w:styleId="ae">
    <w:name w:val="Hyperlink"/>
    <w:basedOn w:val="a0"/>
    <w:uiPriority w:val="99"/>
    <w:unhideWhenUsed/>
    <w:rsid w:val="00DE17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avtozapcha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2817</Words>
  <Characters>22321</Characters>
  <Application>Microsoft Office Word</Application>
  <DocSecurity>0</DocSecurity>
  <Lines>186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2020-04-03T09:46:00Z</dcterms:created>
  <dcterms:modified xsi:type="dcterms:W3CDTF">2020-04-03T09:46:00Z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