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2A230B" w:rsidRDefault="002128B4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3pt;margin-top:252.7pt;width:276.9pt;height:118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" filled="f" stroked="f">
            <v:textbox inset="0,0,0,0">
              <w:txbxContent>
                <w:p w:rsidR="00FB5F8A" w:rsidRPr="00FB5F8A" w:rsidRDefault="004C5496" w:rsidP="001E580B">
                  <w:pPr>
                    <w:pStyle w:val="a4"/>
                    <w:spacing w:line="240" w:lineRule="auto"/>
                    <w:ind w:firstLine="0"/>
                    <w:jc w:val="left"/>
                    <w:rPr>
                      <w:lang w:val="ru-RU" w:eastAsia="ru-RU"/>
                    </w:rPr>
                  </w:pPr>
                  <w:r>
                    <w:rPr>
                      <w:b/>
                      <w:lang w:val="ru-RU" w:eastAsia="ru-RU"/>
                    </w:rPr>
                    <w:t>О внесении изменений в постановление администрации Уинского муниципального округа Пермского края от 06.04.2020 № 259-01-03-98 «</w:t>
                  </w:r>
                  <w:r w:rsidR="00FB5F8A" w:rsidRPr="00FB5F8A">
                    <w:rPr>
                      <w:b/>
                      <w:lang w:val="ru-RU" w:eastAsia="ru-RU"/>
                    </w:rPr>
                    <w:t>Об утверждении схемы размещения нестационарных торговых объектов на территории</w:t>
                  </w:r>
                  <w:r w:rsidR="00FB5F8A" w:rsidRPr="001E580B">
                    <w:rPr>
                      <w:b/>
                      <w:lang w:val="ru-RU" w:eastAsia="ru-RU"/>
                    </w:rPr>
                    <w:t>Уинского муниципального округа</w:t>
                  </w:r>
                  <w:r w:rsidR="00157187">
                    <w:rPr>
                      <w:b/>
                      <w:lang w:val="ru-RU" w:eastAsia="ru-RU"/>
                    </w:rPr>
                    <w:t>Пермского края</w:t>
                  </w:r>
                  <w:r>
                    <w:rPr>
                      <w:b/>
                      <w:lang w:val="ru-RU" w:eastAsia="ru-RU"/>
                    </w:rPr>
                    <w:t>»</w:t>
                  </w:r>
                </w:p>
                <w:p w:rsidR="00FB5F8A" w:rsidRPr="00FB5F8A" w:rsidRDefault="00FB5F8A" w:rsidP="00FB5F8A">
                  <w:pPr>
                    <w:pStyle w:val="a4"/>
                    <w:rPr>
                      <w:lang w:val="ru-RU" w:eastAsia="ru-RU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230B">
        <w:rPr>
          <w:lang w:val="ru-RU"/>
        </w:rPr>
        <w:t xml:space="preserve">                                                                                       </w:t>
      </w:r>
      <w:r w:rsidR="002A230B" w:rsidRPr="002A230B">
        <w:rPr>
          <w:b/>
          <w:lang w:val="ru-RU"/>
        </w:rPr>
        <w:t>29.04.2020       259-01-03-142</w:t>
      </w:r>
    </w:p>
    <w:p w:rsidR="002A230B" w:rsidRPr="002A230B" w:rsidRDefault="002A230B" w:rsidP="00FC1030">
      <w:pPr>
        <w:pStyle w:val="a4"/>
        <w:ind w:firstLine="0"/>
        <w:rPr>
          <w:lang w:val="ru-RU"/>
        </w:rPr>
      </w:pP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2299D">
        <w:rPr>
          <w:sz w:val="28"/>
          <w:szCs w:val="28"/>
        </w:rPr>
        <w:t xml:space="preserve">В </w:t>
      </w:r>
      <w:r w:rsidR="004C5496">
        <w:rPr>
          <w:sz w:val="28"/>
          <w:szCs w:val="28"/>
        </w:rPr>
        <w:t>связи с приведением</w:t>
      </w:r>
      <w:r w:rsidR="00404772">
        <w:rPr>
          <w:sz w:val="28"/>
          <w:szCs w:val="28"/>
        </w:rPr>
        <w:t xml:space="preserve"> нормативных правовых актов администрации Уинского муниципального округа Пермского края</w:t>
      </w:r>
      <w:r w:rsidR="004C5496">
        <w:rPr>
          <w:sz w:val="28"/>
          <w:szCs w:val="28"/>
        </w:rPr>
        <w:t xml:space="preserve"> в соответствие с действующим законодательством</w:t>
      </w:r>
      <w:r w:rsidR="00D06107">
        <w:rPr>
          <w:sz w:val="28"/>
          <w:szCs w:val="28"/>
        </w:rPr>
        <w:t>,</w:t>
      </w:r>
      <w:r w:rsidRPr="0002299D">
        <w:rPr>
          <w:sz w:val="28"/>
          <w:szCs w:val="28"/>
        </w:rPr>
        <w:t xml:space="preserve"> администрация Уинского муниципального </w:t>
      </w:r>
      <w:r w:rsidR="00654CF6">
        <w:rPr>
          <w:sz w:val="28"/>
          <w:szCs w:val="28"/>
        </w:rPr>
        <w:t>округа</w:t>
      </w:r>
      <w:r w:rsidRPr="0002299D">
        <w:rPr>
          <w:sz w:val="28"/>
          <w:szCs w:val="28"/>
        </w:rPr>
        <w:t xml:space="preserve"> Пермского края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ПОСТАНОВЛЯЕТ:</w:t>
      </w:r>
    </w:p>
    <w:p w:rsidR="0002299D" w:rsidRDefault="0002299D" w:rsidP="004C54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1. </w:t>
      </w:r>
      <w:r w:rsidR="004C5496">
        <w:rPr>
          <w:sz w:val="28"/>
          <w:szCs w:val="28"/>
        </w:rPr>
        <w:t>Внести в постановление администрации Уинского муниципального округа Пермского края от 06.04.2020 г. № 259-01-03-98 «Об утверждении схемы размещения нестационарных торговых объектов на территории Уинского муниципального округа Пермского края»  следующие изменения:</w:t>
      </w:r>
    </w:p>
    <w:p w:rsidR="004C5496" w:rsidRPr="0002299D" w:rsidRDefault="004C5496" w:rsidP="004C54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Слова «в течение 5 дней» пункта 2 постановления заменить словами «в течение 5 календарных дней». </w:t>
      </w:r>
    </w:p>
    <w:p w:rsidR="0002299D" w:rsidRPr="0002299D" w:rsidRDefault="002128B4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128B4">
        <w:rPr>
          <w:rFonts w:ascii="Calibri" w:hAnsi="Calibri" w:cs="Calibri"/>
          <w:noProof/>
          <w:sz w:val="22"/>
          <w:szCs w:val="20"/>
        </w:rPr>
        <w:pict>
          <v:shape id="Поле 4" o:spid="_x0000_s1027" type="#_x0000_t202" style="position:absolute;left:0;text-align:left;margin-left:85.65pt;margin-top:797.75pt;width:266.4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W+vwIAALA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" filled="f" stroked="f">
            <v:textbox inset="0,0,0,0">
              <w:txbxContent>
                <w:p w:rsidR="0002299D" w:rsidRPr="009169CE" w:rsidRDefault="0002299D" w:rsidP="0002299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77314C">
        <w:rPr>
          <w:sz w:val="28"/>
          <w:szCs w:val="28"/>
        </w:rPr>
        <w:t xml:space="preserve">2. </w:t>
      </w:r>
      <w:r w:rsidR="0002299D" w:rsidRPr="0002299D">
        <w:rPr>
          <w:sz w:val="28"/>
          <w:szCs w:val="28"/>
        </w:rPr>
        <w:t xml:space="preserve"> Контроль над исполнением постановления оставляю за собой.</w:t>
      </w:r>
    </w:p>
    <w:p w:rsidR="00FC2BCB" w:rsidRDefault="00FC2BCB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FC2BCB" w:rsidRDefault="00FC2BCB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54842" w:rsidRDefault="0002299D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 w:rsidR="00DB0498">
        <w:rPr>
          <w:sz w:val="28"/>
          <w:szCs w:val="28"/>
        </w:rPr>
        <w:t>округа</w:t>
      </w:r>
      <w:r w:rsidR="00F85693">
        <w:rPr>
          <w:sz w:val="28"/>
          <w:szCs w:val="28"/>
        </w:rPr>
        <w:t xml:space="preserve"> – </w:t>
      </w:r>
    </w:p>
    <w:p w:rsidR="00F85693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2299D" w:rsidRDefault="00F85693" w:rsidP="00CA67DB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  <w:t>А.Н. Зелёнкин</w:t>
      </w:r>
    </w:p>
    <w:p w:rsidR="002C37BB" w:rsidRDefault="002C37BB" w:rsidP="00211681"/>
    <w:sectPr w:rsidR="002C37BB" w:rsidSect="00211681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6B" w:rsidRDefault="0066436B">
      <w:r>
        <w:separator/>
      </w:r>
    </w:p>
  </w:endnote>
  <w:endnote w:type="continuationSeparator" w:id="1">
    <w:p w:rsidR="0066436B" w:rsidRDefault="0066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6B" w:rsidRDefault="0066436B">
      <w:r>
        <w:separator/>
      </w:r>
    </w:p>
  </w:footnote>
  <w:footnote w:type="continuationSeparator" w:id="1">
    <w:p w:rsidR="0066436B" w:rsidRDefault="00664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A4E"/>
    <w:rsid w:val="00020472"/>
    <w:rsid w:val="0002299D"/>
    <w:rsid w:val="000862DA"/>
    <w:rsid w:val="000B2851"/>
    <w:rsid w:val="00102F67"/>
    <w:rsid w:val="00106DFA"/>
    <w:rsid w:val="00107D2F"/>
    <w:rsid w:val="00144353"/>
    <w:rsid w:val="00157187"/>
    <w:rsid w:val="0018143C"/>
    <w:rsid w:val="001B6F0C"/>
    <w:rsid w:val="001D02CD"/>
    <w:rsid w:val="001E580B"/>
    <w:rsid w:val="00211681"/>
    <w:rsid w:val="002128B4"/>
    <w:rsid w:val="00254842"/>
    <w:rsid w:val="00260426"/>
    <w:rsid w:val="00267DCB"/>
    <w:rsid w:val="002A230B"/>
    <w:rsid w:val="002C37BB"/>
    <w:rsid w:val="00344940"/>
    <w:rsid w:val="00381C89"/>
    <w:rsid w:val="00404772"/>
    <w:rsid w:val="00462A5F"/>
    <w:rsid w:val="00470FB3"/>
    <w:rsid w:val="00482A25"/>
    <w:rsid w:val="00495219"/>
    <w:rsid w:val="004C5496"/>
    <w:rsid w:val="004E76AA"/>
    <w:rsid w:val="00502F9B"/>
    <w:rsid w:val="00536FED"/>
    <w:rsid w:val="005B7C2C"/>
    <w:rsid w:val="006155F3"/>
    <w:rsid w:val="00637B08"/>
    <w:rsid w:val="00654CF6"/>
    <w:rsid w:val="0066436B"/>
    <w:rsid w:val="00672B25"/>
    <w:rsid w:val="00752251"/>
    <w:rsid w:val="0077314C"/>
    <w:rsid w:val="0078616F"/>
    <w:rsid w:val="007869D4"/>
    <w:rsid w:val="007E4ADC"/>
    <w:rsid w:val="0081735F"/>
    <w:rsid w:val="00817ACA"/>
    <w:rsid w:val="00850D55"/>
    <w:rsid w:val="00856BA5"/>
    <w:rsid w:val="008B1016"/>
    <w:rsid w:val="008D16CB"/>
    <w:rsid w:val="008E1F82"/>
    <w:rsid w:val="009169CE"/>
    <w:rsid w:val="00997F4C"/>
    <w:rsid w:val="00A344F2"/>
    <w:rsid w:val="00AA1A27"/>
    <w:rsid w:val="00AA5F09"/>
    <w:rsid w:val="00AC16D4"/>
    <w:rsid w:val="00B1278C"/>
    <w:rsid w:val="00B26ED5"/>
    <w:rsid w:val="00BB0CD5"/>
    <w:rsid w:val="00BB6EA3"/>
    <w:rsid w:val="00C80448"/>
    <w:rsid w:val="00CA67DB"/>
    <w:rsid w:val="00D06107"/>
    <w:rsid w:val="00D577DE"/>
    <w:rsid w:val="00D75AA2"/>
    <w:rsid w:val="00DB0498"/>
    <w:rsid w:val="00E55D54"/>
    <w:rsid w:val="00E73C5D"/>
    <w:rsid w:val="00EB54EA"/>
    <w:rsid w:val="00EC136D"/>
    <w:rsid w:val="00F13BAA"/>
    <w:rsid w:val="00F85693"/>
    <w:rsid w:val="00FB5F8A"/>
    <w:rsid w:val="00FC1030"/>
    <w:rsid w:val="00FC2B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2020-03-20T10:26:00Z</cp:lastPrinted>
  <dcterms:created xsi:type="dcterms:W3CDTF">2020-04-29T04:31:00Z</dcterms:created>
  <dcterms:modified xsi:type="dcterms:W3CDTF">2020-04-29T04:31:00Z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