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02" w:rsidRPr="007B1102" w:rsidRDefault="007B1102" w:rsidP="003B707C">
      <w:pPr>
        <w:tabs>
          <w:tab w:val="left" w:pos="851"/>
        </w:tabs>
        <w:ind w:firstLine="567"/>
        <w:jc w:val="both"/>
        <w:rPr>
          <w:rStyle w:val="31"/>
          <w:rFonts w:ascii="Times New Roman" w:hAnsi="Times New Roman" w:cs="Times New Roman"/>
          <w:b/>
          <w:color w:val="auto"/>
          <w:sz w:val="28"/>
          <w:szCs w:val="28"/>
        </w:rPr>
      </w:pPr>
      <w:r w:rsidRPr="007B1102">
        <w:rPr>
          <w:rStyle w:val="31"/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        30.04.2020          259-01-04-95</w:t>
      </w:r>
    </w:p>
    <w:p w:rsidR="007B1102" w:rsidRDefault="007B1102" w:rsidP="003B707C">
      <w:pPr>
        <w:tabs>
          <w:tab w:val="left" w:pos="851"/>
        </w:tabs>
        <w:ind w:firstLine="567"/>
        <w:jc w:val="both"/>
        <w:rPr>
          <w:rStyle w:val="31"/>
          <w:rFonts w:ascii="Times New Roman" w:hAnsi="Times New Roman" w:cs="Times New Roman"/>
          <w:color w:val="auto"/>
          <w:sz w:val="28"/>
          <w:szCs w:val="28"/>
        </w:rPr>
      </w:pPr>
    </w:p>
    <w:p w:rsidR="003B707C" w:rsidRPr="003B707C" w:rsidRDefault="00E459CC" w:rsidP="003B707C">
      <w:pPr>
        <w:tabs>
          <w:tab w:val="left" w:pos="851"/>
        </w:tabs>
        <w:ind w:firstLine="567"/>
        <w:jc w:val="both"/>
        <w:rPr>
          <w:rStyle w:val="31"/>
          <w:rFonts w:ascii="Times New Roman" w:hAnsi="Times New Roman" w:cs="Times New Roman"/>
          <w:color w:val="auto"/>
          <w:sz w:val="28"/>
          <w:szCs w:val="28"/>
        </w:rPr>
      </w:pPr>
      <w:r w:rsidRPr="00E459C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6.05pt;margin-top:226.7pt;width:211.85pt;height:76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" filled="f" stroked="f">
            <v:textbox inset="0,0,0,0">
              <w:txbxContent>
                <w:p w:rsidR="003B707C" w:rsidRDefault="003B707C" w:rsidP="003B707C">
                  <w:pPr>
                    <w:pStyle w:val="a3"/>
                    <w:spacing w:after="0"/>
                  </w:pPr>
                  <w:r>
                    <w:t xml:space="preserve">Об установлении особого противопожарного режима на территории Уинского муниципального </w:t>
                  </w:r>
                  <w:r w:rsidR="00D86140">
                    <w:t>округа</w:t>
                  </w:r>
                </w:p>
                <w:p w:rsidR="00B31F75" w:rsidRPr="009D4855" w:rsidRDefault="00B31F75" w:rsidP="00B31F75">
                  <w:pPr>
                    <w:pStyle w:val="1"/>
                    <w:shd w:val="clear" w:color="auto" w:fill="auto"/>
                    <w:spacing w:line="185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="003B707C" w:rsidRPr="003B707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12941</wp:posOffset>
            </wp:positionH>
            <wp:positionV relativeFrom="margin">
              <wp:posOffset>-541414</wp:posOffset>
            </wp:positionV>
            <wp:extent cx="6348248" cy="2701158"/>
            <wp:effectExtent l="0" t="0" r="0" b="444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248" cy="27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707C" w:rsidRPr="003B707C">
        <w:rPr>
          <w:rStyle w:val="31"/>
          <w:rFonts w:ascii="Times New Roman" w:hAnsi="Times New Roman" w:cs="Times New Roman"/>
          <w:color w:val="auto"/>
          <w:sz w:val="28"/>
          <w:szCs w:val="28"/>
        </w:rPr>
        <w:t>В соответствии с пунктом 10 частью 1 стат</w:t>
      </w:r>
      <w:bookmarkStart w:id="0" w:name="_GoBack"/>
      <w:bookmarkEnd w:id="0"/>
      <w:r w:rsidR="003B707C" w:rsidRPr="003B707C">
        <w:rPr>
          <w:rStyle w:val="31"/>
          <w:rFonts w:ascii="Times New Roman" w:hAnsi="Times New Roman" w:cs="Times New Roman"/>
          <w:color w:val="auto"/>
          <w:sz w:val="28"/>
          <w:szCs w:val="28"/>
        </w:rPr>
        <w:t>ьи 16 Федерального закона от 06.01.2003 № 131-Ф3 «Об общих принципах организации местного самоуправления в Российской Федерации», статьями 19, 30 Федерального закона от 21.12.1994 № 69-ФЗ «О пожарной безопасности», в целях предупреждения пожаров и усиления мер пожарной безопасности на территории Уинского муниципального округа</w:t>
      </w:r>
    </w:p>
    <w:p w:rsidR="003B707C" w:rsidRPr="003B707C" w:rsidRDefault="003B707C" w:rsidP="003B707C">
      <w:pPr>
        <w:pStyle w:val="6"/>
        <w:numPr>
          <w:ilvl w:val="0"/>
          <w:numId w:val="4"/>
        </w:numPr>
        <w:shd w:val="clear" w:color="auto" w:fill="auto"/>
        <w:tabs>
          <w:tab w:val="left" w:pos="851"/>
          <w:tab w:val="left" w:pos="1074"/>
        </w:tabs>
        <w:spacing w:after="0" w:line="240" w:lineRule="auto"/>
        <w:ind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07C">
        <w:rPr>
          <w:rStyle w:val="31"/>
          <w:rFonts w:ascii="Times New Roman" w:hAnsi="Times New Roman" w:cs="Times New Roman"/>
          <w:color w:val="auto"/>
          <w:sz w:val="28"/>
          <w:szCs w:val="28"/>
        </w:rPr>
        <w:t>Установить особый противопожарный режим на территории Уинского муниципального округа на период с 20.04.2020 по 15.06.2020.</w:t>
      </w:r>
    </w:p>
    <w:p w:rsidR="003B707C" w:rsidRPr="003B707C" w:rsidRDefault="003B707C" w:rsidP="003B707C">
      <w:pPr>
        <w:pStyle w:val="6"/>
        <w:numPr>
          <w:ilvl w:val="0"/>
          <w:numId w:val="4"/>
        </w:numPr>
        <w:shd w:val="clear" w:color="auto" w:fill="auto"/>
        <w:tabs>
          <w:tab w:val="left" w:pos="851"/>
          <w:tab w:val="left" w:pos="1150"/>
        </w:tabs>
        <w:spacing w:after="0" w:line="240" w:lineRule="auto"/>
        <w:ind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07C">
        <w:rPr>
          <w:rStyle w:val="31"/>
          <w:rFonts w:ascii="Times New Roman" w:hAnsi="Times New Roman" w:cs="Times New Roman"/>
          <w:color w:val="auto"/>
          <w:sz w:val="28"/>
          <w:szCs w:val="28"/>
        </w:rPr>
        <w:t xml:space="preserve">Запретить </w:t>
      </w:r>
      <w:r>
        <w:rPr>
          <w:rStyle w:val="31"/>
          <w:rFonts w:ascii="Times New Roman" w:hAnsi="Times New Roman" w:cs="Times New Roman"/>
          <w:color w:val="auto"/>
          <w:sz w:val="28"/>
          <w:szCs w:val="28"/>
        </w:rPr>
        <w:t xml:space="preserve">жителям округа </w:t>
      </w:r>
      <w:r w:rsidRPr="003B707C">
        <w:rPr>
          <w:rStyle w:val="31"/>
          <w:rFonts w:ascii="Times New Roman" w:hAnsi="Times New Roman" w:cs="Times New Roman"/>
          <w:color w:val="auto"/>
          <w:sz w:val="28"/>
          <w:szCs w:val="28"/>
        </w:rPr>
        <w:t>на период действия особого противопожарного режима на территории Уинского муниципального округа:</w:t>
      </w:r>
    </w:p>
    <w:p w:rsidR="003B707C" w:rsidRPr="003B707C" w:rsidRDefault="003B707C" w:rsidP="003B707C">
      <w:pPr>
        <w:pStyle w:val="6"/>
        <w:numPr>
          <w:ilvl w:val="0"/>
          <w:numId w:val="5"/>
        </w:numPr>
        <w:shd w:val="clear" w:color="auto" w:fill="auto"/>
        <w:tabs>
          <w:tab w:val="left" w:pos="851"/>
          <w:tab w:val="left" w:pos="1098"/>
        </w:tabs>
        <w:spacing w:after="0" w:line="240" w:lineRule="auto"/>
        <w:ind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07C">
        <w:rPr>
          <w:rStyle w:val="31"/>
          <w:rFonts w:ascii="Times New Roman" w:hAnsi="Times New Roman" w:cs="Times New Roman"/>
          <w:color w:val="auto"/>
          <w:sz w:val="28"/>
          <w:szCs w:val="28"/>
        </w:rPr>
        <w:t>сжигание мусора, проведение всех видов работ с использованием открытого огня, кроме работ, проводимых в специально отведённых и оборудованных местах;</w:t>
      </w:r>
    </w:p>
    <w:p w:rsidR="003B707C" w:rsidRPr="003B707C" w:rsidRDefault="003B707C" w:rsidP="003B707C">
      <w:pPr>
        <w:pStyle w:val="6"/>
        <w:numPr>
          <w:ilvl w:val="0"/>
          <w:numId w:val="5"/>
        </w:numPr>
        <w:shd w:val="clear" w:color="auto" w:fill="auto"/>
        <w:tabs>
          <w:tab w:val="left" w:pos="851"/>
          <w:tab w:val="left" w:pos="8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07C">
        <w:rPr>
          <w:rStyle w:val="31"/>
          <w:rFonts w:ascii="Times New Roman" w:hAnsi="Times New Roman" w:cs="Times New Roman"/>
          <w:color w:val="auto"/>
          <w:sz w:val="28"/>
          <w:szCs w:val="28"/>
        </w:rPr>
        <w:t>посещение гражданами лесов;</w:t>
      </w:r>
    </w:p>
    <w:p w:rsidR="003B707C" w:rsidRPr="003B707C" w:rsidRDefault="003B707C" w:rsidP="003B707C">
      <w:pPr>
        <w:pStyle w:val="6"/>
        <w:numPr>
          <w:ilvl w:val="0"/>
          <w:numId w:val="5"/>
        </w:numPr>
        <w:shd w:val="clear" w:color="auto" w:fill="auto"/>
        <w:tabs>
          <w:tab w:val="left" w:pos="851"/>
        </w:tabs>
        <w:spacing w:after="0" w:line="240" w:lineRule="auto"/>
        <w:ind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07C">
        <w:rPr>
          <w:rStyle w:val="31"/>
          <w:rFonts w:ascii="Times New Roman" w:hAnsi="Times New Roman" w:cs="Times New Roman"/>
          <w:color w:val="auto"/>
          <w:sz w:val="28"/>
          <w:szCs w:val="28"/>
        </w:rPr>
        <w:t>запуск неуправляемых изделий из горючих материалов, принцип подъёма которых на высоту основан на нагревании воздуха внутри конструкции с помощью открытого огня, а также неуправляемых изделий из горючих материалов, за исключением разрешенного использования пиротехнических средств (салютов) при проведении мероприятий Дня Победы в Великой Отечественной войне на специальных выделенных открытых площадках, отвечающих требованиям пожарной безопасности.</w:t>
      </w:r>
    </w:p>
    <w:p w:rsidR="003B707C" w:rsidRPr="003B707C" w:rsidRDefault="003B707C" w:rsidP="003B707C">
      <w:pPr>
        <w:pStyle w:val="6"/>
        <w:numPr>
          <w:ilvl w:val="1"/>
          <w:numId w:val="5"/>
        </w:numPr>
        <w:shd w:val="clear" w:color="auto" w:fill="auto"/>
        <w:tabs>
          <w:tab w:val="left" w:pos="851"/>
          <w:tab w:val="left" w:pos="1117"/>
        </w:tabs>
        <w:spacing w:after="0" w:line="240" w:lineRule="auto"/>
        <w:ind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07C">
        <w:rPr>
          <w:rStyle w:val="31"/>
          <w:rFonts w:ascii="Times New Roman" w:hAnsi="Times New Roman" w:cs="Times New Roman"/>
          <w:color w:val="auto"/>
          <w:sz w:val="28"/>
          <w:szCs w:val="28"/>
        </w:rPr>
        <w:t>Жителям Уинского муниципального округа принять меры по уборке территорий, прилегающих к домовладениям, от сухой растительности и мусора.</w:t>
      </w:r>
    </w:p>
    <w:p w:rsidR="003B707C" w:rsidRPr="003B707C" w:rsidRDefault="003B707C" w:rsidP="003B707C">
      <w:pPr>
        <w:pStyle w:val="6"/>
        <w:numPr>
          <w:ilvl w:val="1"/>
          <w:numId w:val="5"/>
        </w:numPr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07C">
        <w:rPr>
          <w:rStyle w:val="31"/>
          <w:rFonts w:ascii="Times New Roman" w:hAnsi="Times New Roman" w:cs="Times New Roman"/>
          <w:color w:val="auto"/>
          <w:sz w:val="28"/>
          <w:szCs w:val="28"/>
        </w:rPr>
        <w:t>Руководителям предприятий, учреждений и организаций:</w:t>
      </w:r>
    </w:p>
    <w:p w:rsidR="003B707C" w:rsidRPr="003B707C" w:rsidRDefault="003B707C" w:rsidP="003B707C">
      <w:pPr>
        <w:pStyle w:val="6"/>
        <w:numPr>
          <w:ilvl w:val="0"/>
          <w:numId w:val="5"/>
        </w:numPr>
        <w:shd w:val="clear" w:color="auto" w:fill="auto"/>
        <w:tabs>
          <w:tab w:val="left" w:pos="851"/>
          <w:tab w:val="left" w:pos="1035"/>
        </w:tabs>
        <w:spacing w:after="0" w:line="240" w:lineRule="auto"/>
        <w:ind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07C">
        <w:rPr>
          <w:rStyle w:val="31"/>
          <w:rFonts w:ascii="Times New Roman" w:hAnsi="Times New Roman" w:cs="Times New Roman"/>
          <w:color w:val="auto"/>
          <w:sz w:val="28"/>
          <w:szCs w:val="28"/>
        </w:rPr>
        <w:t>провести проверку готовности всех сил и средств, привлекаемых для тушения пожаров;</w:t>
      </w:r>
    </w:p>
    <w:p w:rsidR="003B707C" w:rsidRPr="003B707C" w:rsidRDefault="003B707C" w:rsidP="003B707C">
      <w:pPr>
        <w:pStyle w:val="6"/>
        <w:numPr>
          <w:ilvl w:val="0"/>
          <w:numId w:val="5"/>
        </w:numPr>
        <w:shd w:val="clear" w:color="auto" w:fill="auto"/>
        <w:tabs>
          <w:tab w:val="left" w:pos="851"/>
        </w:tabs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07C">
        <w:rPr>
          <w:rFonts w:ascii="Times New Roman" w:hAnsi="Times New Roman" w:cs="Times New Roman"/>
          <w:sz w:val="28"/>
          <w:szCs w:val="28"/>
        </w:rPr>
        <w:lastRenderedPageBreak/>
        <w:t>принять меры по очистке подведомственных территорий от горючих отходов, мусора, тары, опавших листьев и сухой растительности, особенно на участках, граничащих с лесными массивами;</w:t>
      </w:r>
    </w:p>
    <w:p w:rsidR="003B707C" w:rsidRPr="003B707C" w:rsidRDefault="003B707C" w:rsidP="003B707C">
      <w:pPr>
        <w:pStyle w:val="6"/>
        <w:numPr>
          <w:ilvl w:val="0"/>
          <w:numId w:val="5"/>
        </w:numPr>
        <w:shd w:val="clear" w:color="auto" w:fill="auto"/>
        <w:tabs>
          <w:tab w:val="left" w:pos="851"/>
          <w:tab w:val="left" w:pos="8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07C">
        <w:rPr>
          <w:rFonts w:ascii="Times New Roman" w:hAnsi="Times New Roman" w:cs="Times New Roman"/>
          <w:sz w:val="28"/>
          <w:szCs w:val="28"/>
        </w:rPr>
        <w:t>в местах, представляющих опасность переброски огня от лесных массивов, обеспечить проведение опашки территории;</w:t>
      </w:r>
    </w:p>
    <w:p w:rsidR="003B707C" w:rsidRPr="003B707C" w:rsidRDefault="003B707C" w:rsidP="003B707C">
      <w:pPr>
        <w:pStyle w:val="6"/>
        <w:numPr>
          <w:ilvl w:val="0"/>
          <w:numId w:val="5"/>
        </w:numPr>
        <w:shd w:val="clear" w:color="auto" w:fill="auto"/>
        <w:tabs>
          <w:tab w:val="left" w:pos="851"/>
          <w:tab w:val="left" w:pos="913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07C">
        <w:rPr>
          <w:rFonts w:ascii="Times New Roman" w:hAnsi="Times New Roman" w:cs="Times New Roman"/>
          <w:sz w:val="28"/>
          <w:szCs w:val="28"/>
        </w:rPr>
        <w:t>провести работы на подведомственной территории, с целью обеспечения беспрепятственного проезда пожарной техники к зданиям, сооружениям и другим строениям;</w:t>
      </w:r>
    </w:p>
    <w:p w:rsidR="003B707C" w:rsidRPr="003B707C" w:rsidRDefault="003B707C" w:rsidP="003B707C">
      <w:pPr>
        <w:pStyle w:val="6"/>
        <w:numPr>
          <w:ilvl w:val="0"/>
          <w:numId w:val="5"/>
        </w:numPr>
        <w:shd w:val="clear" w:color="auto" w:fill="auto"/>
        <w:tabs>
          <w:tab w:val="left" w:pos="851"/>
          <w:tab w:val="left" w:pos="913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07C">
        <w:rPr>
          <w:rFonts w:ascii="Times New Roman" w:hAnsi="Times New Roman" w:cs="Times New Roman"/>
          <w:sz w:val="28"/>
          <w:szCs w:val="28"/>
        </w:rPr>
        <w:t>привести в нормативное состояние источники наружного противопожарного водоснабжения;</w:t>
      </w:r>
    </w:p>
    <w:p w:rsidR="003B707C" w:rsidRPr="003B707C" w:rsidRDefault="003B707C" w:rsidP="003B707C">
      <w:pPr>
        <w:pStyle w:val="6"/>
        <w:numPr>
          <w:ilvl w:val="0"/>
          <w:numId w:val="5"/>
        </w:numPr>
        <w:shd w:val="clear" w:color="auto" w:fill="auto"/>
        <w:tabs>
          <w:tab w:val="left" w:pos="851"/>
          <w:tab w:val="left" w:pos="9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07C">
        <w:rPr>
          <w:rFonts w:ascii="Times New Roman" w:hAnsi="Times New Roman" w:cs="Times New Roman"/>
          <w:sz w:val="28"/>
          <w:szCs w:val="28"/>
        </w:rPr>
        <w:t>провести с сотрудниками дополнительные инструктажи по обеспечению противопожарной безопасности;</w:t>
      </w:r>
    </w:p>
    <w:p w:rsidR="003B707C" w:rsidRPr="003B707C" w:rsidRDefault="003B707C" w:rsidP="003B707C">
      <w:pPr>
        <w:pStyle w:val="6"/>
        <w:numPr>
          <w:ilvl w:val="0"/>
          <w:numId w:val="5"/>
        </w:numPr>
        <w:shd w:val="clear" w:color="auto" w:fill="auto"/>
        <w:tabs>
          <w:tab w:val="left" w:pos="851"/>
          <w:tab w:val="left" w:pos="1076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07C">
        <w:rPr>
          <w:rFonts w:ascii="Times New Roman" w:hAnsi="Times New Roman" w:cs="Times New Roman"/>
          <w:sz w:val="28"/>
          <w:szCs w:val="28"/>
        </w:rPr>
        <w:t>организовать иные мероприятия в области пожарной охраны.</w:t>
      </w:r>
    </w:p>
    <w:p w:rsidR="003B707C" w:rsidRPr="003B707C" w:rsidRDefault="003B707C" w:rsidP="003B707C">
      <w:pPr>
        <w:pStyle w:val="6"/>
        <w:shd w:val="clear" w:color="auto" w:fill="auto"/>
        <w:tabs>
          <w:tab w:val="left" w:pos="851"/>
          <w:tab w:val="left" w:pos="1076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B70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B707C">
        <w:rPr>
          <w:rFonts w:ascii="Times New Roman" w:hAnsi="Times New Roman" w:cs="Times New Roman"/>
          <w:sz w:val="28"/>
          <w:szCs w:val="28"/>
        </w:rPr>
        <w:t>астоящее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подлежит опубликованию в печатном средстве массовой информации</w:t>
      </w:r>
      <w:r w:rsidR="00D2568C">
        <w:rPr>
          <w:rFonts w:ascii="Times New Roman" w:hAnsi="Times New Roman" w:cs="Times New Roman"/>
          <w:sz w:val="28"/>
          <w:szCs w:val="28"/>
        </w:rPr>
        <w:t xml:space="preserve"> газете «Родник-1» и размещению</w:t>
      </w:r>
      <w:r w:rsidRPr="003B707C"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="00D2568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3B707C">
        <w:rPr>
          <w:rFonts w:ascii="Times New Roman" w:hAnsi="Times New Roman" w:cs="Times New Roman"/>
          <w:sz w:val="28"/>
          <w:szCs w:val="28"/>
        </w:rPr>
        <w:t xml:space="preserve"> Уинского муниципального округа в сети «Интернет».</w:t>
      </w:r>
    </w:p>
    <w:p w:rsidR="003B707C" w:rsidRPr="003B707C" w:rsidRDefault="003B707C" w:rsidP="003B707C">
      <w:pPr>
        <w:pStyle w:val="6"/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B707C">
        <w:rPr>
          <w:rFonts w:ascii="Times New Roman" w:hAnsi="Times New Roman" w:cs="Times New Roman"/>
          <w:sz w:val="28"/>
          <w:szCs w:val="28"/>
        </w:rPr>
        <w:t>. Контроль над выполнением настоящего распоряжения возложить на заместителя главы администрации Уинского муниципального округа Ю.А. Матынову.</w:t>
      </w:r>
    </w:p>
    <w:p w:rsidR="003B707C" w:rsidRDefault="003B707C" w:rsidP="003B707C">
      <w:pPr>
        <w:rPr>
          <w:sz w:val="28"/>
          <w:szCs w:val="28"/>
        </w:rPr>
      </w:pPr>
    </w:p>
    <w:p w:rsidR="003B707C" w:rsidRDefault="003B707C" w:rsidP="003B707C">
      <w:pPr>
        <w:rPr>
          <w:sz w:val="28"/>
          <w:szCs w:val="28"/>
        </w:rPr>
      </w:pPr>
    </w:p>
    <w:p w:rsidR="003B707C" w:rsidRDefault="003B707C" w:rsidP="003B707C">
      <w:pPr>
        <w:rPr>
          <w:sz w:val="28"/>
          <w:szCs w:val="28"/>
        </w:rPr>
      </w:pPr>
    </w:p>
    <w:p w:rsidR="003B707C" w:rsidRDefault="003B707C" w:rsidP="003B707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 –</w:t>
      </w:r>
    </w:p>
    <w:p w:rsidR="003B707C" w:rsidRDefault="003B707C" w:rsidP="003B707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3B707C" w:rsidRDefault="003B707C" w:rsidP="003B707C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             А.Н. Зелёнкин</w:t>
      </w:r>
    </w:p>
    <w:sectPr w:rsidR="003B707C" w:rsidSect="000C0907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74D" w:rsidRDefault="0088174D">
      <w:r>
        <w:separator/>
      </w:r>
    </w:p>
  </w:endnote>
  <w:endnote w:type="continuationSeparator" w:id="1">
    <w:p w:rsidR="0088174D" w:rsidRDefault="00881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B69" w:rsidRDefault="001E0B6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74D" w:rsidRDefault="0088174D">
      <w:r>
        <w:separator/>
      </w:r>
    </w:p>
  </w:footnote>
  <w:footnote w:type="continuationSeparator" w:id="1">
    <w:p w:rsidR="0088174D" w:rsidRDefault="008817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4E56"/>
    <w:multiLevelType w:val="multilevel"/>
    <w:tmpl w:val="E8E6815C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7D2B1C"/>
    <w:multiLevelType w:val="multilevel"/>
    <w:tmpl w:val="1A7C8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2E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6C45D2"/>
    <w:multiLevelType w:val="multilevel"/>
    <w:tmpl w:val="860CEB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2E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19622A"/>
    <w:multiLevelType w:val="hybridMultilevel"/>
    <w:tmpl w:val="54BAC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26B81"/>
    <w:multiLevelType w:val="multilevel"/>
    <w:tmpl w:val="44A00930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11BD1"/>
    <w:rsid w:val="000436BE"/>
    <w:rsid w:val="00062FAC"/>
    <w:rsid w:val="000C0907"/>
    <w:rsid w:val="000E0B14"/>
    <w:rsid w:val="001D02CD"/>
    <w:rsid w:val="001E0B69"/>
    <w:rsid w:val="001F426F"/>
    <w:rsid w:val="002B7BA1"/>
    <w:rsid w:val="00395ED9"/>
    <w:rsid w:val="003A0B49"/>
    <w:rsid w:val="003B0AB6"/>
    <w:rsid w:val="003B707C"/>
    <w:rsid w:val="004235EC"/>
    <w:rsid w:val="00482A25"/>
    <w:rsid w:val="004C00FC"/>
    <w:rsid w:val="004C4E12"/>
    <w:rsid w:val="00530AAB"/>
    <w:rsid w:val="00594F63"/>
    <w:rsid w:val="005B7C2C"/>
    <w:rsid w:val="00614EF3"/>
    <w:rsid w:val="006155F3"/>
    <w:rsid w:val="00637B08"/>
    <w:rsid w:val="006F4744"/>
    <w:rsid w:val="007B1102"/>
    <w:rsid w:val="00817ACA"/>
    <w:rsid w:val="0088174D"/>
    <w:rsid w:val="009A2D17"/>
    <w:rsid w:val="009D4855"/>
    <w:rsid w:val="00A63D09"/>
    <w:rsid w:val="00A70B30"/>
    <w:rsid w:val="00B10272"/>
    <w:rsid w:val="00B31F75"/>
    <w:rsid w:val="00B61B23"/>
    <w:rsid w:val="00B834AE"/>
    <w:rsid w:val="00BA3710"/>
    <w:rsid w:val="00BB6EA3"/>
    <w:rsid w:val="00BE6575"/>
    <w:rsid w:val="00BF463C"/>
    <w:rsid w:val="00C1422B"/>
    <w:rsid w:val="00C361DF"/>
    <w:rsid w:val="00C80448"/>
    <w:rsid w:val="00C82FA9"/>
    <w:rsid w:val="00C92BE7"/>
    <w:rsid w:val="00D078CF"/>
    <w:rsid w:val="00D2568C"/>
    <w:rsid w:val="00D4434F"/>
    <w:rsid w:val="00D86140"/>
    <w:rsid w:val="00DB52FC"/>
    <w:rsid w:val="00E459CC"/>
    <w:rsid w:val="00E55D54"/>
    <w:rsid w:val="00E62A8C"/>
    <w:rsid w:val="00EE0CD2"/>
    <w:rsid w:val="00EF6A8D"/>
    <w:rsid w:val="00F721A4"/>
    <w:rsid w:val="00FC1912"/>
    <w:rsid w:val="00FF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C0907"/>
    <w:rPr>
      <w:sz w:val="28"/>
    </w:rPr>
  </w:style>
  <w:style w:type="paragraph" w:styleId="a4">
    <w:name w:val="Body Text"/>
    <w:basedOn w:val="a"/>
    <w:link w:val="a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locked/>
    <w:rsid w:val="000C0907"/>
    <w:rPr>
      <w:sz w:val="24"/>
    </w:rPr>
  </w:style>
  <w:style w:type="paragraph" w:styleId="2">
    <w:name w:val="Body Text 2"/>
    <w:basedOn w:val="a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A2D17"/>
    <w:rPr>
      <w:sz w:val="24"/>
    </w:rPr>
  </w:style>
  <w:style w:type="paragraph" w:styleId="aa">
    <w:name w:val="List Paragraph"/>
    <w:basedOn w:val="a"/>
    <w:uiPriority w:val="99"/>
    <w:qFormat/>
    <w:rsid w:val="009A2D17"/>
    <w:pPr>
      <w:ind w:left="720"/>
      <w:contextualSpacing/>
    </w:pPr>
    <w:rPr>
      <w:rFonts w:eastAsia="SimSun"/>
      <w:lang w:eastAsia="zh-CN"/>
    </w:rPr>
  </w:style>
  <w:style w:type="character" w:customStyle="1" w:styleId="ab">
    <w:name w:val="Основной текст_"/>
    <w:basedOn w:val="a0"/>
    <w:link w:val="1"/>
    <w:rsid w:val="00B31F75"/>
    <w:rPr>
      <w:color w:val="322E3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B31F75"/>
    <w:pPr>
      <w:widowControl w:val="0"/>
      <w:shd w:val="clear" w:color="auto" w:fill="FFFFFF"/>
      <w:spacing w:line="252" w:lineRule="auto"/>
    </w:pPr>
    <w:rPr>
      <w:color w:val="322E33"/>
      <w:sz w:val="26"/>
      <w:szCs w:val="26"/>
    </w:rPr>
  </w:style>
  <w:style w:type="character" w:customStyle="1" w:styleId="3">
    <w:name w:val="Основной текст (3)_"/>
    <w:basedOn w:val="a0"/>
    <w:link w:val="30"/>
    <w:rsid w:val="00B31F75"/>
    <w:rPr>
      <w:rFonts w:ascii="Arial" w:eastAsia="Arial" w:hAnsi="Arial" w:cs="Arial"/>
      <w:smallCaps/>
      <w:color w:val="CDCACB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1F75"/>
    <w:pPr>
      <w:widowControl w:val="0"/>
      <w:shd w:val="clear" w:color="auto" w:fill="FFFFFF"/>
      <w:ind w:firstLine="170"/>
    </w:pPr>
    <w:rPr>
      <w:rFonts w:ascii="Arial" w:eastAsia="Arial" w:hAnsi="Arial" w:cs="Arial"/>
      <w:smallCaps/>
      <w:color w:val="CDCACB"/>
      <w:sz w:val="12"/>
      <w:szCs w:val="12"/>
    </w:rPr>
  </w:style>
  <w:style w:type="paragraph" w:customStyle="1" w:styleId="ConsPlusNormal">
    <w:name w:val="ConsPlusNormal"/>
    <w:rsid w:val="00B31F7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F474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4744"/>
    <w:rPr>
      <w:rFonts w:ascii="Tahoma" w:hAnsi="Tahoma" w:cs="Tahoma"/>
      <w:sz w:val="16"/>
      <w:szCs w:val="16"/>
    </w:rPr>
  </w:style>
  <w:style w:type="character" w:customStyle="1" w:styleId="31">
    <w:name w:val="Основной текст3"/>
    <w:basedOn w:val="ab"/>
    <w:rsid w:val="003B707C"/>
    <w:rPr>
      <w:rFonts w:ascii="Century Schoolbook" w:eastAsia="Century Schoolbook" w:hAnsi="Century Schoolbook" w:cs="Century Schoolbook"/>
      <w:color w:val="322E33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rsid w:val="003B707C"/>
    <w:pPr>
      <w:shd w:val="clear" w:color="auto" w:fill="FFFFFF"/>
      <w:spacing w:after="660" w:line="0" w:lineRule="atLeast"/>
      <w:jc w:val="center"/>
    </w:pPr>
    <w:rPr>
      <w:rFonts w:ascii="Century Schoolbook" w:eastAsia="Century Schoolbook" w:hAnsi="Century Schoolbook" w:cs="Century Schoolboo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C0907"/>
    <w:rPr>
      <w:sz w:val="28"/>
    </w:rPr>
  </w:style>
  <w:style w:type="paragraph" w:styleId="a4">
    <w:name w:val="Body Text"/>
    <w:basedOn w:val="a"/>
    <w:link w:val="a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locked/>
    <w:rsid w:val="000C0907"/>
    <w:rPr>
      <w:sz w:val="24"/>
    </w:rPr>
  </w:style>
  <w:style w:type="paragraph" w:styleId="2">
    <w:name w:val="Body Text 2"/>
    <w:basedOn w:val="a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A2D17"/>
    <w:rPr>
      <w:sz w:val="24"/>
    </w:rPr>
  </w:style>
  <w:style w:type="paragraph" w:styleId="aa">
    <w:name w:val="List Paragraph"/>
    <w:basedOn w:val="a"/>
    <w:uiPriority w:val="99"/>
    <w:qFormat/>
    <w:rsid w:val="009A2D17"/>
    <w:pPr>
      <w:ind w:left="720"/>
      <w:contextualSpacing/>
    </w:pPr>
    <w:rPr>
      <w:rFonts w:eastAsia="SimSun"/>
      <w:lang w:eastAsia="zh-CN"/>
    </w:rPr>
  </w:style>
  <w:style w:type="character" w:customStyle="1" w:styleId="ab">
    <w:name w:val="Основной текст_"/>
    <w:basedOn w:val="a0"/>
    <w:link w:val="1"/>
    <w:rsid w:val="00B31F75"/>
    <w:rPr>
      <w:color w:val="322E3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B31F75"/>
    <w:pPr>
      <w:widowControl w:val="0"/>
      <w:shd w:val="clear" w:color="auto" w:fill="FFFFFF"/>
      <w:spacing w:line="252" w:lineRule="auto"/>
    </w:pPr>
    <w:rPr>
      <w:color w:val="322E33"/>
      <w:sz w:val="26"/>
      <w:szCs w:val="26"/>
    </w:rPr>
  </w:style>
  <w:style w:type="character" w:customStyle="1" w:styleId="3">
    <w:name w:val="Основной текст (3)_"/>
    <w:basedOn w:val="a0"/>
    <w:link w:val="30"/>
    <w:rsid w:val="00B31F75"/>
    <w:rPr>
      <w:rFonts w:ascii="Arial" w:eastAsia="Arial" w:hAnsi="Arial" w:cs="Arial"/>
      <w:smallCaps/>
      <w:color w:val="CDCACB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1F75"/>
    <w:pPr>
      <w:widowControl w:val="0"/>
      <w:shd w:val="clear" w:color="auto" w:fill="FFFFFF"/>
      <w:ind w:firstLine="170"/>
    </w:pPr>
    <w:rPr>
      <w:rFonts w:ascii="Arial" w:eastAsia="Arial" w:hAnsi="Arial" w:cs="Arial"/>
      <w:smallCaps/>
      <w:color w:val="CDCACB"/>
      <w:sz w:val="12"/>
      <w:szCs w:val="12"/>
    </w:rPr>
  </w:style>
  <w:style w:type="paragraph" w:customStyle="1" w:styleId="ConsPlusNormal">
    <w:name w:val="ConsPlusNormal"/>
    <w:rsid w:val="00B31F7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F474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4744"/>
    <w:rPr>
      <w:rFonts w:ascii="Tahoma" w:hAnsi="Tahoma" w:cs="Tahoma"/>
      <w:sz w:val="16"/>
      <w:szCs w:val="16"/>
    </w:rPr>
  </w:style>
  <w:style w:type="character" w:customStyle="1" w:styleId="31">
    <w:name w:val="Основной текст3"/>
    <w:basedOn w:val="ab"/>
    <w:rsid w:val="003B707C"/>
    <w:rPr>
      <w:rFonts w:ascii="Century Schoolbook" w:eastAsia="Century Schoolbook" w:hAnsi="Century Schoolbook" w:cs="Century Schoolbook"/>
      <w:color w:val="322E33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rsid w:val="003B707C"/>
    <w:pPr>
      <w:shd w:val="clear" w:color="auto" w:fill="FFFFFF"/>
      <w:spacing w:after="660" w:line="0" w:lineRule="atLeast"/>
      <w:jc w:val="center"/>
    </w:pPr>
    <w:rPr>
      <w:rFonts w:ascii="Century Schoolbook" w:eastAsia="Century Schoolbook" w:hAnsi="Century Schoolbook" w:cs="Century Schoolboo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2020-04-30T04:22:00Z</cp:lastPrinted>
  <dcterms:created xsi:type="dcterms:W3CDTF">2020-04-30T06:22:00Z</dcterms:created>
  <dcterms:modified xsi:type="dcterms:W3CDTF">2020-04-30T06:22:00Z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перечислении в районный бюджет суммы задатков от участников аукциона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09000001a2eaed01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