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91" w:rsidRPr="00651A91" w:rsidRDefault="00651A91" w:rsidP="00651A91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A91">
        <w:rPr>
          <w:sz w:val="20"/>
          <w:szCs w:val="20"/>
        </w:rPr>
        <w:t xml:space="preserve">                                                                                                  </w:t>
      </w:r>
    </w:p>
    <w:p w:rsidR="00651A91" w:rsidRPr="00651A91" w:rsidRDefault="00651A91" w:rsidP="00651A91">
      <w:pPr>
        <w:jc w:val="center"/>
        <w:rPr>
          <w:b/>
          <w:sz w:val="32"/>
          <w:szCs w:val="32"/>
        </w:rPr>
      </w:pPr>
      <w:r w:rsidRPr="00651A91">
        <w:rPr>
          <w:b/>
          <w:sz w:val="32"/>
          <w:szCs w:val="32"/>
        </w:rPr>
        <w:t>ДУМА</w:t>
      </w:r>
    </w:p>
    <w:p w:rsidR="00651A91" w:rsidRPr="00651A91" w:rsidRDefault="00651A91" w:rsidP="00651A91">
      <w:pPr>
        <w:jc w:val="center"/>
        <w:rPr>
          <w:b/>
          <w:sz w:val="32"/>
          <w:szCs w:val="32"/>
        </w:rPr>
      </w:pPr>
      <w:r w:rsidRPr="00651A91">
        <w:rPr>
          <w:b/>
          <w:sz w:val="32"/>
          <w:szCs w:val="32"/>
        </w:rPr>
        <w:t xml:space="preserve">УИНСКОГО  МУНИЦИПАЛЬНОГО ОКРУГА </w:t>
      </w:r>
    </w:p>
    <w:p w:rsidR="00651A91" w:rsidRPr="00651A91" w:rsidRDefault="00651A91" w:rsidP="00651A91">
      <w:pPr>
        <w:jc w:val="center"/>
        <w:rPr>
          <w:b/>
          <w:sz w:val="32"/>
          <w:szCs w:val="32"/>
        </w:rPr>
      </w:pPr>
      <w:r w:rsidRPr="00651A91">
        <w:rPr>
          <w:b/>
          <w:sz w:val="32"/>
          <w:szCs w:val="32"/>
        </w:rPr>
        <w:t>ПЕРМСКОГО КРАЯ</w:t>
      </w:r>
    </w:p>
    <w:p w:rsidR="00651A91" w:rsidRPr="00651A91" w:rsidRDefault="00651A91" w:rsidP="00651A91">
      <w:pPr>
        <w:jc w:val="center"/>
        <w:rPr>
          <w:b/>
          <w:sz w:val="28"/>
          <w:szCs w:val="20"/>
        </w:rPr>
      </w:pPr>
    </w:p>
    <w:p w:rsidR="00651A91" w:rsidRPr="00651A91" w:rsidRDefault="00651A91" w:rsidP="00651A91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651A91">
        <w:rPr>
          <w:rFonts w:ascii="Arial" w:hAnsi="Arial" w:cs="Arial"/>
          <w:b/>
          <w:sz w:val="44"/>
          <w:szCs w:val="44"/>
        </w:rPr>
        <w:t>РЕШЕНИЕ</w:t>
      </w:r>
    </w:p>
    <w:p w:rsidR="00651A91" w:rsidRPr="00651A91" w:rsidRDefault="00651A91" w:rsidP="00651A91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651A91" w:rsidRPr="00651A91" w:rsidTr="00AE587D">
        <w:tc>
          <w:tcPr>
            <w:tcW w:w="3341" w:type="dxa"/>
          </w:tcPr>
          <w:p w:rsidR="00651A91" w:rsidRPr="00651A91" w:rsidRDefault="00651A91" w:rsidP="00651A91">
            <w:pPr>
              <w:rPr>
                <w:sz w:val="28"/>
                <w:szCs w:val="20"/>
              </w:rPr>
            </w:pPr>
            <w:r w:rsidRPr="00651A91">
              <w:rPr>
                <w:sz w:val="28"/>
                <w:szCs w:val="20"/>
              </w:rPr>
              <w:t>28.05.2020</w:t>
            </w:r>
          </w:p>
        </w:tc>
        <w:tc>
          <w:tcPr>
            <w:tcW w:w="3341" w:type="dxa"/>
          </w:tcPr>
          <w:p w:rsidR="00651A91" w:rsidRPr="00651A91" w:rsidRDefault="00651A91" w:rsidP="00651A9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651A91" w:rsidRPr="00651A91" w:rsidRDefault="00651A91" w:rsidP="00651A91">
            <w:pPr>
              <w:jc w:val="right"/>
              <w:rPr>
                <w:sz w:val="28"/>
                <w:szCs w:val="20"/>
              </w:rPr>
            </w:pPr>
            <w:r w:rsidRPr="00651A91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651A91" w:rsidRPr="00651A91" w:rsidRDefault="00651A91" w:rsidP="00651A91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121</w:t>
            </w:r>
          </w:p>
        </w:tc>
      </w:tr>
    </w:tbl>
    <w:p w:rsidR="00651A91" w:rsidRPr="00651A91" w:rsidRDefault="00651A91" w:rsidP="00651A91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651A91" w:rsidRPr="00651A91" w:rsidTr="00AE587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51A91" w:rsidRPr="003476F2" w:rsidRDefault="00651A91" w:rsidP="00651A91">
            <w:pPr>
              <w:pStyle w:val="ConsPlusTit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Положения</w:t>
            </w:r>
          </w:p>
          <w:p w:rsidR="00651A91" w:rsidRPr="003476F2" w:rsidRDefault="00651A91" w:rsidP="00651A9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старосте сельского населенного пункта в Уинском муниципальном округе</w:t>
            </w:r>
          </w:p>
          <w:p w:rsidR="00651A91" w:rsidRPr="00651A91" w:rsidRDefault="00651A91" w:rsidP="00651A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A91" w:rsidRPr="00651A91" w:rsidRDefault="00651A91" w:rsidP="00651A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1A91" w:rsidRPr="00651A91" w:rsidTr="00AE587D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A91" w:rsidRPr="00651A91" w:rsidRDefault="00651A91" w:rsidP="00651A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51A91" w:rsidRPr="00651A91" w:rsidRDefault="00651A91" w:rsidP="00651A91">
            <w:pPr>
              <w:jc w:val="right"/>
              <w:rPr>
                <w:bCs/>
                <w:sz w:val="28"/>
                <w:szCs w:val="28"/>
              </w:rPr>
            </w:pPr>
            <w:r w:rsidRPr="00651A91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651A91" w:rsidRPr="00651A91" w:rsidRDefault="00651A91" w:rsidP="00651A91">
            <w:pPr>
              <w:jc w:val="right"/>
              <w:rPr>
                <w:bCs/>
                <w:sz w:val="28"/>
                <w:szCs w:val="28"/>
              </w:rPr>
            </w:pPr>
            <w:r w:rsidRPr="00651A91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651A91" w:rsidRPr="00651A91" w:rsidRDefault="00651A91" w:rsidP="00651A91">
            <w:pPr>
              <w:jc w:val="right"/>
              <w:rPr>
                <w:bCs/>
                <w:sz w:val="28"/>
                <w:szCs w:val="28"/>
              </w:rPr>
            </w:pPr>
            <w:r w:rsidRPr="00651A91">
              <w:rPr>
                <w:bCs/>
                <w:sz w:val="28"/>
                <w:szCs w:val="28"/>
              </w:rPr>
              <w:t>28 мая 2020 года</w:t>
            </w:r>
          </w:p>
        </w:tc>
      </w:tr>
    </w:tbl>
    <w:p w:rsidR="00651A91" w:rsidRDefault="00651A91" w:rsidP="00D26DC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26DC3" w:rsidRPr="003476F2" w:rsidRDefault="00D26DC3" w:rsidP="00D26DC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3476F2">
        <w:rPr>
          <w:color w:val="000000" w:themeColor="text1"/>
          <w:sz w:val="28"/>
          <w:szCs w:val="28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</w:t>
      </w:r>
      <w:r w:rsidR="003476F2" w:rsidRPr="003476F2">
        <w:rPr>
          <w:color w:val="000000" w:themeColor="text1"/>
          <w:sz w:val="28"/>
          <w:szCs w:val="28"/>
        </w:rPr>
        <w:t>,</w:t>
      </w:r>
      <w:r w:rsidRPr="003476F2">
        <w:rPr>
          <w:color w:val="000000" w:themeColor="text1"/>
          <w:sz w:val="28"/>
          <w:szCs w:val="28"/>
        </w:rPr>
        <w:t xml:space="preserve"> </w:t>
      </w:r>
      <w:r w:rsidRPr="003476F2">
        <w:rPr>
          <w:rFonts w:eastAsia="Calibri"/>
          <w:color w:val="000000" w:themeColor="text1"/>
          <w:sz w:val="28"/>
          <w:szCs w:val="28"/>
        </w:rPr>
        <w:t xml:space="preserve">Дума Уинского муниципального округа Пермского края </w:t>
      </w:r>
      <w:r w:rsidRPr="003476F2">
        <w:rPr>
          <w:color w:val="000000" w:themeColor="text1"/>
          <w:sz w:val="28"/>
          <w:szCs w:val="28"/>
        </w:rPr>
        <w:t>РЕШАЕТ:</w:t>
      </w:r>
    </w:p>
    <w:p w:rsidR="00D26DC3" w:rsidRPr="003476F2" w:rsidRDefault="00D26DC3" w:rsidP="00D26DC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476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прилагаемое Положение о старосте сельского населенного пункта в Уинском муниципальном округе.</w:t>
      </w:r>
      <w:r w:rsidRPr="003476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26DC3" w:rsidRPr="003476F2" w:rsidRDefault="00D26DC3" w:rsidP="00D26DC3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обнародования.</w:t>
      </w:r>
    </w:p>
    <w:p w:rsidR="001718F6" w:rsidRPr="003476F2" w:rsidRDefault="006B3F75" w:rsidP="00651A91">
      <w:pPr>
        <w:pStyle w:val="ConsPlusNormal"/>
        <w:tabs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51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F58C7"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651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DC3"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651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DC3"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</w:t>
      </w:r>
      <w:r w:rsidR="00651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DC3"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651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26DC3"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озложить</w:t>
      </w:r>
      <w:r w:rsidR="00651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DC3"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F58C7"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постоянную комиссию по вопросам местного самоуправления Думы Уинского муниципального округа Пермского края.</w:t>
      </w:r>
    </w:p>
    <w:p w:rsidR="007F58C7" w:rsidRPr="003476F2" w:rsidRDefault="007F58C7" w:rsidP="007F58C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8C7" w:rsidRPr="003476F2" w:rsidRDefault="007F58C7" w:rsidP="007F58C7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51A91" w:rsidRPr="001E04F6" w:rsidTr="00AE587D">
        <w:tc>
          <w:tcPr>
            <w:tcW w:w="4788" w:type="dxa"/>
            <w:shd w:val="clear" w:color="auto" w:fill="auto"/>
          </w:tcPr>
          <w:p w:rsidR="00651A91" w:rsidRPr="001E04F6" w:rsidRDefault="00651A91" w:rsidP="00AE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651A91" w:rsidRDefault="00651A91" w:rsidP="00AE587D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51A91" w:rsidRPr="001E04F6" w:rsidRDefault="00651A91" w:rsidP="00AE5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51A91" w:rsidRPr="001E04F6" w:rsidRDefault="00651A91" w:rsidP="00AE587D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651A91" w:rsidRDefault="00651A91" w:rsidP="00AE5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651A91" w:rsidRPr="00712268" w:rsidRDefault="00651A91" w:rsidP="00AE58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51A91" w:rsidRPr="001E04F6" w:rsidRDefault="00651A91" w:rsidP="00AE587D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651A91" w:rsidRPr="001E04F6" w:rsidTr="00AE587D">
        <w:tc>
          <w:tcPr>
            <w:tcW w:w="4788" w:type="dxa"/>
            <w:shd w:val="clear" w:color="auto" w:fill="auto"/>
          </w:tcPr>
          <w:p w:rsidR="00651A91" w:rsidRPr="001E04F6" w:rsidRDefault="00651A91" w:rsidP="00AE58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51A91" w:rsidRPr="001E04F6" w:rsidRDefault="00651A91" w:rsidP="00AE587D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8E56CC" w:rsidRPr="003476F2" w:rsidRDefault="008E56CC" w:rsidP="001259E0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</w:rPr>
      </w:pPr>
    </w:p>
    <w:p w:rsidR="00651A91" w:rsidRDefault="00651A91" w:rsidP="001259E0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 w:themeColor="text1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651A91" w:rsidRPr="001E04F6" w:rsidTr="00AE587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A91" w:rsidRPr="001E04F6" w:rsidRDefault="00651A91" w:rsidP="00AE587D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</w:p>
          <w:p w:rsidR="00651A91" w:rsidRPr="001E04F6" w:rsidRDefault="00651A91" w:rsidP="00AE587D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651A91" w:rsidRPr="001E04F6" w:rsidRDefault="00651A91" w:rsidP="00AE587D">
            <w:pPr>
              <w:pStyle w:val="a6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от </w:t>
            </w:r>
            <w:r>
              <w:rPr>
                <w:szCs w:val="28"/>
              </w:rPr>
              <w:t>28.05.2020</w:t>
            </w:r>
            <w:r w:rsidRPr="001E04F6">
              <w:rPr>
                <w:szCs w:val="28"/>
              </w:rPr>
              <w:t xml:space="preserve"> № </w:t>
            </w:r>
            <w:r>
              <w:rPr>
                <w:szCs w:val="28"/>
              </w:rPr>
              <w:t>121</w:t>
            </w:r>
          </w:p>
        </w:tc>
      </w:tr>
    </w:tbl>
    <w:p w:rsidR="001259E0" w:rsidRDefault="001259E0" w:rsidP="001259E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3001FC" w:rsidRPr="003476F2" w:rsidRDefault="003001FC" w:rsidP="003001F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старосте сельского населенного пункта </w:t>
      </w:r>
    </w:p>
    <w:p w:rsidR="003001FC" w:rsidRPr="003476F2" w:rsidRDefault="003001FC" w:rsidP="003001FC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Уинском муниципальном округе </w:t>
      </w: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jc w:val="center"/>
        <w:rPr>
          <w:b/>
          <w:color w:val="000000" w:themeColor="text1"/>
          <w:sz w:val="28"/>
          <w:szCs w:val="28"/>
        </w:rPr>
      </w:pPr>
      <w:r w:rsidRPr="003476F2">
        <w:rPr>
          <w:b/>
          <w:color w:val="000000" w:themeColor="text1"/>
          <w:sz w:val="28"/>
          <w:szCs w:val="28"/>
        </w:rPr>
        <w:t>I.</w:t>
      </w:r>
      <w:r w:rsidRPr="003476F2">
        <w:rPr>
          <w:b/>
          <w:color w:val="000000" w:themeColor="text1"/>
          <w:sz w:val="28"/>
          <w:szCs w:val="28"/>
        </w:rPr>
        <w:tab/>
        <w:t xml:space="preserve">Общие положения 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старосте сельского населенного пункта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Уинском муниципальном округе (далее – Положение) разработано в соответствии с Федеральным </w:t>
      </w:r>
      <w:hyperlink r:id="rId9" w:history="1">
        <w:r w:rsidRPr="003476F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 (далее – Федеральный закон № 131-ФЗ), </w:t>
      </w:r>
      <w:hyperlink r:id="rId10" w:history="1">
        <w:r w:rsidRPr="003476F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 от 07 октября 2019 г. № 448-ПК «О старостах сельских населенных пунктов в Пермском крае» (далее – Закон № 448-ПК), Уставом Уинского муниципального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Пермского края и определяет порядок и сроки принятия решения о назначении старосты сельского населенного пункта, расположенного в Уинском муниципальном округе (далее - сельский населенный пункт), гарантии деятельности старосты сельского населенного пункта (далее - староста), а также порядок и сроки принятия решения о прекращении полномочий старосты.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Староста сельского населенного пункта представляет интересы населения сельского населенного пункта, входящего в состав территории Уинского муниципального округа. 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1.3.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Уинского муниципального округа.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1.4. Староста осуществляет свои полномочия на безвозмездной основе.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1.5. Староста назначается Думой Уинского муниципального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1.6. Старостой не может быть назначено лицо: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замещающее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должность, должность государственной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гражданской службы, муниципальную должность или должность муниципальной службы;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признанное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недееспособным или ограниченно дееспособным;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имеющее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непогашенную или неснятую судимость.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Срок полномочий старосты сельского населенного пункта составляет 5 лет. 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проведения схода граждан сельского населенного пункта по вопросу выдвижения кандидатуры старосты, а также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</w:t>
      </w: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вопросу  досрочного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прекращения полномочий старосты </w:t>
      </w: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2.1. Сход граждан сельского населенного пункта по вопросу выдвижения кандидатуры старосты, а также по вопросу досрочного прекращения полномочий старосты (далее - сход граждан) правомочен при участии в нем более половины жителей сельского населенного пункта, обладающих избирательным правом.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P56"/>
      <w:bookmarkEnd w:id="0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2.2. Инициатива проведения схода граждан, организационная подготовка и проведение схода граждан регулируется Положением о порядке организации и проведения схода граждан  в населенных пунктах Уинского муниципального округа</w:t>
      </w:r>
      <w:r w:rsidRPr="003476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Для рассмотрения на Думе Уинского муниципального округа вопроса о назначении старосты, кандидат в старосты предоставляет в Думу Уинского муниципального округа письменное </w:t>
      </w:r>
      <w:hyperlink r:id="rId11" w:anchor="P299" w:history="1">
        <w:r w:rsidRPr="003476F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согласие</w:t>
        </w:r>
      </w:hyperlink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назначение его старостой по форме согласно приложению 1 к настоящему Положению, а также </w:t>
      </w:r>
      <w:hyperlink r:id="rId12" w:anchor="P238" w:history="1">
        <w:r w:rsidRPr="003476F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согласие</w:t>
        </w:r>
      </w:hyperlink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согласно приложению 2 к настоящему Положению.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Подготовка схода граждан осуществляется открыто и гласно. 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2.5. Участие кандидатов в старосты (старосты) в сходе граждан является обязательным.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2.6. Кандидаты в старосты (староста) вправе выступить на сходе граждан. Продолжительность выступления не должна превышать 30 минут. После выступления кандидаты в старосты (староста) отвечают (</w:t>
      </w:r>
      <w:proofErr w:type="spell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proofErr w:type="spell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) на вопросы участников схода граждан.</w:t>
      </w: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и сроки принятия решения Думы Уинского муниципального округа о назначении старосты или о досрочном прекращении полномочий старосты 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Решение о назначении старосты или о досрочном прекращении полномочий старосты принимается Думой Уинского муниципального округа в порядке и сроки, установленные регламентом Думы Уинского муниципального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округа, но не позднее одного месяца со дня поступления в Думу Уинского муниципального округа протокола схода граждан. В случае если протокол схода граждан поступил между заседаниями Думы Уинского муниципального округ</w:t>
      </w: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чем через два месяца со дня его поступления.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3.2. Дума Уинского муниципального округа обеспечивает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При рассмотрении и принятии решения Думой Уинского муниципального округа о досрочном прекращении полномочий старосты староста вправе представить объяснения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поводу обстоятельств, выдвигаемых в качестве оснований досрочного прекращения его полномочий.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3.4. Полномочия старосты прекращаются досрочно по решению Думы Уинского муниципального округа, </w:t>
      </w:r>
      <w:r w:rsidRPr="003476F2">
        <w:rPr>
          <w:color w:val="000000" w:themeColor="text1"/>
          <w:sz w:val="28"/>
          <w:szCs w:val="28"/>
        </w:rPr>
        <w:br/>
        <w:t xml:space="preserve">по представлению схода граждан сельского населенного пункта, а также </w:t>
      </w:r>
      <w:r w:rsidRPr="003476F2">
        <w:rPr>
          <w:color w:val="000000" w:themeColor="text1"/>
          <w:sz w:val="28"/>
          <w:szCs w:val="28"/>
        </w:rPr>
        <w:br/>
        <w:t>в случае: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1) смерти;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2) отставки по собственному желанию;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3) признания судом недееспособным или ограниченно дееспособным;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4) признания судом безвестно отсутствующим или объявления умершим;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6) выезда за пределы сельского населенного пункта на постоянное место жительства;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Решение Думы Уинского муниципального округа о досрочном прекращении полномочий старосты подлежит обнародованию не позднее чем через 10 дней со дня его принятия.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случае</w:t>
      </w: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староста в письменном виде изложил свое особое мнение по вопросу досрочного прекращения полномочий, оно подлежит обнародованию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одновременно с указанным решением Думы Уинского муниципального округа.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взаимодействия старосты с органами местного самоуправления, организациями и гражданами. Полномочия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обязанности старосты</w:t>
      </w: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spacing w:line="360" w:lineRule="exact"/>
        <w:ind w:firstLine="709"/>
        <w:jc w:val="both"/>
        <w:rPr>
          <w:i/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4.1.</w:t>
      </w:r>
      <w:r w:rsidRPr="003476F2">
        <w:rPr>
          <w:color w:val="000000" w:themeColor="text1"/>
          <w:sz w:val="28"/>
          <w:szCs w:val="28"/>
        </w:rPr>
        <w:tab/>
        <w:t xml:space="preserve">При исполнении своих полномочий староста обязан руководствоваться Конституцией Российской Федерации, федеральными конституционными законами, Федеральным </w:t>
      </w:r>
      <w:hyperlink r:id="rId13" w:history="1">
        <w:r w:rsidRPr="003476F2">
          <w:rPr>
            <w:rStyle w:val="af2"/>
            <w:color w:val="000000" w:themeColor="text1"/>
            <w:sz w:val="28"/>
            <w:szCs w:val="28"/>
            <w:u w:val="none"/>
          </w:rPr>
          <w:t>законом</w:t>
        </w:r>
      </w:hyperlink>
      <w:r w:rsidRPr="003476F2">
        <w:rPr>
          <w:color w:val="000000" w:themeColor="text1"/>
          <w:sz w:val="28"/>
          <w:szCs w:val="28"/>
        </w:rPr>
        <w:t xml:space="preserve"> № 131-ФЗ, другими федеральными законами и иными нормативными правовыми актами Российской Федерации, </w:t>
      </w:r>
      <w:hyperlink r:id="rId14" w:history="1">
        <w:r w:rsidRPr="003476F2">
          <w:rPr>
            <w:rStyle w:val="af2"/>
            <w:color w:val="000000" w:themeColor="text1"/>
            <w:sz w:val="28"/>
            <w:szCs w:val="28"/>
            <w:u w:val="none"/>
          </w:rPr>
          <w:t>Уставом</w:t>
        </w:r>
      </w:hyperlink>
      <w:r w:rsidRPr="003476F2">
        <w:rPr>
          <w:color w:val="000000" w:themeColor="text1"/>
          <w:sz w:val="28"/>
          <w:szCs w:val="28"/>
        </w:rPr>
        <w:t xml:space="preserve"> Пермского края, Законом № 448-ПК, иными нормативными правовыми актами Пермского края, Уставом Уинского муниципального округа Пермского края, настоящим</w:t>
      </w:r>
      <w:r w:rsidRPr="003476F2">
        <w:rPr>
          <w:i/>
          <w:color w:val="000000" w:themeColor="text1"/>
          <w:sz w:val="28"/>
          <w:szCs w:val="28"/>
        </w:rPr>
        <w:t xml:space="preserve"> </w:t>
      </w:r>
      <w:r w:rsidRPr="003476F2">
        <w:rPr>
          <w:color w:val="000000" w:themeColor="text1"/>
          <w:sz w:val="28"/>
          <w:szCs w:val="28"/>
        </w:rPr>
        <w:t xml:space="preserve">Положением и иными муниципальными правовыми актами. </w:t>
      </w:r>
      <w:r w:rsidRPr="003476F2">
        <w:rPr>
          <w:i/>
          <w:color w:val="000000" w:themeColor="text1"/>
          <w:sz w:val="28"/>
          <w:szCs w:val="28"/>
        </w:rPr>
        <w:t xml:space="preserve">  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4.2. Староста для решения возложенных на него задач: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</w:t>
      </w:r>
      <w:r w:rsidRPr="003476F2">
        <w:rPr>
          <w:color w:val="000000" w:themeColor="text1"/>
          <w:sz w:val="28"/>
          <w:szCs w:val="28"/>
        </w:rPr>
        <w:br/>
        <w:t>по вопросам решения вопросов местного значения в сельском населенном пункте;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2) взаимодействует с населением, в том числе посредством участия </w:t>
      </w:r>
      <w:r w:rsidRPr="003476F2">
        <w:rPr>
          <w:color w:val="000000" w:themeColor="text1"/>
          <w:sz w:val="28"/>
          <w:szCs w:val="28"/>
        </w:rPr>
        <w:br/>
        <w:t>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3476F2">
        <w:rPr>
          <w:color w:val="000000" w:themeColor="text1"/>
          <w:sz w:val="28"/>
          <w:szCs w:val="28"/>
        </w:rPr>
        <w:br/>
        <w:t>в доведении до их сведения иной информации, полученной от органов местного самоуправления;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bookmarkStart w:id="1" w:name="Par4"/>
      <w:bookmarkEnd w:id="1"/>
      <w:r w:rsidRPr="003476F2">
        <w:rPr>
          <w:color w:val="000000" w:themeColor="text1"/>
          <w:sz w:val="28"/>
          <w:szCs w:val="28"/>
        </w:rPr>
        <w:t xml:space="preserve">4) содействует органам местного самоуправления в организации </w:t>
      </w:r>
      <w:r w:rsidRPr="003476F2">
        <w:rPr>
          <w:color w:val="000000" w:themeColor="text1"/>
          <w:sz w:val="28"/>
          <w:szCs w:val="28"/>
        </w:rPr>
        <w:br/>
        <w:t>и проведении публичных слушаний и общественных обсуждений в сельском населенном пункте.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4.3. Староста осуществляет следующие полномочия: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1) участвует в заседаниях Думы Уинского муниципального округа, при обсуждении вопросов, затрагивающих интересы населения, проживающего в сельском населенном пункте;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2) участвует в мероприятиях, организуемых и проводимых органами местного самоуправления, муниципальными предприятиями и учреждениями, направленных на решение вопросов местного значения в сельском населенном пункте;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lastRenderedPageBreak/>
        <w:t>3) с целью решения вопросов местного значения в сельском населенном пункте пользуется правом приема у руководителей и иных должностных лиц органов местного самоуправления, муниципальных предприятий и учреждений;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4) содействует привлечению граждан к выполнению на добровольной основе социально значимых для сельского населенного пункта работ, в том числе в целях решения следующих вопросов местного значения на территории сельского населенного пункта: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а) участие в профилактике терроризма и экстремизма, а также </w:t>
      </w:r>
      <w:r w:rsidRPr="003476F2">
        <w:rPr>
          <w:color w:val="000000" w:themeColor="text1"/>
          <w:sz w:val="28"/>
          <w:szCs w:val="28"/>
        </w:rPr>
        <w:br/>
        <w:t xml:space="preserve">в минимизации и (или) ликвидации последствий проявлений терроризма </w:t>
      </w:r>
      <w:r w:rsidRPr="003476F2">
        <w:rPr>
          <w:color w:val="000000" w:themeColor="text1"/>
          <w:sz w:val="28"/>
          <w:szCs w:val="28"/>
        </w:rPr>
        <w:br/>
        <w:t>и экстремизма;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Pr="003476F2">
        <w:rPr>
          <w:color w:val="000000" w:themeColor="text1"/>
          <w:sz w:val="28"/>
          <w:szCs w:val="28"/>
        </w:rPr>
        <w:br/>
        <w:t>на территории сельского населенного пункта, социальную и культурную адаптацию мигрантов, профилактику межнациональных (межэтнических) конфликтов;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в) участие в предупреждении и ликвидации последствий чрезвычайных ситуаций;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г)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</w:t>
      </w:r>
      <w:r w:rsidRPr="003476F2">
        <w:rPr>
          <w:color w:val="000000" w:themeColor="text1"/>
          <w:sz w:val="28"/>
          <w:szCs w:val="28"/>
        </w:rPr>
        <w:br/>
        <w:t>и их береговым полосам;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д) осуществление </w:t>
      </w:r>
      <w:proofErr w:type="gramStart"/>
      <w:r w:rsidRPr="003476F2">
        <w:rPr>
          <w:color w:val="000000" w:themeColor="text1"/>
          <w:sz w:val="28"/>
          <w:szCs w:val="28"/>
        </w:rPr>
        <w:t>контроля за</w:t>
      </w:r>
      <w:proofErr w:type="gramEnd"/>
      <w:r w:rsidRPr="003476F2">
        <w:rPr>
          <w:color w:val="000000" w:themeColor="text1"/>
          <w:sz w:val="28"/>
          <w:szCs w:val="28"/>
        </w:rPr>
        <w:t xml:space="preserve"> соблюдением правил благоустройства территории, действующих в муниципальном образовании, в состав которого входит сельский населенный пункт, организация благоустройства территории </w:t>
      </w:r>
      <w:r w:rsidRPr="003476F2">
        <w:rPr>
          <w:color w:val="000000" w:themeColor="text1"/>
          <w:sz w:val="28"/>
          <w:szCs w:val="28"/>
        </w:rPr>
        <w:br/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е) решение иных вопросов местного значения в пределах компетенции, установленной Федеральным </w:t>
      </w:r>
      <w:hyperlink r:id="rId15" w:history="1">
        <w:r w:rsidRPr="003476F2">
          <w:rPr>
            <w:rStyle w:val="af2"/>
            <w:color w:val="000000" w:themeColor="text1"/>
            <w:sz w:val="28"/>
            <w:szCs w:val="28"/>
            <w:u w:val="none"/>
          </w:rPr>
          <w:t>законом</w:t>
        </w:r>
      </w:hyperlink>
      <w:r w:rsidRPr="003476F2">
        <w:rPr>
          <w:color w:val="000000" w:themeColor="text1"/>
          <w:sz w:val="28"/>
          <w:szCs w:val="28"/>
        </w:rPr>
        <w:t xml:space="preserve"> № 131-ФЗ;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5) староста, </w:t>
      </w:r>
      <w:r w:rsidRPr="003476F2">
        <w:rPr>
          <w:color w:val="000000" w:themeColor="text1"/>
          <w:sz w:val="28"/>
          <w:szCs w:val="28"/>
        </w:rPr>
        <w:t xml:space="preserve">кроме указанных в подпункте 4 пункта 4.2 раздела </w:t>
      </w:r>
      <w:r w:rsidRPr="003476F2">
        <w:rPr>
          <w:color w:val="000000" w:themeColor="text1"/>
          <w:sz w:val="28"/>
          <w:szCs w:val="28"/>
          <w:lang w:val="en-US"/>
        </w:rPr>
        <w:t>IV</w:t>
      </w:r>
      <w:r w:rsidRPr="003476F2">
        <w:rPr>
          <w:color w:val="000000" w:themeColor="text1"/>
          <w:sz w:val="28"/>
          <w:szCs w:val="28"/>
        </w:rPr>
        <w:t xml:space="preserve"> настоящего Положения вопросов местного значения, содействует также привлечению граждан к выполнению на добровольной основе социально значимых для сельского населенного пункта работ в целях решения следующих вопросов местного значения:</w:t>
      </w:r>
      <w:proofErr w:type="gramEnd"/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а) обеспечение первичных мер пожарной безопасности;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б) организация мероприятий по охране окружающей среды;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6) оказывает содействие органам местного самоуправления и жителям сельского населенного пункта в организации участия в программах и проектах, в том числе с привлечением бюджетных средств, средств самообложения граждан, а также в их реализации;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lastRenderedPageBreak/>
        <w:t>4.3. Староста исполняет следующие обязанности: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1) информирует органы местного самоуправления о состоянии дел </w:t>
      </w:r>
      <w:r w:rsidRPr="003476F2">
        <w:rPr>
          <w:color w:val="000000" w:themeColor="text1"/>
          <w:sz w:val="28"/>
          <w:szCs w:val="28"/>
        </w:rPr>
        <w:br/>
        <w:t>в сельском населенном пункте;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2) уведомляет соответствующие компетентные органы и компетентных должностных лиц об известных ему фактах совершения правонарушений;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3) ежегодно представляет в Думу Уинского муниципального округа, в состав которого входит сельский населенный пункт, отчет </w:t>
      </w:r>
      <w:r w:rsidRPr="003476F2">
        <w:rPr>
          <w:color w:val="000000" w:themeColor="text1"/>
          <w:sz w:val="28"/>
          <w:szCs w:val="28"/>
        </w:rPr>
        <w:br/>
        <w:t>о своей деятельности;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4) ежегодно представляет жителям сельского населенного пункта отчет об осуществлении своих полномочий;</w:t>
      </w:r>
    </w:p>
    <w:p w:rsidR="003001FC" w:rsidRPr="003476F2" w:rsidRDefault="003001FC" w:rsidP="003001F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размещения информации о деятельности</w:t>
      </w: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старосты в общедоступных местах на территории сельского населенного пункта и информационно-телекоммуникационной сети</w:t>
      </w: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"Интернет"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Информация о деятельности старосты подлежит размещению </w:t>
      </w:r>
      <w:r w:rsidRPr="003476F2">
        <w:rPr>
          <w:color w:val="000000" w:themeColor="text1"/>
          <w:sz w:val="28"/>
          <w:szCs w:val="28"/>
        </w:rPr>
        <w:br/>
        <w:t>в общедоступных местах на территории соответствующего сельского населенного пункта, а также размещается на официальном сайте администрации Уинского муниципального округа в сети Интернет.</w:t>
      </w: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выдачи удостоверения старосты</w:t>
      </w:r>
    </w:p>
    <w:p w:rsidR="003001FC" w:rsidRPr="003476F2" w:rsidRDefault="003001FC" w:rsidP="003001F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6.1. Старосте может выдаваться удостоверение, подтверждающее его полномочия. </w:t>
      </w:r>
    </w:p>
    <w:p w:rsidR="003001FC" w:rsidRPr="003476F2" w:rsidRDefault="003001FC" w:rsidP="003001F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6.2. Удостоверение, подписанное главой муниципального округа</w:t>
      </w:r>
      <w:r>
        <w:rPr>
          <w:color w:val="000000" w:themeColor="text1"/>
          <w:sz w:val="28"/>
          <w:szCs w:val="28"/>
        </w:rPr>
        <w:t xml:space="preserve"> </w:t>
      </w:r>
      <w:r w:rsidRPr="003476F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3476F2">
        <w:rPr>
          <w:color w:val="000000" w:themeColor="text1"/>
          <w:sz w:val="28"/>
          <w:szCs w:val="28"/>
        </w:rPr>
        <w:t xml:space="preserve">главой администрации Уинского муниципального округа и заверенное печатью, выдается администрацией Уинского муниципального округа </w:t>
      </w:r>
      <w:r>
        <w:rPr>
          <w:color w:val="000000" w:themeColor="text1"/>
          <w:sz w:val="28"/>
          <w:szCs w:val="28"/>
        </w:rPr>
        <w:t xml:space="preserve"> согласно </w:t>
      </w:r>
      <w:proofErr w:type="gramStart"/>
      <w:r>
        <w:rPr>
          <w:color w:val="000000" w:themeColor="text1"/>
          <w:sz w:val="28"/>
          <w:szCs w:val="28"/>
        </w:rPr>
        <w:t>образцу, установленному</w:t>
      </w:r>
      <w:r w:rsidRPr="003476F2">
        <w:rPr>
          <w:color w:val="000000" w:themeColor="text1"/>
          <w:sz w:val="28"/>
          <w:szCs w:val="28"/>
        </w:rPr>
        <w:t xml:space="preserve">  приложением 3 к настоящему Положению и является</w:t>
      </w:r>
      <w:proofErr w:type="gramEnd"/>
      <w:r w:rsidRPr="003476F2">
        <w:rPr>
          <w:color w:val="000000" w:themeColor="text1"/>
          <w:sz w:val="28"/>
          <w:szCs w:val="28"/>
        </w:rPr>
        <w:t xml:space="preserve"> документом, подтверждающим полномочия старосты.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Оформленное удостоверение регистрируется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Думой Уинского муниципального округа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в журнал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учета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выдачи удостоверений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и выдается старосте под личную подпись.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6.4. Староста пользуется удостоверением в течение срока его полномочий и обеспечивает его сохранность.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6.5. В случае</w:t>
      </w: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оформлении удостоверения в него внесена неправильная или неточная запись или допущена иная ошибка, испорченный удостоверение подлежит уничтожению.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6.6. В случае утраты удостоверения, его порчи, изменения фамилии, имени, отчества (последнее - при наличии) по письменному заявлению старосты выдается новое удостоверение. В заявлении указывается основание выдачи нового удостоверения.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6.7. 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6.8. О возврате удостоверения делается отметка в журнале учета и выдачи удостоверений.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6.9. Недействительные удостоверения, а также возвращенные удостоверения подлежат уничтожению не реже одного раза в год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составлением соответствующего акта. Дата, номер акта заносятся в журнал учета и выдачи удостоверений.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6.10. Уничтожение удостоверений осуществляется комиссией, созд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анной на основании муниципального правового акта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Уинского муниципального округа.</w:t>
      </w:r>
    </w:p>
    <w:p w:rsidR="003001FC" w:rsidRPr="003476F2" w:rsidRDefault="003001FC" w:rsidP="003001FC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. Гарантии деятельности старосты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7.1. В течение срока исполнения полномочий старосте при осуществлении</w:t>
      </w:r>
      <w:r>
        <w:rPr>
          <w:color w:val="000000" w:themeColor="text1"/>
          <w:sz w:val="28"/>
          <w:szCs w:val="28"/>
        </w:rPr>
        <w:t xml:space="preserve"> его деятельности гарантируется </w:t>
      </w:r>
      <w:r w:rsidRPr="003476F2">
        <w:rPr>
          <w:color w:val="000000" w:themeColor="text1"/>
          <w:sz w:val="28"/>
          <w:szCs w:val="28"/>
        </w:rPr>
        <w:t>организационное, мат</w:t>
      </w:r>
      <w:r>
        <w:rPr>
          <w:color w:val="000000" w:themeColor="text1"/>
          <w:sz w:val="28"/>
          <w:szCs w:val="28"/>
        </w:rPr>
        <w:t xml:space="preserve">ериально-техническое, правовое </w:t>
      </w:r>
      <w:r w:rsidRPr="003476F2">
        <w:rPr>
          <w:color w:val="000000" w:themeColor="text1"/>
          <w:sz w:val="28"/>
          <w:szCs w:val="28"/>
        </w:rPr>
        <w:t>и информационное обеспечение его деятельности.</w:t>
      </w:r>
    </w:p>
    <w:p w:rsidR="003001FC" w:rsidRPr="003476F2" w:rsidRDefault="003001FC" w:rsidP="003001F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7.2. Староста поощряется за активную работу путем:</w:t>
      </w:r>
    </w:p>
    <w:p w:rsidR="003001FC" w:rsidRDefault="003001FC" w:rsidP="003001F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 xml:space="preserve">1) объявления благодарности, вручения почетной грамоты; информирования населения Уинского муниципального округа </w:t>
      </w:r>
      <w:r w:rsidRPr="003476F2">
        <w:rPr>
          <w:color w:val="000000" w:themeColor="text1"/>
          <w:sz w:val="28"/>
          <w:szCs w:val="28"/>
        </w:rPr>
        <w:br/>
        <w:t>о деятельности старосты через средства массовой информации;</w:t>
      </w:r>
    </w:p>
    <w:p w:rsidR="003001FC" w:rsidRPr="003476F2" w:rsidRDefault="003001FC" w:rsidP="003001F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выплаты единовременного денежного вознаграждения в размерах и порядке, установленных муниципальным правовым актом администрации Уинского муниципального округа за счет средств бюджета Уинского муниципального округа. </w:t>
      </w:r>
    </w:p>
    <w:p w:rsidR="003001FC" w:rsidRPr="003476F2" w:rsidRDefault="003001FC" w:rsidP="003001F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7.4. Органы местного самоуправления Уинского муниципального округа в порядке, предусмотренном решением Думы Уинского муниципального округа, в пределах своих полномочий: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1) содействуют старосте в осуществлении его полномочий;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2) информируют старосту по вопросам деятельности органов местного самоуправления, в пределах своих полномочий;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 запросу старосты направляют ему копии муниципальных правовых актов, принятых Думой Уинского муниципального округа, в состав которого входит сельский населенный пункт,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информационные и справочные документы и материалы;</w:t>
      </w: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4) рассматривают обращения и предложения старосты, осуществляют прием старосты;</w:t>
      </w:r>
    </w:p>
    <w:p w:rsidR="003001FC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5) осуществляют взаимодействие со старостой в иных формах, предусмотренных решением Думы Уинского муниципального округа.</w:t>
      </w:r>
    </w:p>
    <w:p w:rsidR="003001FC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3001FC" w:rsidRPr="003476F2" w:rsidTr="00C61CD8">
        <w:tc>
          <w:tcPr>
            <w:tcW w:w="4784" w:type="dxa"/>
          </w:tcPr>
          <w:p w:rsidR="003001FC" w:rsidRPr="003476F2" w:rsidRDefault="003001FC" w:rsidP="003001FC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Приложение 1</w:t>
            </w:r>
          </w:p>
          <w:p w:rsidR="003001FC" w:rsidRPr="003476F2" w:rsidRDefault="003001FC" w:rsidP="003001F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 Положению </w:t>
            </w:r>
          </w:p>
          <w:p w:rsidR="003001FC" w:rsidRPr="003476F2" w:rsidRDefault="003001FC" w:rsidP="003001F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 старосте </w:t>
            </w:r>
            <w:proofErr w:type="gramStart"/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3001FC" w:rsidRPr="003476F2" w:rsidRDefault="003001FC" w:rsidP="003001F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населенного пункта </w:t>
            </w:r>
            <w:proofErr w:type="gramStart"/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</w:p>
          <w:p w:rsidR="003001FC" w:rsidRPr="003476F2" w:rsidRDefault="003001FC" w:rsidP="003001F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Уинском муниципальном </w:t>
            </w:r>
          </w:p>
          <w:p w:rsidR="003001FC" w:rsidRPr="003476F2" w:rsidRDefault="003001FC" w:rsidP="003001F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округе</w:t>
            </w:r>
          </w:p>
          <w:p w:rsidR="003001FC" w:rsidRPr="003476F2" w:rsidRDefault="003001FC" w:rsidP="003001FC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3001FC" w:rsidRPr="003476F2" w:rsidRDefault="003001FC" w:rsidP="003001F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bookmarkStart w:id="2" w:name="P299"/>
      <w:bookmarkEnd w:id="2"/>
      <w:r w:rsidRPr="003476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Думу Уинского муниципального округа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назначение старостой ____________________________________</w:t>
      </w:r>
    </w:p>
    <w:p w:rsidR="003001FC" w:rsidRPr="003476F2" w:rsidRDefault="003001FC" w:rsidP="003001FC">
      <w:pPr>
        <w:pStyle w:val="ConsPlusNonformat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 сельского населенного пункта, муниципальное образование)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Я,  ___________________________________________________________,</w:t>
      </w:r>
    </w:p>
    <w:p w:rsidR="003001FC" w:rsidRPr="003476F2" w:rsidRDefault="003001FC" w:rsidP="003001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(Ф.И.О., год рождения, адрес проживания, данные паспорта</w:t>
      </w:r>
      <w:proofErr w:type="gramEnd"/>
    </w:p>
    <w:p w:rsidR="003001FC" w:rsidRPr="003476F2" w:rsidRDefault="003001FC" w:rsidP="003001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или заменяющего его документа)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согласен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(согласна) на назначение меня старостой ____________________________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_______________________________________________________________________________.</w:t>
      </w:r>
    </w:p>
    <w:p w:rsidR="003001FC" w:rsidRPr="003476F2" w:rsidRDefault="003001FC" w:rsidP="003001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сельского населенного пункта, муниципальное образование)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Сообщаю,  что  в  отношении  меня отсутствует вступившее в силу решение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суда о признании </w:t>
      </w: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недееспособным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ограничении дееспособности, отсутствует непогашенная  судимость,  я не замещаю государственную должность, должность государственной  гражданской  службы, муниципальную должность или должность муниципальной службы.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Согласен  на размещение на официальном сайте Уинского муниципального округа моих       контактных       данных:      адрес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___________________________________________, телефон ________________.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 20___ г.              ____________  ______________________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(подпись)      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(расшифровка)</w:t>
      </w: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3"/>
      </w:tblGrid>
      <w:tr w:rsidR="003001FC" w:rsidRPr="003476F2" w:rsidTr="00C61CD8">
        <w:tc>
          <w:tcPr>
            <w:tcW w:w="4783" w:type="dxa"/>
          </w:tcPr>
          <w:p w:rsidR="003001FC" w:rsidRPr="003476F2" w:rsidRDefault="003001FC" w:rsidP="00C61CD8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001FC" w:rsidRPr="003476F2" w:rsidRDefault="003001FC" w:rsidP="00C61CD8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Приложение 2</w:t>
            </w:r>
          </w:p>
          <w:p w:rsidR="003001FC" w:rsidRPr="003476F2" w:rsidRDefault="003001FC" w:rsidP="00C61CD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 Положению о старосте </w:t>
            </w:r>
          </w:p>
          <w:p w:rsidR="003001FC" w:rsidRPr="003476F2" w:rsidRDefault="003001FC" w:rsidP="00C61CD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сельского</w:t>
            </w:r>
          </w:p>
          <w:p w:rsidR="003001FC" w:rsidRPr="003476F2" w:rsidRDefault="003001FC" w:rsidP="00C61CD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населенного пункта </w:t>
            </w:r>
            <w:proofErr w:type="gramStart"/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3001FC" w:rsidRPr="003476F2" w:rsidRDefault="003001FC" w:rsidP="00C61CD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Уинском муниципальном </w:t>
            </w:r>
          </w:p>
          <w:p w:rsidR="003001FC" w:rsidRPr="003476F2" w:rsidRDefault="003001FC" w:rsidP="00C61CD8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округе </w:t>
            </w:r>
          </w:p>
          <w:p w:rsidR="003001FC" w:rsidRPr="003476F2" w:rsidRDefault="003001FC" w:rsidP="00C61CD8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3001FC" w:rsidRPr="003476F2" w:rsidRDefault="003001FC" w:rsidP="003001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38"/>
      <w:bookmarkEnd w:id="3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3001FC" w:rsidRPr="003476F2" w:rsidRDefault="003001FC" w:rsidP="003001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______________________________________________________________________________________________________________________________________,</w:t>
      </w:r>
    </w:p>
    <w:p w:rsidR="003001FC" w:rsidRPr="003476F2" w:rsidRDefault="003001FC" w:rsidP="003001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 имя, отчество, адрес, номер основного документа, удостоверяющего</w:t>
      </w:r>
      <w:proofErr w:type="gramEnd"/>
    </w:p>
    <w:p w:rsidR="003001FC" w:rsidRPr="003476F2" w:rsidRDefault="003001FC" w:rsidP="003001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его  личность,  сведения  о дате выдачи указанного документа и выдавшем его органе)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соответствии  со  </w:t>
      </w:r>
      <w:hyperlink r:id="rId16" w:history="1">
        <w:r w:rsidRPr="003476F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9</w:t>
        </w:r>
      </w:hyperlink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2006 г. 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 152-ФЗ  «О персональных данных» выражаю свое согласие на обработку органами  местного  самоуправления Уинского муниципального округа моих персональных данных.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</w:t>
      </w: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Уинского муниципального округа</w:t>
      </w:r>
      <w:r w:rsidRPr="003476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вправе  осуществлять  обработку  моих  персональных  данных  (сбор, систематизацию,  накопление,  хранение,  уточнение (обновление, изменение), использование,   распространение  (в  том  числе  передачу),  блокирование, уничтожение моих персональных данных) в документарной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электронной форме.</w:t>
      </w:r>
      <w:proofErr w:type="gramEnd"/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Перечень персональных данных, на обработку которых дается настоящее согласие: фамилия, имя, отчество, дата рождения, серия и номер паспорта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заменяющего его документа, адрес места жительства, контактный телефон.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  Настоящее   согласие  действует  бессрочно.  Условием  прекращения обработки  персональных  данных является получение моего письменного отзыва настоящего   согласия.   Органы   местного   самоуправления  Уинского муниципального округа прекращают обработку персональных данных и в случае,  если  сохранения персональных данных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требуется, уничтожают их в срок,  не  превышающий 30 дней </w:t>
      </w:r>
      <w:proofErr w:type="gramStart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отзыва. Органы местного  самоуправления Уинского муниципального округа вправе после  получения  отзыва  настоящего  согласия  продолжать  обработку  моих персональных данных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Настоящий  пункт  является  соглашением  между мной и органами местного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Уинского муниципального округа об изменении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срока  прекращения  обработки  моих  персональных  данных после поступления отзыва настоящего согласия.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Органы местного самоуправления Уинского муниципального округа вправе обрабатывать мои персональные данные в целях принятия решения о   проведении  схода  граждан,  о  назначении  старосты 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 о  досрочном прекращении полномочий старосты, а также в целях исполнения иных полномочий в соответствии с действующим законодательством.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 Я  даю согласие на передачу своих персональных данных третьим лицам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 их обработки способами, указанными в пункте 1 настоящего согласия,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достижения целей, указанных в пункте 4 настоящего согласия.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 20___ г.                                    ______________</w:t>
      </w:r>
    </w:p>
    <w:p w:rsidR="003001FC" w:rsidRPr="003476F2" w:rsidRDefault="003001FC" w:rsidP="003001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76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(подпись)</w:t>
      </w: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GoBack"/>
      <w:bookmarkEnd w:id="4"/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3001FC" w:rsidRPr="003476F2" w:rsidTr="00C61CD8">
        <w:tc>
          <w:tcPr>
            <w:tcW w:w="4784" w:type="dxa"/>
          </w:tcPr>
          <w:p w:rsidR="003001FC" w:rsidRPr="003476F2" w:rsidRDefault="003001FC" w:rsidP="00C61CD8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Приложение 3</w:t>
            </w:r>
          </w:p>
          <w:p w:rsidR="003001FC" w:rsidRPr="003476F2" w:rsidRDefault="003001FC" w:rsidP="00C61CD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 Положению о старосте </w:t>
            </w:r>
          </w:p>
          <w:p w:rsidR="003001FC" w:rsidRPr="003476F2" w:rsidRDefault="003001FC" w:rsidP="00C61CD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сельского</w:t>
            </w:r>
          </w:p>
          <w:p w:rsidR="003001FC" w:rsidRPr="003476F2" w:rsidRDefault="003001FC" w:rsidP="00C61CD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населенного пункта </w:t>
            </w:r>
            <w:proofErr w:type="gramStart"/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</w:p>
          <w:p w:rsidR="003001FC" w:rsidRPr="003476F2" w:rsidRDefault="003001FC" w:rsidP="00C61CD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Уинском муниципальном</w:t>
            </w:r>
          </w:p>
          <w:p w:rsidR="003001FC" w:rsidRPr="003476F2" w:rsidRDefault="003001FC" w:rsidP="00C61CD8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76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округе </w:t>
            </w:r>
          </w:p>
        </w:tc>
      </w:tr>
    </w:tbl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i/>
          <w:color w:val="000000" w:themeColor="text1"/>
          <w:szCs w:val="28"/>
        </w:rPr>
      </w:pP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color w:val="000000" w:themeColor="text1"/>
          <w:szCs w:val="28"/>
        </w:rPr>
      </w:pP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spacing w:line="240" w:lineRule="exact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>ОПИСАНИЕ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spacing w:line="240" w:lineRule="exact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>УДОСТОВЕРЕНИЯ СТАРОСТЫ СЕЛЬСКОГО</w:t>
      </w:r>
    </w:p>
    <w:p w:rsidR="003001FC" w:rsidRPr="003476F2" w:rsidRDefault="003001FC" w:rsidP="003001FC">
      <w:pPr>
        <w:jc w:val="center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НАСЕЛЕННОГО ПУНКТА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rPr>
          <w:bCs/>
          <w:color w:val="000000" w:themeColor="text1"/>
          <w:szCs w:val="28"/>
        </w:rPr>
      </w:pP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 xml:space="preserve">Обложка удостоверения в развернутом виде размером 8 x 20 см </w:t>
      </w:r>
      <w:r w:rsidRPr="003476F2">
        <w:rPr>
          <w:bCs/>
          <w:color w:val="000000" w:themeColor="text1"/>
          <w:szCs w:val="28"/>
        </w:rPr>
        <w:br/>
        <w:t>из переплетного материала на тканевой основе красного цвета.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>На  лицевой  стороне  удостоверения  размещена  надпись буквами золотистого цвета "УДОСТОВЕРЕНИЕ".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 xml:space="preserve">На  левой  внутренней  стороне  удостоверения  в  верхней  части  </w:t>
      </w:r>
      <w:r w:rsidRPr="003476F2">
        <w:rPr>
          <w:bCs/>
          <w:color w:val="000000" w:themeColor="text1"/>
          <w:szCs w:val="28"/>
        </w:rPr>
        <w:br/>
        <w:t>по центру размещена  надпись:  Уинский муниципальный округ, ниже по центру УДОСТОВЕРЕНИЕ № ______.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>Ниже слева место для фотографии размером 3 x 4 см.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>Справа от места для фотографии надпись _____________.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 xml:space="preserve">                                                                              (личная подпись)</w:t>
      </w:r>
    </w:p>
    <w:p w:rsidR="003001FC" w:rsidRPr="003476F2" w:rsidRDefault="003001FC" w:rsidP="003001FC">
      <w:pPr>
        <w:rPr>
          <w:bCs/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ab/>
        <w:t>По центру</w:t>
      </w:r>
      <w:r w:rsidRPr="003476F2">
        <w:rPr>
          <w:bCs/>
          <w:color w:val="000000" w:themeColor="text1"/>
          <w:sz w:val="28"/>
          <w:szCs w:val="28"/>
        </w:rPr>
        <w:t xml:space="preserve"> надпись «Место печати».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>В нижней части по центру надпись: Действительно до _____ 20___ года.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>На правой внутренней стороне по центру в три строчки надпись: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>Фамилия _______________________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>Имя ___________________________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>Отчество _____________________.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 xml:space="preserve">Ниже  надпись:  Староста  </w:t>
      </w:r>
      <w:r w:rsidRPr="003476F2">
        <w:rPr>
          <w:bCs/>
          <w:i/>
          <w:color w:val="000000" w:themeColor="text1"/>
          <w:szCs w:val="28"/>
        </w:rPr>
        <w:t>(наименование сельского населенного пункта)</w:t>
      </w:r>
      <w:r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br/>
        <w:t>Уинского муниципального округа</w:t>
      </w:r>
      <w:r w:rsidRPr="003476F2">
        <w:rPr>
          <w:bCs/>
          <w:color w:val="000000" w:themeColor="text1"/>
          <w:szCs w:val="28"/>
        </w:rPr>
        <w:t>.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Cs/>
          <w:i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 xml:space="preserve">Ниже надпись: </w:t>
      </w:r>
      <w:r w:rsidRPr="003476F2">
        <w:rPr>
          <w:bCs/>
          <w:i/>
          <w:color w:val="000000" w:themeColor="text1"/>
          <w:szCs w:val="28"/>
        </w:rPr>
        <w:t>Глава муниципального округа</w:t>
      </w:r>
      <w:r>
        <w:rPr>
          <w:bCs/>
          <w:i/>
          <w:color w:val="000000" w:themeColor="text1"/>
          <w:szCs w:val="28"/>
        </w:rPr>
        <w:t xml:space="preserve"> </w:t>
      </w:r>
      <w:r w:rsidRPr="003476F2">
        <w:rPr>
          <w:bCs/>
          <w:i/>
          <w:color w:val="000000" w:themeColor="text1"/>
          <w:szCs w:val="28"/>
        </w:rPr>
        <w:t>- глава администрации Уинского муниципального округа.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 xml:space="preserve">                         ___________________                ___________________</w:t>
      </w:r>
    </w:p>
    <w:p w:rsidR="003001FC" w:rsidRPr="003476F2" w:rsidRDefault="003001FC" w:rsidP="003001FC">
      <w:pPr>
        <w:pStyle w:val="1"/>
        <w:keepNext w:val="0"/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3476F2">
        <w:rPr>
          <w:bCs/>
          <w:color w:val="000000" w:themeColor="text1"/>
          <w:szCs w:val="28"/>
        </w:rPr>
        <w:t xml:space="preserve">                                 (подпись)                                         (Ф.И.О.)</w:t>
      </w: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476F2">
        <w:rPr>
          <w:color w:val="000000" w:themeColor="text1"/>
          <w:sz w:val="28"/>
          <w:szCs w:val="28"/>
        </w:rPr>
        <w:t>М.П.</w:t>
      </w:r>
    </w:p>
    <w:p w:rsidR="003001FC" w:rsidRPr="003476F2" w:rsidRDefault="003001FC" w:rsidP="003001FC">
      <w:pPr>
        <w:rPr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rPr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rPr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8"/>
          <w:szCs w:val="28"/>
        </w:rPr>
      </w:pPr>
      <w:r w:rsidRPr="003476F2">
        <w:rPr>
          <w:bCs/>
          <w:color w:val="000000" w:themeColor="text1"/>
          <w:sz w:val="28"/>
          <w:szCs w:val="28"/>
        </w:rPr>
        <w:lastRenderedPageBreak/>
        <w:t>Образец</w:t>
      </w:r>
    </w:p>
    <w:p w:rsidR="003001FC" w:rsidRPr="003476F2" w:rsidRDefault="003001FC" w:rsidP="003001FC">
      <w:pPr>
        <w:autoSpaceDE w:val="0"/>
        <w:autoSpaceDN w:val="0"/>
        <w:adjustRightInd w:val="0"/>
        <w:spacing w:line="240" w:lineRule="exact"/>
        <w:jc w:val="center"/>
        <w:rPr>
          <w:bCs/>
          <w:color w:val="000000" w:themeColor="text1"/>
          <w:sz w:val="28"/>
          <w:szCs w:val="28"/>
        </w:rPr>
      </w:pPr>
      <w:r w:rsidRPr="003476F2">
        <w:rPr>
          <w:bCs/>
          <w:color w:val="000000" w:themeColor="text1"/>
          <w:sz w:val="28"/>
          <w:szCs w:val="28"/>
        </w:rPr>
        <w:t>внутренней стороны удостоверения старосты сельского</w:t>
      </w:r>
    </w:p>
    <w:p w:rsidR="003001FC" w:rsidRPr="003476F2" w:rsidRDefault="003001FC" w:rsidP="003001FC">
      <w:pPr>
        <w:autoSpaceDE w:val="0"/>
        <w:autoSpaceDN w:val="0"/>
        <w:adjustRightInd w:val="0"/>
        <w:spacing w:line="240" w:lineRule="exact"/>
        <w:jc w:val="center"/>
        <w:rPr>
          <w:bCs/>
          <w:i/>
          <w:color w:val="000000" w:themeColor="text1"/>
          <w:sz w:val="28"/>
          <w:szCs w:val="28"/>
        </w:rPr>
      </w:pPr>
      <w:r w:rsidRPr="003476F2">
        <w:rPr>
          <w:bCs/>
          <w:color w:val="000000" w:themeColor="text1"/>
          <w:sz w:val="28"/>
          <w:szCs w:val="28"/>
        </w:rPr>
        <w:t>населенн</w:t>
      </w:r>
      <w:r>
        <w:rPr>
          <w:bCs/>
          <w:color w:val="000000" w:themeColor="text1"/>
          <w:sz w:val="28"/>
          <w:szCs w:val="28"/>
        </w:rPr>
        <w:t>ого пункта  Уинского муниципального</w:t>
      </w:r>
      <w:r w:rsidRPr="003476F2">
        <w:rPr>
          <w:bCs/>
          <w:color w:val="000000" w:themeColor="text1"/>
          <w:sz w:val="28"/>
          <w:szCs w:val="28"/>
        </w:rPr>
        <w:t xml:space="preserve"> округ</w:t>
      </w:r>
      <w:r>
        <w:rPr>
          <w:bCs/>
          <w:color w:val="000000" w:themeColor="text1"/>
          <w:sz w:val="28"/>
          <w:szCs w:val="28"/>
        </w:rPr>
        <w:t>а</w:t>
      </w:r>
      <w:r w:rsidRPr="003476F2">
        <w:rPr>
          <w:bCs/>
          <w:i/>
          <w:color w:val="000000" w:themeColor="text1"/>
          <w:sz w:val="28"/>
          <w:szCs w:val="28"/>
        </w:rPr>
        <w:t xml:space="preserve"> </w:t>
      </w: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3001FC" w:rsidRPr="003476F2" w:rsidTr="00C61CD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Уинский муниципальный округ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УДОСТОВЕРЕНИЕ № ____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8" type="#_x0000_t202" style="position:absolute;left:0;text-align:left;margin-left:21.25pt;margin-top:9.3pt;width:74.3pt;height: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">
                  <v:textbox>
                    <w:txbxContent>
                      <w:p w:rsidR="003001FC" w:rsidRDefault="003001FC" w:rsidP="003001FC">
                        <w:r>
                          <w:rPr>
                            <w:sz w:val="22"/>
                            <w:szCs w:val="22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w:pic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                           _______________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                             (личная подпись)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М.П.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Действительно до _____ 20___ года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Фамилия  __________________________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Имя _______________________________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Отчество __________________________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Староста 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______________________________________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______________________________________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(наименование сельского населенного пункта)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Глава муниципального округа-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глава администрации Уинского 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муниципального округа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  __________      ____________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    (подпись)           (Ф.И.О.)          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476F2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             М.П.</w:t>
            </w:r>
          </w:p>
          <w:p w:rsidR="003001FC" w:rsidRPr="003476F2" w:rsidRDefault="003001FC" w:rsidP="00C61C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rPr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rPr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rPr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bookmarkStart w:id="5" w:name="Par18"/>
      <w:bookmarkEnd w:id="5"/>
    </w:p>
    <w:p w:rsidR="003001FC" w:rsidRPr="003476F2" w:rsidRDefault="003001FC" w:rsidP="003001F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3001FC" w:rsidRPr="003476F2" w:rsidRDefault="003001FC" w:rsidP="003001F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651A91" w:rsidRPr="003476F2" w:rsidRDefault="00651A91" w:rsidP="001259E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sectPr w:rsidR="00651A91" w:rsidRPr="003476F2" w:rsidSect="00651A91">
      <w:headerReference w:type="default" r:id="rId17"/>
      <w:headerReference w:type="first" r:id="rId18"/>
      <w:pgSz w:w="11906" w:h="16838"/>
      <w:pgMar w:top="28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7A" w:rsidRDefault="0033327A" w:rsidP="00AC5C3C">
      <w:r>
        <w:separator/>
      </w:r>
    </w:p>
  </w:endnote>
  <w:endnote w:type="continuationSeparator" w:id="0">
    <w:p w:rsidR="0033327A" w:rsidRDefault="0033327A" w:rsidP="00A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7A" w:rsidRDefault="0033327A" w:rsidP="00AC5C3C">
      <w:r>
        <w:separator/>
      </w:r>
    </w:p>
  </w:footnote>
  <w:footnote w:type="continuationSeparator" w:id="0">
    <w:p w:rsidR="0033327A" w:rsidRDefault="0033327A" w:rsidP="00AC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CB" w:rsidRDefault="00613F97">
    <w:pPr>
      <w:pStyle w:val="a4"/>
      <w:jc w:val="center"/>
    </w:pPr>
    <w:r>
      <w:fldChar w:fldCharType="begin"/>
    </w:r>
    <w:r w:rsidR="005F5CCB">
      <w:instrText xml:space="preserve"> PAGE   \* MERGEFORMAT </w:instrText>
    </w:r>
    <w:r>
      <w:fldChar w:fldCharType="separate"/>
    </w:r>
    <w:r w:rsidR="003001FC">
      <w:rPr>
        <w:noProof/>
      </w:rPr>
      <w:t>13</w:t>
    </w:r>
    <w:r>
      <w:rPr>
        <w:noProof/>
      </w:rPr>
      <w:fldChar w:fldCharType="end"/>
    </w:r>
  </w:p>
  <w:p w:rsidR="005F5CCB" w:rsidRDefault="005F5C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CCB" w:rsidRDefault="005F5C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875"/>
    <w:rsid w:val="00073B88"/>
    <w:rsid w:val="00080E77"/>
    <w:rsid w:val="00082331"/>
    <w:rsid w:val="000B4CD9"/>
    <w:rsid w:val="000C367E"/>
    <w:rsid w:val="000D5761"/>
    <w:rsid w:val="000D7367"/>
    <w:rsid w:val="000E1881"/>
    <w:rsid w:val="00121591"/>
    <w:rsid w:val="001259E0"/>
    <w:rsid w:val="0014230D"/>
    <w:rsid w:val="0015467E"/>
    <w:rsid w:val="001718F6"/>
    <w:rsid w:val="00185BA0"/>
    <w:rsid w:val="00190966"/>
    <w:rsid w:val="001A4C65"/>
    <w:rsid w:val="001B0181"/>
    <w:rsid w:val="001B5B3F"/>
    <w:rsid w:val="00230F39"/>
    <w:rsid w:val="00240ECE"/>
    <w:rsid w:val="002476D2"/>
    <w:rsid w:val="00274522"/>
    <w:rsid w:val="00290E0E"/>
    <w:rsid w:val="002D159B"/>
    <w:rsid w:val="002E5BF6"/>
    <w:rsid w:val="002F6EAF"/>
    <w:rsid w:val="003001FC"/>
    <w:rsid w:val="0033327A"/>
    <w:rsid w:val="003476F2"/>
    <w:rsid w:val="00362281"/>
    <w:rsid w:val="00365CDF"/>
    <w:rsid w:val="0038693E"/>
    <w:rsid w:val="00387963"/>
    <w:rsid w:val="0039600C"/>
    <w:rsid w:val="003A56D5"/>
    <w:rsid w:val="003A5996"/>
    <w:rsid w:val="003C78B9"/>
    <w:rsid w:val="003D23A7"/>
    <w:rsid w:val="003D669C"/>
    <w:rsid w:val="00403008"/>
    <w:rsid w:val="00421BF3"/>
    <w:rsid w:val="0044595D"/>
    <w:rsid w:val="00445D98"/>
    <w:rsid w:val="00454291"/>
    <w:rsid w:val="00480BA0"/>
    <w:rsid w:val="004924CB"/>
    <w:rsid w:val="004E6C93"/>
    <w:rsid w:val="005667EC"/>
    <w:rsid w:val="005755CF"/>
    <w:rsid w:val="005824B4"/>
    <w:rsid w:val="0058501E"/>
    <w:rsid w:val="005B23E2"/>
    <w:rsid w:val="005D70DD"/>
    <w:rsid w:val="005E2772"/>
    <w:rsid w:val="005E69B6"/>
    <w:rsid w:val="005F5CCB"/>
    <w:rsid w:val="00613F97"/>
    <w:rsid w:val="00630F31"/>
    <w:rsid w:val="00642CBE"/>
    <w:rsid w:val="00651A91"/>
    <w:rsid w:val="006666FD"/>
    <w:rsid w:val="00683EDB"/>
    <w:rsid w:val="006B3F75"/>
    <w:rsid w:val="006E46C4"/>
    <w:rsid w:val="006F610D"/>
    <w:rsid w:val="00724956"/>
    <w:rsid w:val="00743597"/>
    <w:rsid w:val="00743F5C"/>
    <w:rsid w:val="00752C10"/>
    <w:rsid w:val="00797A78"/>
    <w:rsid w:val="007A1706"/>
    <w:rsid w:val="007A4875"/>
    <w:rsid w:val="007C5A74"/>
    <w:rsid w:val="007E3A4C"/>
    <w:rsid w:val="007F58C7"/>
    <w:rsid w:val="008014B0"/>
    <w:rsid w:val="008040D9"/>
    <w:rsid w:val="00810823"/>
    <w:rsid w:val="00820C8B"/>
    <w:rsid w:val="008A1CD6"/>
    <w:rsid w:val="008C0C5C"/>
    <w:rsid w:val="008C4D61"/>
    <w:rsid w:val="008E56CC"/>
    <w:rsid w:val="0090774D"/>
    <w:rsid w:val="009151A4"/>
    <w:rsid w:val="009214EA"/>
    <w:rsid w:val="009227F5"/>
    <w:rsid w:val="009569C0"/>
    <w:rsid w:val="009608B7"/>
    <w:rsid w:val="00970812"/>
    <w:rsid w:val="00976AE4"/>
    <w:rsid w:val="00996941"/>
    <w:rsid w:val="009A0508"/>
    <w:rsid w:val="009A4FF4"/>
    <w:rsid w:val="009C0B4C"/>
    <w:rsid w:val="009D35CE"/>
    <w:rsid w:val="009D45D7"/>
    <w:rsid w:val="009E4C54"/>
    <w:rsid w:val="009F0776"/>
    <w:rsid w:val="00A72860"/>
    <w:rsid w:val="00AA0E12"/>
    <w:rsid w:val="00AC5C3C"/>
    <w:rsid w:val="00B116EE"/>
    <w:rsid w:val="00B14A0D"/>
    <w:rsid w:val="00B27CFE"/>
    <w:rsid w:val="00B34AF0"/>
    <w:rsid w:val="00B3629F"/>
    <w:rsid w:val="00B37EF2"/>
    <w:rsid w:val="00B50BCF"/>
    <w:rsid w:val="00B54A0B"/>
    <w:rsid w:val="00B74EFF"/>
    <w:rsid w:val="00B9512A"/>
    <w:rsid w:val="00BA1077"/>
    <w:rsid w:val="00BF160C"/>
    <w:rsid w:val="00C14867"/>
    <w:rsid w:val="00C33EA9"/>
    <w:rsid w:val="00C34DEC"/>
    <w:rsid w:val="00C42456"/>
    <w:rsid w:val="00C45CE0"/>
    <w:rsid w:val="00C55DC1"/>
    <w:rsid w:val="00C9329C"/>
    <w:rsid w:val="00C95C5D"/>
    <w:rsid w:val="00CC27A4"/>
    <w:rsid w:val="00CC7113"/>
    <w:rsid w:val="00CD2BD5"/>
    <w:rsid w:val="00CF0CF4"/>
    <w:rsid w:val="00D26DC3"/>
    <w:rsid w:val="00D45DB8"/>
    <w:rsid w:val="00D47D0A"/>
    <w:rsid w:val="00D6609E"/>
    <w:rsid w:val="00D75F95"/>
    <w:rsid w:val="00D8143E"/>
    <w:rsid w:val="00D930BB"/>
    <w:rsid w:val="00D939FE"/>
    <w:rsid w:val="00DA7F6A"/>
    <w:rsid w:val="00DB3409"/>
    <w:rsid w:val="00E05846"/>
    <w:rsid w:val="00E05B6B"/>
    <w:rsid w:val="00E405C0"/>
    <w:rsid w:val="00E63340"/>
    <w:rsid w:val="00E74A7C"/>
    <w:rsid w:val="00E90C54"/>
    <w:rsid w:val="00E9354B"/>
    <w:rsid w:val="00E950ED"/>
    <w:rsid w:val="00EA39D8"/>
    <w:rsid w:val="00ED14CE"/>
    <w:rsid w:val="00EF58C4"/>
    <w:rsid w:val="00F33513"/>
    <w:rsid w:val="00F425A3"/>
    <w:rsid w:val="00F56AA9"/>
    <w:rsid w:val="00F67F2D"/>
    <w:rsid w:val="00F712BC"/>
    <w:rsid w:val="00FA460D"/>
    <w:rsid w:val="00FB5676"/>
    <w:rsid w:val="00FD449E"/>
    <w:rsid w:val="00FD7EA2"/>
    <w:rsid w:val="00FE0A9D"/>
    <w:rsid w:val="00FE0AA7"/>
    <w:rsid w:val="00FE682D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6DC3"/>
    <w:pPr>
      <w:keepNext/>
      <w:widowControl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semiHidden/>
    <w:unhideWhenUsed/>
    <w:rsid w:val="007A4875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semiHidden/>
    <w:rsid w:val="007A4875"/>
    <w:rPr>
      <w:rFonts w:eastAsia="Times New Roman" w:cs="Times New Roman"/>
      <w:sz w:val="28"/>
      <w:szCs w:val="20"/>
    </w:rPr>
  </w:style>
  <w:style w:type="paragraph" w:styleId="a8">
    <w:name w:val="No Spacing"/>
    <w:uiPriority w:val="1"/>
    <w:qFormat/>
    <w:rsid w:val="00B34AF0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AC5C3C"/>
    <w:rPr>
      <w:sz w:val="20"/>
      <w:szCs w:val="20"/>
    </w:rPr>
  </w:style>
  <w:style w:type="character" w:customStyle="1" w:styleId="aa">
    <w:name w:val="Текст сноски Знак"/>
    <w:link w:val="a9"/>
    <w:semiHidden/>
    <w:rsid w:val="00AC5C3C"/>
    <w:rPr>
      <w:rFonts w:eastAsia="Times New Roman"/>
    </w:rPr>
  </w:style>
  <w:style w:type="character" w:styleId="ab">
    <w:name w:val="footnote reference"/>
    <w:semiHidden/>
    <w:unhideWhenUsed/>
    <w:rsid w:val="00AC5C3C"/>
    <w:rPr>
      <w:vertAlign w:val="superscript"/>
    </w:rPr>
  </w:style>
  <w:style w:type="paragraph" w:styleId="ac">
    <w:name w:val="List Paragraph"/>
    <w:basedOn w:val="a"/>
    <w:uiPriority w:val="34"/>
    <w:qFormat/>
    <w:rsid w:val="002E5BF6"/>
    <w:pPr>
      <w:ind w:left="720"/>
      <w:contextualSpacing/>
    </w:pPr>
  </w:style>
  <w:style w:type="character" w:customStyle="1" w:styleId="ad">
    <w:name w:val="Основной текст_"/>
    <w:link w:val="3"/>
    <w:locked/>
    <w:rsid w:val="002E5BF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2E5BF6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2E5BF6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E405C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405C0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BF16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BF160C"/>
    <w:rPr>
      <w:rFonts w:eastAsia="Times New Roman"/>
      <w:sz w:val="24"/>
      <w:szCs w:val="24"/>
    </w:rPr>
  </w:style>
  <w:style w:type="paragraph" w:customStyle="1" w:styleId="ConsPlusTitle">
    <w:name w:val="ConsPlusTitle"/>
    <w:rsid w:val="00D26DC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26DC3"/>
    <w:rPr>
      <w:rFonts w:eastAsia="Times New Roman"/>
      <w:sz w:val="28"/>
    </w:rPr>
  </w:style>
  <w:style w:type="paragraph" w:customStyle="1" w:styleId="ConsPlusNonformat">
    <w:name w:val="ConsPlusNonformat"/>
    <w:rsid w:val="00D26D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semiHidden/>
    <w:unhideWhenUsed/>
    <w:rsid w:val="00D26DC3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651A9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51A91"/>
    <w:rPr>
      <w:rFonts w:eastAsia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51A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1A9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5EB04F0BE1FD72F47E2F9BEAE50B117775FF18D6FA949833EA1D660B5A0D5BE19D66E04DA552390A436E1D033sFl7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Pyhteeva\Desktop\&#1052;&#1059;&#1053;&#1048;&#1062;&#1048;&#1055;&#1040;&#1051;&#1068;&#1053;&#1067;&#1049;%20&#1054;&#1050;&#1056;&#1059;&#1043;\&#1052;&#1086;&#1076;&#1077;&#1083;&#1100;&#1085;&#1086;&#1077;%20&#1055;&#1086;&#1083;&#1086;&#1078;&#1077;&#1085;&#1080;&#1077;%20&#1086;%20&#1089;&#1090;&#1072;&#1088;&#1086;&#1089;&#1090;&#1072;&#1093;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25E1D8CC9F3B6591DA171E628F93409B6E09FC4C0757F15F29195EF33358CE2622E65DF527DA86F364862A9B9871C5A9098B8FE78B7D97IE44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Pyhteeva\Desktop\&#1052;&#1059;&#1053;&#1048;&#1062;&#1048;&#1055;&#1040;&#1051;&#1068;&#1053;&#1067;&#1049;%20&#1054;&#1050;&#1056;&#1059;&#1043;\&#1052;&#1086;&#1076;&#1077;&#1083;&#1100;&#1085;&#1086;&#1077;%20&#1055;&#1086;&#1083;&#1086;&#1078;&#1077;&#1085;&#1080;&#1077;%20&#1086;%20&#1089;&#1090;&#1072;&#1088;&#1086;&#1089;&#1090;&#1072;&#109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BCE77CB1284B53F89AAC1A24E33AD89E37FA9CEFA776153F316F91A070275F70049D4D7A62582FA7CB1D81E055vDM" TargetMode="External"/><Relationship Id="rId10" Type="http://schemas.openxmlformats.org/officeDocument/2006/relationships/hyperlink" Target="consultantplus://offline/ref=E4988C646CFE8E1BFE498B43F1252BA2270849F17278DF418777E4E2DA3F1B23E2C347129F35647F95FF04666288D518219D96B423D8FAF2CCC37795H64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88C646CFE8E1BFE49954EE7497CAD220017FE7476D014D924E2B5856F1D76A283414ED873622AC4BB516A628B9F4865D699B62AHC4FK" TargetMode="External"/><Relationship Id="rId14" Type="http://schemas.openxmlformats.org/officeDocument/2006/relationships/hyperlink" Target="consultantplus://offline/ref=25EB04F0BE1FD72F47E2E7B3B83CEC1C7C57AF8269AE4BDD62FCD037EAF0D3EB4B96305D8B19689CA520FDD133E0C10A14s4l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87;&#1088;&#1086;&#1077;&#1082;&#1090;%20&#1079;&#1072;&#1082;&#1086;&#1085;&#1072;%20&#1054;&#1088;&#1076;&#1080;&#1085;&#1089;&#1082;&#1080;&#1081;%20&#1084;&#1091;&#1085;&#1080;&#1094;&#1080;&#1087;&#1072;&#1083;&#1100;&#1085;&#1099;&#1081;%20&#1086;&#1082;&#1088;&#1091;&#1075;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41</TotalTime>
  <Pages>13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23993</CharactersWithSpaces>
  <SharedDoc>false</SharedDoc>
  <HLinks>
    <vt:vector size="12" baseType="variant"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consultantplus://offline/ref=23A5A816CC00600B245A5A96B98B365A177871F28E8E683408456DBB0FFD70CFFDAD06416DEA90D81F1880B8b3XFK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consultantplus://offline/ref=23A5A816CC00600B245A449BAFE761571D7A2EFD8883656650166BEC50AD769ABDED00142EAE98D1b1XEK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9</cp:revision>
  <cp:lastPrinted>2020-05-28T12:02:00Z</cp:lastPrinted>
  <dcterms:created xsi:type="dcterms:W3CDTF">2020-05-18T07:13:00Z</dcterms:created>
  <dcterms:modified xsi:type="dcterms:W3CDTF">2020-06-01T04:39:00Z</dcterms:modified>
</cp:coreProperties>
</file>