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765EB8" w:rsidRDefault="0037101D" w:rsidP="00FC1030">
      <w:pPr>
        <w:pStyle w:val="a4"/>
        <w:ind w:firstLine="0"/>
        <w:rPr>
          <w:b/>
        </w:rPr>
      </w:pPr>
      <w:r w:rsidRPr="00765EB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62.8pt;width:248.9pt;height:160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Уинского муниципального округа от 30.03.2020 № 259-01-03-76  «</w:t>
                  </w:r>
                  <w:r w:rsidR="0036474D">
                    <w:t>О создании комиссии по обследованию жилых помещений</w:t>
                  </w:r>
                  <w:r w:rsidR="00DB07CB">
                    <w:t>,</w:t>
                  </w:r>
                  <w:r w:rsidR="0036474D">
                    <w:t xml:space="preserve"> предоставляемых в ходе расселения граждан из аварийного жилищного фонда в 2020-2021 годах</w:t>
                  </w:r>
                  <w:r w:rsidR="00DB07CB">
                    <w:t>, в домах, в которых со дня выдачи разрешения о вводе объекта в эксплуатацию прошел пятилетний срок</w:t>
                  </w:r>
                  <w:r>
                    <w:t>»</w:t>
                  </w: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 w:rsidRPr="00765EB8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 w:rsidRPr="00765EB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5EB8" w:rsidRPr="00765EB8">
        <w:rPr>
          <w:b/>
        </w:rPr>
        <w:t xml:space="preserve">                                                                         08.06.2020         259-01-03-220</w:t>
      </w:r>
    </w:p>
    <w:p w:rsidR="00344940" w:rsidRDefault="00344940" w:rsidP="009169CE">
      <w:pPr>
        <w:pStyle w:val="a4"/>
      </w:pPr>
    </w:p>
    <w:p w:rsidR="00DB07CB" w:rsidRDefault="00DB07CB" w:rsidP="00BF3DEC">
      <w:pPr>
        <w:pStyle w:val="a4"/>
        <w:spacing w:line="240" w:lineRule="auto"/>
      </w:pPr>
      <w:r>
        <w:t>В целях обеспечения эффективного использования жилищного фонда расположенного на территории Уинского муниципального округа, 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Уинского муниципального района от 24.09.2019 г. № 440-259-01-03 « Об утверждении муниципальной программы «Переселение граждан из аварийного жилищного фонда в Уинском муниципальном округе Пермского края» на 2020-2021 годы» администрация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BE0100" w:rsidRDefault="00BB2060" w:rsidP="00BF3DEC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в постановление администрации Уинского муниципального округа </w:t>
      </w:r>
      <w:r w:rsidR="006814CF">
        <w:t>от 30.03.2020 № 259-01-03-76</w:t>
      </w:r>
      <w:r w:rsidR="00BE0100">
        <w:t xml:space="preserve"> «О создании комиссии по обследованию жилых помещений, предоставляемых в ходе расселения граждан из аварийного жилищного фонда в 2020-2021 годах, в домах в которых со дня выдачи разрешения о вводе объекта в эксплуатацию прошел пятилетний срок» следующие изменения:</w:t>
      </w:r>
    </w:p>
    <w:p w:rsidR="009E344F" w:rsidRDefault="009E344F" w:rsidP="00BF3DEC">
      <w:pPr>
        <w:pStyle w:val="a4"/>
        <w:spacing w:line="240" w:lineRule="auto"/>
      </w:pPr>
      <w:r>
        <w:t>1.1. Исключить из названия постановления слова «в домах</w:t>
      </w:r>
      <w:r w:rsidR="00574119">
        <w:t>,</w:t>
      </w:r>
      <w:r>
        <w:t xml:space="preserve"> в которых со дня выдачи разрешения о вводе объекта в эксплуатацию прошел пятилетний срок»</w:t>
      </w:r>
    </w:p>
    <w:p w:rsidR="00DB07CB" w:rsidRDefault="009E344F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lastRenderedPageBreak/>
        <w:t xml:space="preserve">          1.2.</w:t>
      </w:r>
      <w:r w:rsidR="003D4B0D">
        <w:rPr>
          <w:spacing w:val="2"/>
          <w:szCs w:val="28"/>
          <w:shd w:val="clear" w:color="auto" w:fill="FFFFFF"/>
        </w:rPr>
        <w:t xml:space="preserve"> </w:t>
      </w:r>
      <w:r>
        <w:rPr>
          <w:spacing w:val="2"/>
          <w:szCs w:val="28"/>
          <w:shd w:val="clear" w:color="auto" w:fill="FFFFFF"/>
        </w:rPr>
        <w:t>П</w:t>
      </w:r>
      <w:r w:rsidR="00BE0100">
        <w:rPr>
          <w:spacing w:val="2"/>
          <w:szCs w:val="28"/>
          <w:shd w:val="clear" w:color="auto" w:fill="FFFFFF"/>
        </w:rPr>
        <w:t>риложение</w:t>
      </w:r>
      <w:r w:rsidR="006814CF">
        <w:rPr>
          <w:spacing w:val="2"/>
          <w:szCs w:val="28"/>
          <w:shd w:val="clear" w:color="auto" w:fill="FFFFFF"/>
        </w:rPr>
        <w:t xml:space="preserve"> 2 «Состав комиссии</w:t>
      </w:r>
      <w:r w:rsidR="00574119">
        <w:rPr>
          <w:spacing w:val="2"/>
          <w:szCs w:val="28"/>
          <w:shd w:val="clear" w:color="auto" w:fill="FFFFFF"/>
        </w:rPr>
        <w:t xml:space="preserve"> </w:t>
      </w:r>
      <w:r w:rsidR="00574119" w:rsidRPr="00574119">
        <w:rPr>
          <w:szCs w:val="28"/>
        </w:rPr>
        <w:t xml:space="preserve">по </w:t>
      </w:r>
      <w:r w:rsidR="00574119" w:rsidRPr="00574119">
        <w:rPr>
          <w:spacing w:val="2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 на территории Уинского муниципального округа Пермского края</w:t>
      </w:r>
      <w:r w:rsidR="006814CF">
        <w:rPr>
          <w:spacing w:val="2"/>
          <w:szCs w:val="28"/>
          <w:shd w:val="clear" w:color="auto" w:fill="FFFFFF"/>
        </w:rPr>
        <w:t xml:space="preserve">», </w:t>
      </w:r>
      <w:r w:rsidR="00BE0100">
        <w:rPr>
          <w:spacing w:val="2"/>
          <w:szCs w:val="28"/>
          <w:shd w:val="clear" w:color="auto" w:fill="FFFFFF"/>
        </w:rPr>
        <w:t>изложить в новой редакции, согласно приложению к настоящему постановлению.</w:t>
      </w:r>
    </w:p>
    <w:p w:rsidR="00360B91" w:rsidRPr="00360B91" w:rsidRDefault="00360B91" w:rsidP="00BF3DEC">
      <w:pPr>
        <w:pStyle w:val="a4"/>
        <w:spacing w:line="240" w:lineRule="auto"/>
        <w:ind w:firstLine="0"/>
      </w:pPr>
      <w:r>
        <w:rPr>
          <w:spacing w:val="2"/>
          <w:szCs w:val="28"/>
          <w:shd w:val="clear" w:color="auto" w:fill="FFFFFF"/>
        </w:rPr>
        <w:t xml:space="preserve">         2. Считать утратившим силу постановление администрации Уинского муниципального округа от 29.05.2020 № 259-01-03-</w:t>
      </w:r>
      <w:r w:rsidRPr="00360B91">
        <w:rPr>
          <w:spacing w:val="2"/>
          <w:szCs w:val="28"/>
          <w:shd w:val="clear" w:color="auto" w:fill="FFFFFF"/>
        </w:rPr>
        <w:t xml:space="preserve">203 </w:t>
      </w:r>
      <w:r w:rsidRPr="00360B91">
        <w:t>«О внесении изменений в постановление администрации Уинского муниципального округа от 30.03.2020 № 259-01-03-76  «О создании комиссии по обследованию жилых помещений, предоставляемых в ходе расселения граждан из аварийного жилищного фонда в 2020-2021 годах, в домах, в которых со дня выдачи разрешения о вводе объекта в эксплуатацию прошел пятилетний срок»</w:t>
      </w:r>
      <w:r>
        <w:t>.</w:t>
      </w:r>
    </w:p>
    <w:p w:rsidR="00BE0100" w:rsidRDefault="00360B91" w:rsidP="00BF3DEC">
      <w:pPr>
        <w:pStyle w:val="a4"/>
        <w:spacing w:line="240" w:lineRule="auto"/>
        <w:rPr>
          <w:szCs w:val="28"/>
        </w:rPr>
      </w:pPr>
      <w:r>
        <w:rPr>
          <w:spacing w:val="2"/>
          <w:szCs w:val="28"/>
        </w:rPr>
        <w:t>3</w:t>
      </w:r>
      <w:r w:rsidR="00BE0100">
        <w:rPr>
          <w:spacing w:val="2"/>
          <w:szCs w:val="28"/>
        </w:rPr>
        <w:t xml:space="preserve">. </w:t>
      </w:r>
      <w:r w:rsidR="00BE0100">
        <w:rPr>
          <w:szCs w:val="28"/>
        </w:rPr>
        <w:t>Настоящее постановление вступает в силу с момента подписания и по</w:t>
      </w:r>
      <w:r w:rsidR="002B5698">
        <w:rPr>
          <w:szCs w:val="28"/>
        </w:rPr>
        <w:t xml:space="preserve">длежит размещению на </w:t>
      </w:r>
      <w:r w:rsidR="00BE0100">
        <w:rPr>
          <w:szCs w:val="28"/>
        </w:rPr>
        <w:t xml:space="preserve"> сайте</w:t>
      </w:r>
      <w:r w:rsidR="00B12FCF">
        <w:rPr>
          <w:szCs w:val="28"/>
        </w:rPr>
        <w:t xml:space="preserve"> администрации</w:t>
      </w:r>
      <w:r w:rsidR="00BE0100">
        <w:rPr>
          <w:szCs w:val="28"/>
        </w:rPr>
        <w:t xml:space="preserve"> Уинского муниципального округа Пермского края в информационно - телекоммуникационной сети «Интернет».</w:t>
      </w:r>
    </w:p>
    <w:p w:rsidR="00BE0100" w:rsidRDefault="00360B91" w:rsidP="00BF3DEC">
      <w:pPr>
        <w:pStyle w:val="a4"/>
        <w:spacing w:line="240" w:lineRule="auto"/>
        <w:rPr>
          <w:color w:val="333333"/>
          <w:shd w:val="clear" w:color="auto" w:fill="FFFFFF"/>
        </w:rPr>
      </w:pPr>
      <w:r>
        <w:rPr>
          <w:szCs w:val="28"/>
        </w:rPr>
        <w:t>4</w:t>
      </w:r>
      <w:r w:rsidR="00BE0100">
        <w:rPr>
          <w:szCs w:val="28"/>
        </w:rPr>
        <w:t>.   Контроль над исполнением настоящего постановления возложить на начальника муниципального казенного учреждения</w:t>
      </w:r>
      <w:r w:rsidR="00BE0100">
        <w:rPr>
          <w:color w:val="333333"/>
          <w:shd w:val="clear" w:color="auto" w:fill="FFFFFF"/>
        </w:rPr>
        <w:t xml:space="preserve"> "Управление по благоустройству Уинского муниципального округа Пермского края" Э.Г.Хасанову.</w:t>
      </w:r>
    </w:p>
    <w:p w:rsidR="00BE0100" w:rsidRDefault="00BE0100" w:rsidP="00BF3DEC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5562C9" w:rsidRDefault="005562C9" w:rsidP="00BF3DEC">
      <w:pPr>
        <w:pStyle w:val="a4"/>
        <w:spacing w:line="240" w:lineRule="auto"/>
        <w:ind w:firstLine="0"/>
        <w:rPr>
          <w:color w:val="333333"/>
          <w:shd w:val="clear" w:color="auto" w:fill="FFFFFF"/>
        </w:rPr>
      </w:pPr>
    </w:p>
    <w:p w:rsidR="005562C9" w:rsidRDefault="005562C9" w:rsidP="00BF3DEC">
      <w:pPr>
        <w:pStyle w:val="a4"/>
        <w:spacing w:line="240" w:lineRule="auto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Глава муниципального округа –</w:t>
      </w:r>
    </w:p>
    <w:p w:rsidR="005562C9" w:rsidRDefault="005562C9" w:rsidP="00BF3DEC">
      <w:pPr>
        <w:pStyle w:val="a4"/>
        <w:spacing w:line="240" w:lineRule="auto"/>
        <w:ind w:firstLine="0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глава администрации Уинского                                                       А.Н.Зелёнкин      </w:t>
      </w:r>
    </w:p>
    <w:p w:rsidR="006814CF" w:rsidRPr="003505A1" w:rsidRDefault="005562C9" w:rsidP="00BF3DEC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>
        <w:rPr>
          <w:color w:val="333333"/>
          <w:shd w:val="clear" w:color="auto" w:fill="FFFFFF"/>
        </w:rPr>
        <w:t>муниципального округа</w:t>
      </w: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BF3DEC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4B2F20">
      <w:pPr>
        <w:jc w:val="right"/>
        <w:rPr>
          <w:sz w:val="28"/>
          <w:szCs w:val="28"/>
        </w:rPr>
      </w:pPr>
    </w:p>
    <w:p w:rsidR="00BE0100" w:rsidRDefault="00BE0100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574119" w:rsidRDefault="00574119" w:rsidP="00BE0100">
      <w:pPr>
        <w:rPr>
          <w:sz w:val="28"/>
          <w:szCs w:val="28"/>
        </w:rPr>
      </w:pPr>
    </w:p>
    <w:p w:rsidR="00BF3DEC" w:rsidRDefault="00BF3DEC" w:rsidP="00BE0100">
      <w:pPr>
        <w:rPr>
          <w:sz w:val="28"/>
          <w:szCs w:val="28"/>
        </w:rPr>
      </w:pPr>
    </w:p>
    <w:p w:rsidR="003D4B0D" w:rsidRDefault="003D4B0D" w:rsidP="004B2F20">
      <w:pPr>
        <w:jc w:val="right"/>
      </w:pPr>
    </w:p>
    <w:p w:rsidR="004B2F20" w:rsidRPr="00BF3DEC" w:rsidRDefault="00BE0100" w:rsidP="004B2F20">
      <w:pPr>
        <w:jc w:val="right"/>
      </w:pPr>
      <w:r w:rsidRPr="00BF3DEC">
        <w:lastRenderedPageBreak/>
        <w:t xml:space="preserve">Приложение </w:t>
      </w:r>
    </w:p>
    <w:p w:rsidR="004B2F20" w:rsidRPr="00BF3DEC" w:rsidRDefault="004B2F20" w:rsidP="004B2F20">
      <w:pPr>
        <w:jc w:val="right"/>
      </w:pPr>
      <w:r w:rsidRPr="00BF3DEC">
        <w:t>к постановлению администрации</w:t>
      </w:r>
    </w:p>
    <w:p w:rsidR="004B2F20" w:rsidRPr="00BF3DEC" w:rsidRDefault="004B2F20" w:rsidP="004B2F20">
      <w:pPr>
        <w:jc w:val="right"/>
      </w:pPr>
      <w:r w:rsidRPr="00BF3DEC">
        <w:t>Уинского муниципального округа</w:t>
      </w:r>
    </w:p>
    <w:p w:rsidR="004B2F20" w:rsidRPr="00BF3DEC" w:rsidRDefault="004B2F20" w:rsidP="004B2F20">
      <w:pPr>
        <w:jc w:val="right"/>
      </w:pPr>
      <w:r w:rsidRPr="00BF3DEC">
        <w:t>Пермского края</w:t>
      </w:r>
    </w:p>
    <w:p w:rsidR="004B2F20" w:rsidRDefault="00765EB8" w:rsidP="00765EB8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от 08.06.2020 № 259-01-03-220</w:t>
      </w:r>
    </w:p>
    <w:p w:rsidR="004B2F20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B2F20" w:rsidRDefault="004B2F20" w:rsidP="004B2F20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B2F20" w:rsidRDefault="004B2F20" w:rsidP="004B2F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4B2F20" w:rsidRDefault="004B2F20" w:rsidP="004B2F20">
      <w:pPr>
        <w:jc w:val="center"/>
        <w:rPr>
          <w:b/>
          <w:spacing w:val="2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комиссии по </w:t>
      </w:r>
      <w:r w:rsidRPr="00AD7668">
        <w:rPr>
          <w:b/>
          <w:spacing w:val="2"/>
          <w:sz w:val="28"/>
          <w:szCs w:val="28"/>
          <w:shd w:val="clear" w:color="auto" w:fill="FFFFFF"/>
        </w:rPr>
        <w:t>обследованию жилых помещений, приобретаемых в целях переселения граждан из аварийного, непригодного для проживания жилищного фонда</w:t>
      </w:r>
      <w:r>
        <w:rPr>
          <w:b/>
          <w:spacing w:val="2"/>
          <w:sz w:val="28"/>
          <w:szCs w:val="28"/>
          <w:shd w:val="clear" w:color="auto" w:fill="FFFFFF"/>
        </w:rPr>
        <w:t xml:space="preserve"> на территории Уинского муниципального округа Пермского края</w:t>
      </w:r>
    </w:p>
    <w:p w:rsidR="00E224D9" w:rsidRPr="00AD7668" w:rsidRDefault="00E224D9" w:rsidP="004B2F20">
      <w:pPr>
        <w:jc w:val="center"/>
        <w:rPr>
          <w:b/>
          <w:sz w:val="28"/>
          <w:szCs w:val="28"/>
        </w:rPr>
      </w:pPr>
    </w:p>
    <w:tbl>
      <w:tblPr>
        <w:tblW w:w="9638" w:type="dxa"/>
        <w:tblInd w:w="149" w:type="dxa"/>
        <w:tblCellMar>
          <w:left w:w="0" w:type="dxa"/>
          <w:right w:w="0" w:type="dxa"/>
        </w:tblCellMar>
        <w:tblLook w:val="04A0"/>
      </w:tblPr>
      <w:tblGrid>
        <w:gridCol w:w="2977"/>
        <w:gridCol w:w="6661"/>
      </w:tblGrid>
      <w:tr w:rsidR="004B2F20" w:rsidRPr="002F3E1E" w:rsidTr="00E224D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7365B" w:rsidP="00E224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Матынова</w:t>
            </w:r>
            <w:r w:rsidR="00DC5AEC" w:rsidRPr="002F3E1E">
              <w:rPr>
                <w:sz w:val="28"/>
                <w:szCs w:val="28"/>
              </w:rPr>
              <w:t xml:space="preserve"> </w:t>
            </w:r>
            <w:r w:rsidR="00E224D9">
              <w:rPr>
                <w:sz w:val="28"/>
                <w:szCs w:val="28"/>
              </w:rPr>
              <w:t>Юлия Азатовна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Заместитель главы администрации Уинского муниципального округа</w:t>
            </w:r>
            <w:r w:rsidR="0047365B" w:rsidRPr="002F3E1E">
              <w:rPr>
                <w:sz w:val="28"/>
                <w:szCs w:val="28"/>
              </w:rPr>
              <w:t>, председатель комиссии</w:t>
            </w:r>
          </w:p>
        </w:tc>
      </w:tr>
      <w:tr w:rsidR="004B2F20" w:rsidRPr="002F3E1E" w:rsidTr="00E224D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7365B" w:rsidP="00E224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Хасанова</w:t>
            </w:r>
            <w:r w:rsidR="00DC5AEC" w:rsidRPr="002F3E1E">
              <w:rPr>
                <w:sz w:val="28"/>
                <w:szCs w:val="28"/>
              </w:rPr>
              <w:t xml:space="preserve"> </w:t>
            </w:r>
            <w:r w:rsidR="00E224D9">
              <w:rPr>
                <w:sz w:val="28"/>
                <w:szCs w:val="28"/>
              </w:rPr>
              <w:t>Эмма Газимовна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Начальник МКУ «Управление по благоустройству Уинского муниципального округа»</w:t>
            </w:r>
            <w:r w:rsidR="0047365B" w:rsidRPr="002F3E1E">
              <w:rPr>
                <w:sz w:val="28"/>
                <w:szCs w:val="28"/>
              </w:rPr>
              <w:t xml:space="preserve">, </w:t>
            </w:r>
            <w:r w:rsidRPr="002F3E1E">
              <w:rPr>
                <w:sz w:val="28"/>
                <w:szCs w:val="28"/>
              </w:rPr>
              <w:t xml:space="preserve"> </w:t>
            </w:r>
            <w:r w:rsidR="0047365B" w:rsidRPr="002F3E1E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4B2F20" w:rsidRPr="002F3E1E" w:rsidTr="00E224D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7365B" w:rsidP="00E224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Пыхтеев</w:t>
            </w:r>
            <w:r w:rsidR="00DC5AEC" w:rsidRPr="002F3E1E">
              <w:rPr>
                <w:sz w:val="28"/>
                <w:szCs w:val="28"/>
              </w:rPr>
              <w:t xml:space="preserve"> </w:t>
            </w:r>
            <w:r w:rsidR="00E224D9">
              <w:rPr>
                <w:sz w:val="28"/>
                <w:szCs w:val="28"/>
              </w:rPr>
              <w:t>Владимир Михайлович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Консультант МКУ «Управление по благоустройству Уинского муниципального округа»</w:t>
            </w:r>
            <w:r w:rsidR="0047365B" w:rsidRPr="002F3E1E">
              <w:rPr>
                <w:sz w:val="28"/>
                <w:szCs w:val="28"/>
              </w:rPr>
              <w:t xml:space="preserve">, </w:t>
            </w:r>
            <w:r w:rsidRPr="002F3E1E">
              <w:rPr>
                <w:sz w:val="28"/>
                <w:szCs w:val="28"/>
              </w:rPr>
              <w:t xml:space="preserve"> </w:t>
            </w:r>
            <w:r w:rsidR="0047365B" w:rsidRPr="002F3E1E">
              <w:rPr>
                <w:sz w:val="28"/>
                <w:szCs w:val="28"/>
              </w:rPr>
              <w:t>секретарь комиссии</w:t>
            </w:r>
            <w:r w:rsidRPr="002F3E1E">
              <w:rPr>
                <w:sz w:val="28"/>
                <w:szCs w:val="28"/>
              </w:rPr>
              <w:t xml:space="preserve"> </w:t>
            </w:r>
          </w:p>
        </w:tc>
      </w:tr>
      <w:tr w:rsidR="004B2F20" w:rsidRPr="002F3E1E" w:rsidTr="00E224D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E224D9">
            <w:pPr>
              <w:spacing w:line="315" w:lineRule="atLeast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4B2F20" w:rsidRPr="002F3E1E" w:rsidTr="00E224D9"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E224D9">
            <w:pPr>
              <w:rPr>
                <w:sz w:val="28"/>
                <w:szCs w:val="28"/>
              </w:rPr>
            </w:pPr>
          </w:p>
        </w:tc>
        <w:tc>
          <w:tcPr>
            <w:tcW w:w="6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 xml:space="preserve">представитель ГКУ ПК «Управление по реализации жилищных программ Пермского края» </w:t>
            </w:r>
          </w:p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4B2F20" w:rsidRPr="002F3E1E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977" w:type="dxa"/>
          </w:tcPr>
          <w:p w:rsidR="004B2F20" w:rsidRPr="002F3E1E" w:rsidRDefault="00F53180" w:rsidP="00E224D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Стеганцов Виталий Андреевич</w:t>
            </w:r>
          </w:p>
        </w:tc>
        <w:tc>
          <w:tcPr>
            <w:tcW w:w="6661" w:type="dxa"/>
            <w:shd w:val="clear" w:color="auto" w:fill="auto"/>
          </w:tcPr>
          <w:p w:rsidR="004B2F20" w:rsidRPr="002F3E1E" w:rsidRDefault="0047365B" w:rsidP="002F3E1E">
            <w:pPr>
              <w:jc w:val="both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К</w:t>
            </w:r>
            <w:r w:rsidR="004B2F20" w:rsidRPr="002F3E1E">
              <w:rPr>
                <w:sz w:val="28"/>
                <w:szCs w:val="28"/>
              </w:rPr>
              <w:t>онсультант отдела надзора за использованием</w:t>
            </w:r>
            <w:r w:rsidR="00F53180">
              <w:rPr>
                <w:sz w:val="28"/>
                <w:szCs w:val="28"/>
              </w:rPr>
              <w:t>,</w:t>
            </w:r>
            <w:r w:rsidR="004B2F20" w:rsidRPr="002F3E1E">
              <w:rPr>
                <w:sz w:val="28"/>
                <w:szCs w:val="28"/>
              </w:rPr>
              <w:t xml:space="preserve"> сохранностью жилищного фонда </w:t>
            </w:r>
            <w:r w:rsidR="00F53180">
              <w:rPr>
                <w:sz w:val="28"/>
                <w:szCs w:val="28"/>
              </w:rPr>
              <w:t xml:space="preserve">и предоставлением коммунальных услуг, государственный жилищный инспектор </w:t>
            </w:r>
            <w:r w:rsidR="002F3E1E">
              <w:rPr>
                <w:sz w:val="28"/>
                <w:szCs w:val="28"/>
              </w:rPr>
              <w:t xml:space="preserve">Инспекции </w:t>
            </w:r>
            <w:r w:rsidR="004B2F20" w:rsidRPr="002F3E1E">
              <w:rPr>
                <w:sz w:val="28"/>
                <w:szCs w:val="28"/>
              </w:rPr>
              <w:t>государственного жилищного надзора</w:t>
            </w:r>
            <w:r w:rsidR="00F53180">
              <w:rPr>
                <w:sz w:val="28"/>
                <w:szCs w:val="28"/>
              </w:rPr>
              <w:t xml:space="preserve"> Пермского края </w:t>
            </w:r>
            <w:r w:rsidR="004B2F20"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4B2F20" w:rsidRPr="002F3E1E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977" w:type="dxa"/>
          </w:tcPr>
          <w:p w:rsidR="004B2F20" w:rsidRPr="002F3E1E" w:rsidRDefault="0047365B" w:rsidP="00E224D9">
            <w:pPr>
              <w:pStyle w:val="a4"/>
              <w:ind w:firstLine="0"/>
              <w:jc w:val="left"/>
              <w:rPr>
                <w:szCs w:val="28"/>
              </w:rPr>
            </w:pPr>
            <w:r w:rsidRPr="002F3E1E">
              <w:rPr>
                <w:szCs w:val="28"/>
              </w:rPr>
              <w:t>Ланских</w:t>
            </w:r>
            <w:r w:rsidR="00DC5AEC" w:rsidRPr="002F3E1E">
              <w:rPr>
                <w:szCs w:val="28"/>
              </w:rPr>
              <w:t xml:space="preserve"> </w:t>
            </w:r>
            <w:r w:rsidR="00E224D9">
              <w:rPr>
                <w:szCs w:val="28"/>
              </w:rPr>
              <w:t>Денис Владимирович</w:t>
            </w:r>
          </w:p>
        </w:tc>
        <w:tc>
          <w:tcPr>
            <w:tcW w:w="6661" w:type="dxa"/>
            <w:shd w:val="clear" w:color="auto" w:fill="auto"/>
          </w:tcPr>
          <w:p w:rsidR="002F3E1E" w:rsidRDefault="002F3E1E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Старший и</w:t>
            </w:r>
            <w:r>
              <w:rPr>
                <w:sz w:val="28"/>
                <w:szCs w:val="28"/>
              </w:rPr>
              <w:t>нспектор 25 Отдела надзорной деятельности и профилактической работы по Октябрьскому городскому округу и Уинскому муниципальному округу Управления надзорной деятельности и профилактической работы Главного управления МЧС России по Пермском краю</w:t>
            </w:r>
            <w:r w:rsidR="004B2F20" w:rsidRPr="002F3E1E">
              <w:rPr>
                <w:sz w:val="28"/>
                <w:szCs w:val="28"/>
              </w:rPr>
              <w:t xml:space="preserve"> </w:t>
            </w:r>
          </w:p>
          <w:p w:rsidR="004B2F20" w:rsidRPr="002F3E1E" w:rsidRDefault="004B2F20" w:rsidP="002F3E1E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>(по согласованию)</w:t>
            </w:r>
          </w:p>
        </w:tc>
      </w:tr>
      <w:tr w:rsidR="004B2F20" w:rsidRPr="002F3E1E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416"/>
        </w:trPr>
        <w:tc>
          <w:tcPr>
            <w:tcW w:w="2977" w:type="dxa"/>
          </w:tcPr>
          <w:p w:rsidR="004B2F20" w:rsidRPr="002F3E1E" w:rsidRDefault="0047365B" w:rsidP="00E224D9">
            <w:pPr>
              <w:pStyle w:val="a4"/>
              <w:ind w:firstLine="0"/>
              <w:jc w:val="left"/>
              <w:rPr>
                <w:szCs w:val="28"/>
              </w:rPr>
            </w:pPr>
            <w:r w:rsidRPr="002F3E1E">
              <w:rPr>
                <w:szCs w:val="28"/>
              </w:rPr>
              <w:t>Квитков</w:t>
            </w:r>
            <w:r w:rsidR="00DC5AEC" w:rsidRPr="002F3E1E">
              <w:rPr>
                <w:szCs w:val="28"/>
              </w:rPr>
              <w:t xml:space="preserve"> Д</w:t>
            </w:r>
            <w:r w:rsidR="00E224D9">
              <w:rPr>
                <w:szCs w:val="28"/>
              </w:rPr>
              <w:t>митрий Николаевич</w:t>
            </w:r>
          </w:p>
        </w:tc>
        <w:tc>
          <w:tcPr>
            <w:tcW w:w="6661" w:type="dxa"/>
            <w:shd w:val="clear" w:color="auto" w:fill="auto"/>
          </w:tcPr>
          <w:p w:rsidR="004B2F20" w:rsidRPr="002F3E1E" w:rsidRDefault="004B2F20" w:rsidP="002F3E1E">
            <w:pPr>
              <w:jc w:val="both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 xml:space="preserve">Главный инженер МКУ «Управление по строительству, ЖКХ и содержанию дорог Уинского муниципального округа» </w:t>
            </w:r>
          </w:p>
        </w:tc>
      </w:tr>
      <w:tr w:rsidR="004B2F20" w:rsidRPr="002F3E1E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977" w:type="dxa"/>
          </w:tcPr>
          <w:p w:rsidR="004B2F20" w:rsidRPr="002F3E1E" w:rsidRDefault="0047365B" w:rsidP="00E224D9">
            <w:pPr>
              <w:pStyle w:val="a4"/>
              <w:ind w:firstLine="0"/>
              <w:jc w:val="left"/>
              <w:rPr>
                <w:szCs w:val="28"/>
              </w:rPr>
            </w:pPr>
            <w:r w:rsidRPr="002F3E1E">
              <w:rPr>
                <w:szCs w:val="28"/>
              </w:rPr>
              <w:t>Гладких</w:t>
            </w:r>
            <w:r w:rsidR="00DC5AEC" w:rsidRPr="002F3E1E">
              <w:rPr>
                <w:szCs w:val="28"/>
              </w:rPr>
              <w:t xml:space="preserve"> Н</w:t>
            </w:r>
            <w:r w:rsidR="00E224D9">
              <w:rPr>
                <w:szCs w:val="28"/>
              </w:rPr>
              <w:t>аталья Алексеевна</w:t>
            </w:r>
          </w:p>
        </w:tc>
        <w:tc>
          <w:tcPr>
            <w:tcW w:w="6661" w:type="dxa"/>
            <w:shd w:val="clear" w:color="auto" w:fill="auto"/>
          </w:tcPr>
          <w:p w:rsidR="004B2F20" w:rsidRPr="002F3E1E" w:rsidRDefault="004B2F20" w:rsidP="0047365B">
            <w:pPr>
              <w:spacing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2F3E1E">
              <w:rPr>
                <w:sz w:val="28"/>
                <w:szCs w:val="28"/>
              </w:rPr>
              <w:t xml:space="preserve">Депутат Думы Уинского муниципального округа </w:t>
            </w:r>
            <w:r w:rsidR="002F3E1E">
              <w:rPr>
                <w:sz w:val="28"/>
                <w:szCs w:val="28"/>
              </w:rPr>
              <w:t xml:space="preserve">Пермского края </w:t>
            </w:r>
            <w:r w:rsidRPr="002F3E1E">
              <w:rPr>
                <w:sz w:val="28"/>
                <w:szCs w:val="28"/>
              </w:rPr>
              <w:t xml:space="preserve">(по согласованию) </w:t>
            </w:r>
          </w:p>
        </w:tc>
      </w:tr>
      <w:tr w:rsidR="004B2F20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977" w:type="dxa"/>
          </w:tcPr>
          <w:p w:rsidR="004B2F20" w:rsidRDefault="0047365B" w:rsidP="00E224D9">
            <w:pPr>
              <w:pStyle w:val="a4"/>
              <w:ind w:firstLine="0"/>
              <w:jc w:val="left"/>
              <w:rPr>
                <w:szCs w:val="28"/>
              </w:rPr>
            </w:pPr>
            <w:r>
              <w:rPr>
                <w:color w:val="2D2D2D"/>
                <w:szCs w:val="28"/>
              </w:rPr>
              <w:t>Рассохин</w:t>
            </w:r>
            <w:r w:rsidR="00DC5AEC">
              <w:rPr>
                <w:color w:val="2D2D2D"/>
                <w:szCs w:val="28"/>
              </w:rPr>
              <w:t xml:space="preserve"> </w:t>
            </w:r>
            <w:r w:rsidR="00E224D9">
              <w:rPr>
                <w:color w:val="2D2D2D"/>
                <w:szCs w:val="28"/>
              </w:rPr>
              <w:t>Олег Вячеславович</w:t>
            </w:r>
          </w:p>
        </w:tc>
        <w:tc>
          <w:tcPr>
            <w:tcW w:w="6661" w:type="dxa"/>
            <w:shd w:val="clear" w:color="auto" w:fill="auto"/>
          </w:tcPr>
          <w:p w:rsidR="004B2F20" w:rsidRDefault="0047365B" w:rsidP="00DC5AEC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Н</w:t>
            </w:r>
            <w:r w:rsidR="004B2F20">
              <w:rPr>
                <w:color w:val="2D2D2D"/>
                <w:sz w:val="28"/>
                <w:szCs w:val="28"/>
              </w:rPr>
              <w:t xml:space="preserve">ачальник отдела архитектуры и градостроительства администрации Уинского муниципального округа </w:t>
            </w:r>
          </w:p>
        </w:tc>
      </w:tr>
      <w:tr w:rsidR="0047365B" w:rsidTr="00E22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05"/>
        </w:trPr>
        <w:tc>
          <w:tcPr>
            <w:tcW w:w="2977" w:type="dxa"/>
          </w:tcPr>
          <w:p w:rsidR="0047365B" w:rsidRDefault="0047365B" w:rsidP="00B90A75">
            <w:pPr>
              <w:pStyle w:val="a4"/>
              <w:ind w:firstLine="0"/>
              <w:rPr>
                <w:color w:val="2D2D2D"/>
                <w:szCs w:val="28"/>
              </w:rPr>
            </w:pPr>
          </w:p>
        </w:tc>
        <w:tc>
          <w:tcPr>
            <w:tcW w:w="6661" w:type="dxa"/>
            <w:shd w:val="clear" w:color="auto" w:fill="auto"/>
          </w:tcPr>
          <w:p w:rsidR="0047365B" w:rsidRDefault="00591289" w:rsidP="00B90A75">
            <w:pPr>
              <w:spacing w:line="315" w:lineRule="atLeast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Представители организаций, эксплуатирующих сети инженерно – технического обеспечения, в зависимости от степени благоустроенности жилых помещений</w:t>
            </w:r>
            <w:r w:rsidR="00783444">
              <w:rPr>
                <w:color w:val="2D2D2D"/>
                <w:sz w:val="28"/>
                <w:szCs w:val="28"/>
              </w:rPr>
              <w:t xml:space="preserve"> </w:t>
            </w:r>
            <w:r w:rsidR="00DC5AEC">
              <w:rPr>
                <w:color w:val="2D2D2D"/>
                <w:sz w:val="28"/>
                <w:szCs w:val="28"/>
              </w:rPr>
              <w:t>(по согласованию)</w:t>
            </w:r>
          </w:p>
        </w:tc>
      </w:tr>
    </w:tbl>
    <w:p w:rsidR="004B2F20" w:rsidRDefault="004B2F20" w:rsidP="004B2F20">
      <w:pPr>
        <w:pStyle w:val="a4"/>
        <w:rPr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F66692">
      <w:pPr>
        <w:jc w:val="right"/>
        <w:rPr>
          <w:sz w:val="28"/>
          <w:szCs w:val="28"/>
        </w:rPr>
      </w:pPr>
    </w:p>
    <w:p w:rsidR="004B2F20" w:rsidRDefault="004B2F20" w:rsidP="00E224D9">
      <w:pPr>
        <w:rPr>
          <w:sz w:val="28"/>
          <w:szCs w:val="28"/>
        </w:rPr>
      </w:pPr>
    </w:p>
    <w:sectPr w:rsidR="004B2F2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F77" w:rsidRDefault="00934F77">
      <w:r>
        <w:separator/>
      </w:r>
    </w:p>
  </w:endnote>
  <w:endnote w:type="continuationSeparator" w:id="1">
    <w:p w:rsidR="00934F77" w:rsidRDefault="00934F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F77" w:rsidRDefault="00934F77">
      <w:r>
        <w:separator/>
      </w:r>
    </w:p>
  </w:footnote>
  <w:footnote w:type="continuationSeparator" w:id="1">
    <w:p w:rsidR="00934F77" w:rsidRDefault="00934F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610EF"/>
    <w:rsid w:val="000760DF"/>
    <w:rsid w:val="000862DA"/>
    <w:rsid w:val="000F76AA"/>
    <w:rsid w:val="001C44D0"/>
    <w:rsid w:val="001D02CD"/>
    <w:rsid w:val="001E4319"/>
    <w:rsid w:val="001F5B66"/>
    <w:rsid w:val="002A6EE6"/>
    <w:rsid w:val="002B5698"/>
    <w:rsid w:val="002C37BB"/>
    <w:rsid w:val="002D60EB"/>
    <w:rsid w:val="002F3E1E"/>
    <w:rsid w:val="00344940"/>
    <w:rsid w:val="003505A1"/>
    <w:rsid w:val="003578B1"/>
    <w:rsid w:val="00360B91"/>
    <w:rsid w:val="0036474D"/>
    <w:rsid w:val="0037101D"/>
    <w:rsid w:val="003A2116"/>
    <w:rsid w:val="003B6CC8"/>
    <w:rsid w:val="003D4B0D"/>
    <w:rsid w:val="003F06CB"/>
    <w:rsid w:val="00470FB3"/>
    <w:rsid w:val="0047365B"/>
    <w:rsid w:val="00482A25"/>
    <w:rsid w:val="004A0760"/>
    <w:rsid w:val="004B2F20"/>
    <w:rsid w:val="004E5435"/>
    <w:rsid w:val="00502F9B"/>
    <w:rsid w:val="005060DB"/>
    <w:rsid w:val="00536FED"/>
    <w:rsid w:val="005562C9"/>
    <w:rsid w:val="00574119"/>
    <w:rsid w:val="00591289"/>
    <w:rsid w:val="005A3005"/>
    <w:rsid w:val="005A7741"/>
    <w:rsid w:val="005B7C2C"/>
    <w:rsid w:val="006155F3"/>
    <w:rsid w:val="00637B08"/>
    <w:rsid w:val="0066436B"/>
    <w:rsid w:val="006814CF"/>
    <w:rsid w:val="006D78C1"/>
    <w:rsid w:val="006D7EF4"/>
    <w:rsid w:val="0070004E"/>
    <w:rsid w:val="00761C0D"/>
    <w:rsid w:val="00765EB8"/>
    <w:rsid w:val="00783444"/>
    <w:rsid w:val="0078616F"/>
    <w:rsid w:val="007E4ADC"/>
    <w:rsid w:val="00812025"/>
    <w:rsid w:val="0081735F"/>
    <w:rsid w:val="00817ACA"/>
    <w:rsid w:val="008B1016"/>
    <w:rsid w:val="008D16CB"/>
    <w:rsid w:val="009105A3"/>
    <w:rsid w:val="009169CE"/>
    <w:rsid w:val="00934F77"/>
    <w:rsid w:val="00997F4C"/>
    <w:rsid w:val="009D07D0"/>
    <w:rsid w:val="009E344F"/>
    <w:rsid w:val="00B1278C"/>
    <w:rsid w:val="00B12FCF"/>
    <w:rsid w:val="00B24D9D"/>
    <w:rsid w:val="00B333CE"/>
    <w:rsid w:val="00B64309"/>
    <w:rsid w:val="00B813F3"/>
    <w:rsid w:val="00BB0CD5"/>
    <w:rsid w:val="00BB2060"/>
    <w:rsid w:val="00BB6EA3"/>
    <w:rsid w:val="00BE0100"/>
    <w:rsid w:val="00BF3DEC"/>
    <w:rsid w:val="00C30C88"/>
    <w:rsid w:val="00C3404F"/>
    <w:rsid w:val="00C74D90"/>
    <w:rsid w:val="00C80448"/>
    <w:rsid w:val="00CA3A02"/>
    <w:rsid w:val="00CC235F"/>
    <w:rsid w:val="00D47A5F"/>
    <w:rsid w:val="00D520B7"/>
    <w:rsid w:val="00DB07CB"/>
    <w:rsid w:val="00DC5AEC"/>
    <w:rsid w:val="00E224D9"/>
    <w:rsid w:val="00E55D54"/>
    <w:rsid w:val="00EB54EA"/>
    <w:rsid w:val="00ED7F94"/>
    <w:rsid w:val="00EE1BC6"/>
    <w:rsid w:val="00F53180"/>
    <w:rsid w:val="00F66692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503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2020-05-29T06:33:00Z</cp:lastPrinted>
  <dcterms:created xsi:type="dcterms:W3CDTF">2020-06-08T06:11:00Z</dcterms:created>
  <dcterms:modified xsi:type="dcterms:W3CDTF">2020-06-08T06:11:00Z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