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BF" w:rsidRDefault="007919BF">
      <w:pPr>
        <w:pStyle w:val="ConsPlusTitle"/>
        <w:jc w:val="center"/>
        <w:outlineLvl w:val="0"/>
      </w:pPr>
      <w:bookmarkStart w:id="0" w:name="_GoBack"/>
      <w:r>
        <w:t>ПРАВИТЕЛЬСТВО ПЕРМСКОГО КРАЯ</w:t>
      </w:r>
    </w:p>
    <w:p w:rsidR="007919BF" w:rsidRDefault="007919BF">
      <w:pPr>
        <w:pStyle w:val="ConsPlusTitle"/>
        <w:jc w:val="center"/>
      </w:pPr>
    </w:p>
    <w:p w:rsidR="007919BF" w:rsidRDefault="007919BF">
      <w:pPr>
        <w:pStyle w:val="ConsPlusTitle"/>
        <w:jc w:val="center"/>
      </w:pPr>
      <w:r>
        <w:t>ПОСТАНОВЛЕНИЕ</w:t>
      </w:r>
    </w:p>
    <w:p w:rsidR="007919BF" w:rsidRDefault="007919BF">
      <w:pPr>
        <w:pStyle w:val="ConsPlusTitle"/>
        <w:jc w:val="center"/>
      </w:pPr>
      <w:r>
        <w:t>от 22 мая 2020 г. N 351-п</w:t>
      </w:r>
    </w:p>
    <w:p w:rsidR="007919BF" w:rsidRDefault="007919BF">
      <w:pPr>
        <w:pStyle w:val="ConsPlusTitle"/>
        <w:jc w:val="center"/>
      </w:pPr>
    </w:p>
    <w:p w:rsidR="007919BF" w:rsidRDefault="007919BF">
      <w:pPr>
        <w:pStyle w:val="ConsPlusTitle"/>
        <w:jc w:val="center"/>
      </w:pPr>
      <w:r>
        <w:t>ОБ УТВЕРЖДЕНИИ ПОРЯДКА ПРЕДОСТАВЛЕНИЯ СУБСИДИЙ</w:t>
      </w:r>
    </w:p>
    <w:p w:rsidR="007919BF" w:rsidRDefault="007919BF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7919BF" w:rsidRDefault="007919BF">
      <w:pPr>
        <w:pStyle w:val="ConsPlusTitle"/>
        <w:jc w:val="center"/>
      </w:pPr>
      <w:r>
        <w:t>ПРЕДПРИНИМАТЕЛЬСТВА, РЕАЛИЗУЮЩИМ ДЕЯТЕЛЬНОСТЬ В ОТРАСЛЯХ</w:t>
      </w:r>
    </w:p>
    <w:p w:rsidR="007919BF" w:rsidRDefault="007919BF">
      <w:pPr>
        <w:pStyle w:val="ConsPlusTitle"/>
        <w:jc w:val="center"/>
      </w:pPr>
      <w:r>
        <w:t>РОССИЙСКОЙ ЭКОНОМИКИ, В НАИБОЛЬШЕЙ СТЕПЕНИ ПОСТРАДАВШИХ</w:t>
      </w:r>
    </w:p>
    <w:p w:rsidR="007919BF" w:rsidRDefault="007919BF">
      <w:pPr>
        <w:pStyle w:val="ConsPlusTitle"/>
        <w:jc w:val="center"/>
      </w:pPr>
      <w:r>
        <w:t>В УСЛОВИЯХ УХУДШЕНИЯ СИТУАЦИИ В РЕЗУЛЬТАТЕ РАСПРОСТРАНЕНИЯ</w:t>
      </w:r>
    </w:p>
    <w:p w:rsidR="007919BF" w:rsidRDefault="007919BF">
      <w:pPr>
        <w:pStyle w:val="ConsPlusTitle"/>
        <w:jc w:val="center"/>
      </w:pPr>
      <w:r>
        <w:t>НОВОЙ КОРОНАВИРУСНОЙ ИНФЕКЦИИ, В ЦЕЛЯХ ВОЗМЕЩЕНИЯ ЧАСТИ</w:t>
      </w:r>
    </w:p>
    <w:p w:rsidR="007919BF" w:rsidRDefault="007919BF">
      <w:pPr>
        <w:pStyle w:val="ConsPlusTitle"/>
        <w:jc w:val="center"/>
      </w:pPr>
      <w:r>
        <w:t>ЗАТРАТ, СВЯЗАННЫХ С УПЛАТОЙ ПРОЦЕНТОВ ПО КРЕДИТАМ</w:t>
      </w:r>
    </w:p>
    <w:bookmarkEnd w:id="0"/>
    <w:p w:rsidR="007919BF" w:rsidRDefault="007919B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919B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19BF" w:rsidRDefault="007919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919BF" w:rsidRDefault="007919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tooltip="Постановление Правительства Пермского края от 17.06.2020 N 434-п &quot;О внесении изменений в отдельные постановления Правительства Пермского края в сфере регуляции малого и среднего предпринимательства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17.06.2020 N 434-п)</w:t>
            </w:r>
          </w:p>
        </w:tc>
      </w:tr>
    </w:tbl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&quot;Бюджетный кодекс Российской Федерации&quot; от 31.07.1998 N 145-ФЗ (ред. от 08.06.2020){КонсультантПлюс}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распоряжением Правительства Пермского края от 20 мая 2020 г. N 129-рп "О выделении бюджетных ассигнований резервного фонда Правительства Пермского края на оказание финансовой поддержки субъектам предпринимательства в связи с введением в Пермском крае режима повышенной готовности ввиду угрозы распространения новой коронавирусной инфекции (COVID-19)" Правительство Пермского края постановляет: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 части затрат, связанных с уплатой процентов по кредитам.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7919BF" w:rsidRDefault="007919BF">
      <w:pPr>
        <w:pStyle w:val="ConsPlusNormal"/>
        <w:jc w:val="both"/>
      </w:pPr>
      <w:r>
        <w:t xml:space="preserve">(в ред. </w:t>
      </w:r>
      <w:hyperlink r:id="rId9" w:tooltip="Постановление Правительства Пермского края от 17.06.2020 N 434-п &quot;О внесении изменений в отдельные постановления Правительства Пермского края в сфере регуляции малого и среднего предпринима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17.06.2020 N 434-п)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</w:pPr>
      <w:r>
        <w:t>Временно исполняющий обязанности</w:t>
      </w:r>
    </w:p>
    <w:p w:rsidR="007919BF" w:rsidRDefault="007919BF">
      <w:pPr>
        <w:pStyle w:val="ConsPlusNormal"/>
        <w:jc w:val="right"/>
      </w:pPr>
      <w:r>
        <w:t>губернатора Пермского края</w:t>
      </w:r>
    </w:p>
    <w:p w:rsidR="007919BF" w:rsidRDefault="007919BF">
      <w:pPr>
        <w:pStyle w:val="ConsPlusNormal"/>
        <w:jc w:val="right"/>
      </w:pPr>
      <w:r>
        <w:t>Д.Н.МАХОНИН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  <w:outlineLvl w:val="0"/>
      </w:pPr>
      <w:r>
        <w:t>УТВЕРЖДЕН</w:t>
      </w:r>
    </w:p>
    <w:p w:rsidR="007919BF" w:rsidRDefault="007919BF">
      <w:pPr>
        <w:pStyle w:val="ConsPlusNormal"/>
        <w:jc w:val="right"/>
      </w:pPr>
      <w:r>
        <w:t>Постановлением</w:t>
      </w:r>
    </w:p>
    <w:p w:rsidR="007919BF" w:rsidRDefault="007919BF">
      <w:pPr>
        <w:pStyle w:val="ConsPlusNormal"/>
        <w:jc w:val="right"/>
      </w:pPr>
      <w:r>
        <w:t>Правительства</w:t>
      </w:r>
    </w:p>
    <w:p w:rsidR="007919BF" w:rsidRDefault="007919BF">
      <w:pPr>
        <w:pStyle w:val="ConsPlusNormal"/>
        <w:jc w:val="right"/>
      </w:pPr>
      <w:r>
        <w:t>Пермского края</w:t>
      </w:r>
    </w:p>
    <w:p w:rsidR="007919BF" w:rsidRDefault="007919BF">
      <w:pPr>
        <w:pStyle w:val="ConsPlusNormal"/>
        <w:jc w:val="right"/>
      </w:pPr>
      <w:r>
        <w:t>от 22.05.2020 N 351-п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Title"/>
        <w:jc w:val="center"/>
      </w:pPr>
      <w:bookmarkStart w:id="1" w:name="Par37"/>
      <w:bookmarkEnd w:id="1"/>
      <w:r>
        <w:t>ПОРЯДОК</w:t>
      </w:r>
    </w:p>
    <w:p w:rsidR="007919BF" w:rsidRDefault="007919BF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7919BF" w:rsidRDefault="007919BF">
      <w:pPr>
        <w:pStyle w:val="ConsPlusTitle"/>
        <w:jc w:val="center"/>
      </w:pPr>
      <w:r>
        <w:t>МАЛОГО И СРЕДНЕГО ПРЕДПРИНИМАТЕЛЬСТВА, РЕАЛИЗУЮЩИМ</w:t>
      </w:r>
    </w:p>
    <w:p w:rsidR="007919BF" w:rsidRDefault="007919BF">
      <w:pPr>
        <w:pStyle w:val="ConsPlusTitle"/>
        <w:jc w:val="center"/>
      </w:pPr>
      <w:r>
        <w:t>ДЕЯТЕЛЬНОСТЬ В ОТРАСЛЯХ РОССИЙСКОЙ ЭКОНОМИКИ, В НАИБОЛЬШЕЙ</w:t>
      </w:r>
    </w:p>
    <w:p w:rsidR="007919BF" w:rsidRDefault="007919BF">
      <w:pPr>
        <w:pStyle w:val="ConsPlusTitle"/>
        <w:jc w:val="center"/>
      </w:pPr>
      <w:r>
        <w:t>СТЕПЕНИ ПОСТРАДАВШИХ В УСЛОВИЯХ УХУДШЕНИЯ СИТУАЦИИ</w:t>
      </w:r>
    </w:p>
    <w:p w:rsidR="007919BF" w:rsidRDefault="007919BF">
      <w:pPr>
        <w:pStyle w:val="ConsPlusTitle"/>
        <w:jc w:val="center"/>
      </w:pPr>
      <w:r>
        <w:t>В РЕЗУЛЬТАТЕ РАСПРОСТРАНЕНИЯ НОВОЙ КОРОНАВИРУСНОЙ ИНФЕКЦИИ,</w:t>
      </w:r>
    </w:p>
    <w:p w:rsidR="007919BF" w:rsidRDefault="007919BF">
      <w:pPr>
        <w:pStyle w:val="ConsPlusTitle"/>
        <w:jc w:val="center"/>
      </w:pPr>
      <w:r>
        <w:t>В ЦЕЛЯХ ВОЗМЕЩЕНИЯ ЧАСТИ ЗАТРАТ, СВЯЗАННЫХ С УПЛАТОЙ</w:t>
      </w:r>
    </w:p>
    <w:p w:rsidR="007919BF" w:rsidRDefault="007919BF">
      <w:pPr>
        <w:pStyle w:val="ConsPlusTitle"/>
        <w:jc w:val="center"/>
      </w:pPr>
      <w:r>
        <w:lastRenderedPageBreak/>
        <w:t>ПРОЦЕНТОВ ПО КРЕДИТАМ</w:t>
      </w:r>
    </w:p>
    <w:p w:rsidR="007919BF" w:rsidRDefault="007919B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919B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19BF" w:rsidRDefault="007919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919BF" w:rsidRDefault="007919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Правительства Пермского края от 17.06.2020 N 434-п &quot;О внесении изменений в отдельные постановления Правительства Пермского края в сфере регуляции малого и среднего предпринимательства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17.06.2020 N 434-п)</w:t>
            </w:r>
          </w:p>
        </w:tc>
      </w:tr>
    </w:tbl>
    <w:p w:rsidR="007919BF" w:rsidRDefault="007919BF">
      <w:pPr>
        <w:pStyle w:val="ConsPlusNormal"/>
        <w:jc w:val="both"/>
      </w:pPr>
    </w:p>
    <w:p w:rsidR="007919BF" w:rsidRDefault="007919BF">
      <w:pPr>
        <w:pStyle w:val="ConsPlusTitle"/>
        <w:jc w:val="center"/>
        <w:outlineLvl w:val="1"/>
      </w:pPr>
      <w:r>
        <w:t>I. Общие положения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>1.1. Настоящий Порядок определяет цели и условия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 части затрат, связанных с уплатой процентов по кредитам, привлеченным в российских кредитных организациях на инвестиционные и (или) оборотные цели для развития предпринимательской деятельности (далее соответственно - субсидия, кредит), критерии отбора и категории субъектов малого и среднего предпринимательства, имеющих право на получение субсидии, а также порядок возврата субсидии.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2" w:name="Par51"/>
      <w:bookmarkEnd w:id="2"/>
      <w:r>
        <w:t xml:space="preserve">1.2. Субсидия предоставляется в целях возмещения части затрат, связанных с уплатой процентов по кредитам, в рамках реализации мероприятия "Поддержка субъектов малого и среднего предпринимательства, реализующих деятельность на территории Пермского края в отраслях экономики, в наибольшей степени пострадавших в условиях ухудшения ситуации в результате распространения новой коронавирусной инфекции (COVID-19)" государственной </w:t>
      </w:r>
      <w:hyperlink r:id="rId11" w:tooltip="Постановление Правительства Пермского края от 03.10.2013 N 1325-п (ред. от 13.05.2020) &quot;Об утверждении государственной программы Пермского края &quot;Экономическая политика и инновационное развитие&quot; (с изм. и доп., вступающими в силу с 13.05.2020){КонсультантПлюс}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1.3. Основные понятия, используемые в настоящем Порядке: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1.3.1.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 (далее - субъекты МСП);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3" w:name="Par54"/>
      <w:bookmarkEnd w:id="3"/>
      <w:r>
        <w:t xml:space="preserve">1.3.2. отрасли российской экономики, в наибольшей степени пострадавшие в условиях ухудшения ситуации в результате распространения новой коронавирусной инфекции, - отрасли российской экономики, определенные </w:t>
      </w:r>
      <w:hyperlink r:id="rId13" w:tooltip="Закон Пермского края от 30.03.2020 N 527-ПК (ред. от 22.04.2020) &quot;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коронавирусной инфекции&quot; (принят ЗС ПК 30.03.2020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30 марта 2020 г. N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коронавирусной инфекции", </w:t>
      </w:r>
      <w:hyperlink r:id="rId14" w:tooltip="Закон Пермского края от 22.04.2020 N 530-ПК &quot;О внесении изменений в отдельные законы Пермского края в сфере налогообложения в целях расширения мер поддержки отраслей экономики Пермского края, наиболее пострадавших от распространения новой коронавирусной инфекции&quot; (принят ЗС ПК 16.04.2020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22 апреля 2020 г. N 530-ПК "О внесении изменений в отдельные законы Пермского края в сфере налогообложения в целях расширения мер поддержки отраслей экономики Пермского края, наиболее пострадавших от распространения новой коронавирусной инфекции", </w:t>
      </w:r>
      <w:hyperlink r:id="rId15" w:tooltip="Постановление Правительства Пермского края от 22.04.2020 N 236-п (ред. от 25.06.2020) &quot;Об утверждении перечня осуществляемых налогоплательщиками по состоянию на 1 марта 2020 года видов деятельности, в наибольшей степени пострадавших от распространения коронавирусной инфекции, в целях продления сроков уплаты авансовых платежей по отдельным видам налог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 апреля 2020 г. N 236-п "Об утверждении перечня осуществляемых налогоплательщиками по состоянию на 1 марта 2020 года видов деятельности, в наибольшей степени пострадавших от распространения коронавирусной инфекции, в целях продления сроков уплаты авансовых платежей по отдельным видам налогов";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4" w:name="Par55"/>
      <w:bookmarkEnd w:id="4"/>
      <w:r>
        <w:t>1.3.3. кредитный договор (соглашение) - кредитный договор, заключенный субъектом МСП с российскими кредитными организациями на предоставление кредита в российских рублях на инвестиционные цели и (или) на пополнение оборотных средств.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1.4. Исполнительным органом государственной власти Пермского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экономического развития и инвестиций Пермского края (далее - Министерство).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Субсидии предоставляются субъектам МСП в пределах бюджетных ассигнований, предусмотренных в бюджете Пермского края на очередной финансовый год, и лимитов бюджетных обязательств, доведенных Министерству в установленном порядке, на цели, предусмотренные </w:t>
      </w:r>
      <w:hyperlink w:anchor="Par51" w:tooltip="1.2. Субсидия предоставляется в целях возмещения части затрат, связанных с уплатой процентов по кредитам, в рамках реализации мероприятия &quot;Поддержка субъектов малого и среднего предпринимательства, реализующих деятельность на территории Пермского края в отраслях экономики, в наибольшей степени пострадавших в условиях ухудшения ситуации в результате распространения новой коронавирусной инфекции (COVID-19)&quot; государственной программы Пермского края &quot;Экономическая политика и инновационное развитие&quot;, утвержде...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1.5. Субсидии не предоставляются субъектам МСП, осуществляющим платежи по процентам на льготных условиях, установленным в соответствии с </w:t>
      </w:r>
      <w:hyperlink r:id="rId16" w:tooltip="Постановление Правительства РФ от 02.04.2020 N 410 (ред. от 24.04.2020) &quot;Об утверждении Правил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&quot;{КонсультантПлюс}" w:history="1">
        <w:r>
          <w:rPr>
            <w:color w:val="0000FF"/>
          </w:rPr>
          <w:t>подпунктом "д" пункта 7</w:t>
        </w:r>
      </w:hyperlink>
      <w:r>
        <w:t xml:space="preserve"> Правил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предпринимательства, утвержденных Постановлением Правительства Российской Федерации от 2 апреля 2020 г. N 410.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5" w:name="Par59"/>
      <w:bookmarkEnd w:id="5"/>
      <w:r>
        <w:t>1.6. Результатом предоставления субсидии является количество сохраненных рабочих мест (не менее 90%) в 2020 году субъектами МСП, получившими субсидию.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7919BF" w:rsidRDefault="007919BF">
      <w:pPr>
        <w:pStyle w:val="ConsPlusTitle"/>
        <w:jc w:val="center"/>
      </w:pPr>
      <w:r>
        <w:t>субсидии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>2.1. Субсидии предоставляются субъектам МСП: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6" w:name="Par65"/>
      <w:bookmarkEnd w:id="6"/>
      <w:r>
        <w:t xml:space="preserve">2.1.1. соответствующим категориям субъектов МСП, установленным Федеральным </w:t>
      </w:r>
      <w:hyperlink r:id="rId17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2.1.2. зарегистрированным и (или) осуществляющим деятельность на территории муниципального образования Пермского края через свое обособленное подразделение, поставленное на учет в налоговом органе по месту нахождения обособленного подразделения;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2.1.3. сведения о которых включены в единый реестр субъектов малого и среднего предпринимательства;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2.1.4. осуществляющим по состоянию на 1 марта 2020 года основной вид экономической деятельности, включенный в перечни пострадавших отраслей в соответствии с </w:t>
      </w:r>
      <w:hyperlink w:anchor="Par54" w:tooltip="1.3.2. отрасли российской экономики, в наибольшей степени пострадавшие в условиях ухудшения ситуации в результате распространения новой коронавирусной инфекции, - отрасли российской экономики, определенные Законом Пермского края от 30 марта 2020 г. N 527-ПК &quot;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коронавирусной инфекции&quot;, Законом Пермского края от 22 а..." w:history="1">
        <w:r>
          <w:rPr>
            <w:color w:val="0000FF"/>
          </w:rPr>
          <w:t>пунктом 1.3.2</w:t>
        </w:r>
      </w:hyperlink>
      <w:r>
        <w:t xml:space="preserve"> настоящего Порядка;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2.1.5. соответствующим на дату, предшествующую дате подачи </w:t>
      </w:r>
      <w:hyperlink w:anchor="Par228" w:tooltip="ЗАЯВКА" w:history="1">
        <w:r>
          <w:rPr>
            <w:color w:val="0000FF"/>
          </w:rPr>
          <w:t>заявки</w:t>
        </w:r>
      </w:hyperlink>
      <w:r>
        <w:t xml:space="preserve"> на получение субсидии на возмещение части затрат, связанных с уплатой процентов по кредитам, привлеченным в российских кредитных организациях на инвестиционные и (или) оборотные цели для развития предпринимательской деятельности, по форме согласно приложению 1 к настоящему Порядку (далее - заявка) и документов для участия в отборе не более чем на 30 календарных дней, следующим требованиям: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2.1.5.1. у субъекта МСП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2.1.5.2. субъект МСП - юридическое лицо не должен находиться в процессе реорганизации, ликвидации, в отношении него не введена процедура банкротства, деятельность субъекта МСП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2.1.6. соответствующим по состоянию на 1 марта 2020 года следующим требованиям: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2.1.6.1. у субъекта МСП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Пермского края;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2.1.6.2. численность работников субъекта МСП составляет не менее 3 человек;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2.1.7.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2.1.8.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2.1.9. не осуществляющим предпринимательскую деятельность в сфере игорного бизнеса;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2.1.10. не являющимся участниками соглашений о разделе продукции;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2.1.11.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2.1.12.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2.1.13. не допускавшим в течение последних трех лет на дату подачи документов для участия в отборе в Министерство нецелевого использования субсидий за счет средств бюджетов бюджетной системы Российской Федерации либо нарушения порядка, условий, установленных при их предоставлении;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2.1.14. количество работников которых составляет на 1 апреля 2020 года не менее 90% от количества работников по состоянию на январь 2020 года;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7" w:name="Par83"/>
      <w:bookmarkEnd w:id="7"/>
      <w:r>
        <w:t>2.1.15. в отношении которых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Title"/>
        <w:jc w:val="center"/>
        <w:outlineLvl w:val="1"/>
      </w:pPr>
      <w:r>
        <w:t>III. Условия предоставления субсидии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bookmarkStart w:id="8" w:name="Par87"/>
      <w:bookmarkEnd w:id="8"/>
      <w:r>
        <w:t>3.1. Субсидии предоставляются по действующим кредитным договорам (соглашениям), заключенным до 1 марта 2020 года.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Размер привлеченного кредита в рамках одного кредитного договора (соглашения) не может составлять менее 500 тысяч рублей. К субсидированию принимаются затраты субъекта МСП, понесенные на уплату процентов по кредитам за 6 месяцев до 1 марта 2020 года.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3.2. Условиями предоставления субсидии являются: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ar65" w:tooltip="2.1.1. соответствующим категориям субъектов МСП, установленным Федеральным законом от 24 июля 2007 г. N 209-ФЗ &quot;О развитии малого и среднего предпринимательства в Российской Федерации&quot;;" w:history="1">
        <w:r>
          <w:rPr>
            <w:color w:val="0000FF"/>
          </w:rPr>
          <w:t>пунктами 2.1.1</w:t>
        </w:r>
      </w:hyperlink>
      <w:hyperlink w:anchor="Par83" w:tooltip="2.1.15. в отношении которых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" w:history="1">
        <w:r>
          <w:rPr>
            <w:color w:val="0000FF"/>
          </w:rPr>
          <w:t>-2.1.15</w:t>
        </w:r>
      </w:hyperlink>
      <w:r>
        <w:t xml:space="preserve"> настоящего Порядка;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3.2.2. соответствие кредитных договоров (соглашений) требованиям, установленным </w:t>
      </w:r>
      <w:hyperlink w:anchor="Par55" w:tooltip="1.3.3. кредитный договор (соглашение) - кредитный договор, заключенный субъектом МСП с российскими кредитными организациями на предоставление кредита в российских рублях на инвестиционные цели и (или) на пополнение оборотных средств." w:history="1">
        <w:r>
          <w:rPr>
            <w:color w:val="0000FF"/>
          </w:rPr>
          <w:t>пунктами 1.3.3</w:t>
        </w:r>
      </w:hyperlink>
      <w:r>
        <w:t xml:space="preserve">, </w:t>
      </w:r>
      <w:hyperlink w:anchor="Par87" w:tooltip="3.1. Субсидии предоставляются по действующим кредитным договорам (соглашениям), заключенным до 1 марта 2020 года." w:history="1">
        <w:r>
          <w:rPr>
            <w:color w:val="0000FF"/>
          </w:rPr>
          <w:t>3.1</w:t>
        </w:r>
      </w:hyperlink>
      <w:r>
        <w:t xml:space="preserve"> настоящего Порядка;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ar100" w:tooltip="3.4.1. сопроводительное письмо в произвольной форме в 2 экземплярах;" w:history="1">
        <w:r>
          <w:rPr>
            <w:color w:val="0000FF"/>
          </w:rPr>
          <w:t>пунктами 3.4.1</w:t>
        </w:r>
      </w:hyperlink>
      <w:r>
        <w:t xml:space="preserve">, </w:t>
      </w:r>
      <w:hyperlink w:anchor="Par101" w:tooltip="3.4.2. заявку;" w:history="1">
        <w:r>
          <w:rPr>
            <w:color w:val="0000FF"/>
          </w:rPr>
          <w:t>3.4.2</w:t>
        </w:r>
      </w:hyperlink>
      <w:r>
        <w:t xml:space="preserve">, </w:t>
      </w:r>
      <w:hyperlink w:anchor="Par103" w:tooltip="3.4.4. расчет размера субсидии;" w:history="1">
        <w:r>
          <w:rPr>
            <w:color w:val="0000FF"/>
          </w:rPr>
          <w:t>3.4.4</w:t>
        </w:r>
      </w:hyperlink>
      <w:r>
        <w:t>-</w:t>
      </w:r>
      <w:hyperlink w:anchor="Par112" w:tooltip="3.4.6.3. сведений о деятельности субъекта малого и среднего предпринимательства по форме согласно приложению 3 к настоящему Порядку." w:history="1">
        <w:r>
          <w:rPr>
            <w:color w:val="0000FF"/>
          </w:rPr>
          <w:t>3.4.6.3</w:t>
        </w:r>
      </w:hyperlink>
      <w:r>
        <w:t xml:space="preserve"> настоящего Порядка (далее - документы), в сроки, указанные в объявлении о начале отбора;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3.2.4. достижение значения результата предоставления субсидии, установленного соглашением о предоставлении из бюджета Пермского края субсидии на возмещение части затрат, связанных с уплатой субъектами малого и среднего предпринимательства процентов по кредитам, привлеченным в российских кредитных организациях на инвестиционные и (или) оборотные цели для развития предпринимательской деятельности (далее - Соглашение);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3.2.5. уплата процентов по кредитам в сроки, установленные графиком уплаты процентов.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9" w:name="Par95"/>
      <w:bookmarkEnd w:id="9"/>
      <w:r>
        <w:t xml:space="preserve">3.3. Субсидии на возмещение части затрат, связанных с уплатой процентов по кредитам, предоставляются единовременно в размере, указанном субъектом МСП в </w:t>
      </w:r>
      <w:hyperlink w:anchor="Par326" w:tooltip="РАСЧЕТ" w:history="1">
        <w:r>
          <w:rPr>
            <w:color w:val="0000FF"/>
          </w:rPr>
          <w:t>расчете</w:t>
        </w:r>
      </w:hyperlink>
      <w:r>
        <w:t xml:space="preserve"> размера субсидии на возмещение части затрат, связанных с уплатой субъектами малого и среднего предпринимательства процентов по кредитам, привлеченным в российских кредитных организациях на инвестиционные и (или) оборотные цели для развития предпринимательской деятельности, по форме согласно приложению 2 к настоящему Порядку (далее - расчет размера субсидии) из расчета предусмотренной кредитным договором (соглашением) процентной ставки, действовавшей на момент уплаты процентов субъектом МСП, но не более 6%.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Максимальный размер субсидии составляет 1,0 миллиона рублей на одного субъекта МСП.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На возмещение части затрат, связанных с уплатой процентов по кредитам, начисленных и уплаченных по просроченной ссудной задолженности, субсидии не предоставляются.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Субсидии, предоставленные Министерством субъектам МСП, не могут быть размещены на депозитах, а также в иных финансовых инструментах.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3.4. Для участия в отборе субъект МСП представляет в Министерство следующие документы: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10" w:name="Par100"/>
      <w:bookmarkEnd w:id="10"/>
      <w:r>
        <w:t>3.4.1. сопроводительное письмо в произвольной форме в 2 экземплярах;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11" w:name="Par101"/>
      <w:bookmarkEnd w:id="11"/>
      <w:r>
        <w:t>3.4.2. заявку;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отборе не более чем на 30 календарных дней (в случае непредставления такого документа Министерство запрашивает соответствующие сведения самостоятельно);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12" w:name="Par103"/>
      <w:bookmarkEnd w:id="12"/>
      <w:r>
        <w:t>3.4.4. расчет размера субсидии;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3.4.5. заверенные российской кредитной организацией копии: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3.4.5.1. кредитных договоров (соглашений);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3.4.5.2. графиков погашения кредитов и уплаты процентов по ним;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3.4.5.3. выписки из ссудного счета заемщика о получении кредита или документа, подтверждающего получение кредита;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3.4.5.4. платежных поручений, подтверждающих оплату по безналичному расчету субъектами МСП процентов по кредитам, либо копии квитанций к приходно-кассовым ордерам в случае оплаты за наличный расчет в полном объеме всех уплаченных процентов по кредиту;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3.4.6. заверенные субъектом МСП копии: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3.4.6.1. сведений о застрахованных лицах по форме СЗВ-М, предоставленных в Пенсионный фонд Российской Федерации, за 6 месяцев, предшествующих месяцу подачи заявки и документов в Министерство;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3.4.6.2. расчета по страховым взносам, представленного в налоговый орган по итогам IV квартала 2019 года и I квартала 2020 года, с отметкой налоговой инспекции;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13" w:name="Par112"/>
      <w:bookmarkEnd w:id="13"/>
      <w:r>
        <w:t xml:space="preserve">3.4.6.3. </w:t>
      </w:r>
      <w:hyperlink w:anchor="Par410" w:tooltip="СВЕДЕНИЯ" w:history="1">
        <w:r>
          <w:rPr>
            <w:color w:val="0000FF"/>
          </w:rPr>
          <w:t>сведений</w:t>
        </w:r>
      </w:hyperlink>
      <w:r>
        <w:t xml:space="preserve"> о деятельности субъекта малого и среднего предпринимательства по форме согласно приложению 3 к настоящему Порядку.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Title"/>
        <w:jc w:val="center"/>
        <w:outlineLvl w:val="1"/>
      </w:pPr>
      <w:r>
        <w:t>IV. Порядок проведения отбора и предоставления субсидий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>4.1. Отбор проводится в целях определения субъектов МСП для предоставления субсидий.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14" w:name="Par117"/>
      <w:bookmarkEnd w:id="14"/>
      <w:r>
        <w:t>4.2. Министерство в срок до 1 июня 2020 года размещает на официальном сайте Министерства и официальном сайте информационной поддержки субъектов МСП цпп-пермь.рф объявление о начале отбора, содержащее информацию о дате начала и дате окончания, месте приема документов, электронной почте, контактную информацию о специалисте(-ах) Министерства, ответственного(-ых) за регистрацию заявок и документов (далее - извещение об отборе).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15" w:name="Par118"/>
      <w:bookmarkEnd w:id="15"/>
      <w:r>
        <w:t>Заявка и документы подаются в виде электронного образа документа (переведенной в электронную форму с помощью средств сканирования копии документа, изготовленного на бумажном носителе) в формате pdf на электронную почту, указанную в извещении об отборе, с последующим досылом на бумажном носителе с помощью почтовой или специальной связи.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4.3. Для предоставления субсидий субъект МСП представляет в Министерство заявку и документы в сроки, указанные в извещении об отборе.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16" w:name="Par120"/>
      <w:bookmarkEnd w:id="16"/>
      <w:r>
        <w:t>4.4.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Документы, направленные на бумажном носителе, должны быть прошиты, пронумерованы и скреплены оттиском печати субъекта МСП (при наличии печати).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4.5. Продолжительность приема заявок и документов составляет не менее 15 рабочих дней со дня начала приема заявок и документов.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Министерство осуществляет прием и регистрацию заявок и документов, представленных субъектами МСП, в порядке поступления на адрес электронной почты, указанной в извещении об отборе, с присвоением порядкового номера в журнале регистрации заявок на участие в отборе (далее - Журнал регистрации), который должен быть пронумерован, прошнурован и скреплен оттиском печати Министерства. Запись в Журнале регистрации должна содержать регистрационный номер поступивших заявки и документов, дату и время (часы и минуты) их поступления на электронную почту, указанную в извещении об отборе.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4.6.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ar118" w:tooltip="Заявка и документы подаются в виде электронного образа документа (переведенной в электронную форму с помощью средств сканирования копии документа, изготовленного на бумажном носителе) в формате pdf на электронную почту, указанную в извещении об отборе, с последующим досылом на бумажном носителе с помощью почтовой или специальной связи." w:history="1">
        <w:r>
          <w:rPr>
            <w:color w:val="0000FF"/>
          </w:rPr>
          <w:t>абзацем вторым пункта 4.2</w:t>
        </w:r>
      </w:hyperlink>
      <w:r>
        <w:t xml:space="preserve">, </w:t>
      </w:r>
      <w:hyperlink w:anchor="Par120" w:tooltip="4.4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" w:history="1">
        <w:r>
          <w:rPr>
            <w:color w:val="0000FF"/>
          </w:rPr>
          <w:t>пунктом 4.4</w:t>
        </w:r>
      </w:hyperlink>
      <w:r>
        <w:t xml:space="preserve"> настоящего Порядка, соответствия кредитных договоров (соглашений) требованиям </w:t>
      </w:r>
      <w:hyperlink w:anchor="Par55" w:tooltip="1.3.3. кредитный договор (соглашение) - кредитный договор, заключенный субъектом МСП с российскими кредитными организациями на предоставление кредита в российских рублях на инвестиционные цели и (или) на пополнение оборотных средств." w:history="1">
        <w:r>
          <w:rPr>
            <w:color w:val="0000FF"/>
          </w:rPr>
          <w:t>пунктов 1.3.3</w:t>
        </w:r>
      </w:hyperlink>
      <w:r>
        <w:t xml:space="preserve">, </w:t>
      </w:r>
      <w:hyperlink w:anchor="Par87" w:tooltip="3.1. Субсидии предоставляются по действующим кредитным договорам (соглашениям), заключенным до 1 марта 2020 года." w:history="1">
        <w:r>
          <w:rPr>
            <w:color w:val="0000FF"/>
          </w:rPr>
          <w:t>3.1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ar65" w:tooltip="2.1.1. соответствующим категориям субъектов МСП, установленным Федеральным законом от 24 июля 2007 г. N 209-ФЗ &quot;О развитии малого и среднего предпринимательства в Российской Федерации&quot;;" w:history="1">
        <w:r>
          <w:rPr>
            <w:color w:val="0000FF"/>
          </w:rPr>
          <w:t>пунктами 2.1.1</w:t>
        </w:r>
      </w:hyperlink>
      <w:r>
        <w:t>-</w:t>
      </w:r>
      <w:hyperlink w:anchor="Par83" w:tooltip="2.1.15. в отношении которых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" w:history="1">
        <w:r>
          <w:rPr>
            <w:color w:val="0000FF"/>
          </w:rPr>
          <w:t>2.1.15</w:t>
        </w:r>
      </w:hyperlink>
      <w:r>
        <w:t xml:space="preserve"> настоящего Порядка, осуществляются сотрудниками Министерства в порядке поступления заявки и документов на электронную почту, указанную в извещении об отборе.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По результатам рассмотрения заявок и документов, направленных субъектами МСП по электронной почте, Министерство в течение 3 рабочих дней со дня поступления заявки и документов на электронную почту, указанную в извещении об отборе, направляет </w:t>
      </w:r>
      <w:hyperlink w:anchor="Par500" w:tooltip="УВЕДОМЛЕНИЕ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 к настоящему Порядку либо </w:t>
      </w:r>
      <w:hyperlink w:anchor="Par532" w:tooltip="УВЕДОМЛЕНИЕ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 субъекта малого и среднего предпринимательства условиям предоставления субсидии по форме согласно приложению 5 к настоящему Порядку с указанием причин несоответствия.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Уведомление направляется на электронный адрес, с которого поступили заявка и документы.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Субъект МСП вправе устранить выявленные несоответствия и повторно направить в Министерство заявку и документы не позднее дня окончания приема заявок и документов для участия в отборе, указанного в извещении об отборе.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Заявка и документы, направленные повторно, регистрируются в Журнале регистрации и рассматриваются Министерством в порядке и сроки, которые установлены для рассмотрения заявки и документов, направленных впервые.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 регистрации, предыдущий номер, присвоенный заявке и документам, аннулируется.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В случае неустранения выявленных несоответствий субъект МСП считается не прошедшим отбор.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4.7. В целях формирования перечня субъектов МСП, прошедших отбор для предоставления из бюджета Пермского края субсидий в целях возмещения части затрат, связанных с уплатой процентов по кредитам (далее - Перечень прошедших отбор), Министерство создает комиссию по отбору субъектов МСП (далее - Комиссия по отбору).</w:t>
      </w:r>
    </w:p>
    <w:p w:rsidR="007919BF" w:rsidRDefault="007919BF">
      <w:pPr>
        <w:pStyle w:val="ConsPlusNormal"/>
        <w:jc w:val="both"/>
      </w:pPr>
      <w:r>
        <w:t xml:space="preserve">(в ред. </w:t>
      </w:r>
      <w:hyperlink r:id="rId18" w:tooltip="Постановление Правительства Пермского края от 17.06.2020 N 434-п &quot;О внесении изменений в отдельные постановления Правительства Пермского края в сфере регуляции малого и среднего предпринима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17.06.2020 N 434-п)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Положение и состав Комиссии по отбору утверждаются приказом Министерства.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Специалист(-ы) Министерства, ответственный(-ые) за регистрацию заявок и документов, определенный(-ые) в извещении об отборе согласно </w:t>
      </w:r>
      <w:hyperlink w:anchor="Par117" w:tooltip="4.2. Министерство в срок до 1 июня 2020 года размещает на официальном сайте Министерства и официальном сайте информационной поддержки субъектов МСП цпп-пермь.рф объявление о начале отбора, содержащее информацию о дате начала и дате окончания, месте приема документов, электронной почте, контактную информацию о специалисте(-ах) Министерства, ответственного(-ых) за регистрацию заявок и документов (далее - извещение об отборе)." w:history="1">
        <w:r>
          <w:rPr>
            <w:color w:val="0000FF"/>
          </w:rPr>
          <w:t>пункту 4.2</w:t>
        </w:r>
      </w:hyperlink>
      <w:r>
        <w:t xml:space="preserve"> настоящего Порядка, передает(-ют) в Комиссию по отбору Журнал регистрации, заявки и документы, поступившие по электронной почте и на бумажном носителе, в течение одного рабочего дня со дня окончания приема заявок и документов.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Комиссия по отбору на основании заявок и документов, представленных субъектами МСП, не позднее 5 рабочих дней со дня окончания приема заявок и документов принимает решение о включении субъектов МСП в Перечень прошедших отбор или в перечень субъектов МСП, не прошедших отбор для предоставления из бюджета Пермского края субсидий в целях возмещения части затрат, связанных с уплатой процентов по кредитам (далее - Перечень не прошедших отбор).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4.8. Размер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субъектами МСП, прошедшими отбор, в размере, указанном в расчете размера субсидии.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В случае если суммарный размер средств, запрашиваемых субъектами МСП на основании представленных расчетов размера субсидии, больше размера бюджетных ассигнований, предусмотренных в сводной бюджетной росписи бюджета Пермского края на предоставление субсидий в текущем финансовом году, то объем бюджетных ассигнований распределяется между субъектами МСП пропорционально размерам средств, указанным субъектом МСП в расчете размера субсидии, и определяется по формуле:</w:t>
      </w:r>
    </w:p>
    <w:p w:rsidR="007919BF" w:rsidRDefault="007919BF">
      <w:pPr>
        <w:pStyle w:val="ConsPlusNormal"/>
        <w:jc w:val="both"/>
      </w:pPr>
    </w:p>
    <w:p w:rsidR="007919BF" w:rsidRDefault="00F55EFF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06680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>где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Ксуб. - размер субсидии, предоставляемой субъекту МСП;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размер субсидии, указанный в расчете размера субсидии;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размер бюджетных ассигнований, предусмотренных в сводной бюджетной росписи бюджета Пермского края на предоставление субсидий в текущем финансовом году;</w:t>
      </w:r>
    </w:p>
    <w:p w:rsidR="007919BF" w:rsidRDefault="00F55EFF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905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9BF">
        <w:t xml:space="preserve"> - суммарный размер средств, запрашиваемых субъектами МСП.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17" w:name="Par147"/>
      <w:bookmarkEnd w:id="17"/>
      <w:r>
        <w:t>4.9. Решение Комиссии по отбору оформляется протоколом, содержащим Перечень прошедших отбор и Перечень не прошедших отбор, не позднее 2 рабочих дней со дня принятия решения Комиссией по отбору.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4.10. Министерство в течение 3 рабочих дней со дня оформления протокола, содержащего Перечень прошедших отбор и Перечень не прошедших отбор,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МСП по адресу: цпп-пермь.рф.</w:t>
      </w:r>
    </w:p>
    <w:p w:rsidR="007919BF" w:rsidRDefault="007919BF">
      <w:pPr>
        <w:pStyle w:val="ConsPlusNormal"/>
        <w:spacing w:before="200"/>
        <w:ind w:firstLine="540"/>
        <w:jc w:val="both"/>
      </w:pPr>
      <w:bookmarkStart w:id="18" w:name="Par149"/>
      <w:bookmarkEnd w:id="18"/>
      <w:r>
        <w:t xml:space="preserve">4.11. В срок не позднее 10 рабочих дней со дня оформления протокола, указанного в </w:t>
      </w:r>
      <w:hyperlink w:anchor="Par147" w:tooltip="4.9. Решение Комиссии по отбору оформляется протоколом, содержащим Перечень прошедших отбор и Перечень не прошедших отбор, не позднее 2 рабочих дней со дня принятия решения Комиссией по отбору." w:history="1">
        <w:r>
          <w:rPr>
            <w:color w:val="0000FF"/>
          </w:rPr>
          <w:t>пункте 4.9</w:t>
        </w:r>
      </w:hyperlink>
      <w:r>
        <w:t xml:space="preserve"> настоящего Порядка, Министерство издает приказ об утверждении Перечня прошедших отбор и размеров субсидии субъектам МСП, прошедшим отбор, и обеспечивает заключение Соглашений не позднее 5 рабочих дней со дня издания приказа.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4.12. Основаниями для отказа в предоставлении субсидии являются: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непредставление (представление не в полном объеме) субъектом МСП документов или несоответствие представленных документов требованиям, установленным </w:t>
      </w:r>
      <w:hyperlink w:anchor="Par118" w:tooltip="Заявка и документы подаются в виде электронного образа документа (переведенной в электронную форму с помощью средств сканирования копии документа, изготовленного на бумажном носителе) в формате pdf на электронную почту, указанную в извещении об отборе, с последующим досылом на бумажном носителе с помощью почтовой или специальной связи." w:history="1">
        <w:r>
          <w:rPr>
            <w:color w:val="0000FF"/>
          </w:rPr>
          <w:t>абзацем вторым пункта 4.2</w:t>
        </w:r>
      </w:hyperlink>
      <w:r>
        <w:t xml:space="preserve">, </w:t>
      </w:r>
      <w:hyperlink w:anchor="Par120" w:tooltip="4.4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" w:history="1">
        <w:r>
          <w:rPr>
            <w:color w:val="0000FF"/>
          </w:rPr>
          <w:t>пунктом 4.4</w:t>
        </w:r>
      </w:hyperlink>
      <w:r>
        <w:t xml:space="preserve"> настоящего Порядка;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ar65" w:tooltip="2.1.1. соответствующим категориям субъектов МСП, установленным Федеральным законом от 24 июля 2007 г. N 209-ФЗ &quot;О развитии малого и среднего предпринимательства в Российской Федерации&quot;;" w:history="1">
        <w:r>
          <w:rPr>
            <w:color w:val="0000FF"/>
          </w:rPr>
          <w:t>пунктами 2.1.1</w:t>
        </w:r>
      </w:hyperlink>
      <w:r>
        <w:t>-</w:t>
      </w:r>
      <w:hyperlink w:anchor="Par83" w:tooltip="2.1.15. в отношении которых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" w:history="1">
        <w:r>
          <w:rPr>
            <w:color w:val="0000FF"/>
          </w:rPr>
          <w:t>2.1.15</w:t>
        </w:r>
      </w:hyperlink>
      <w:r>
        <w:t xml:space="preserve"> настоящего Порядка;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несоответствие кредитных договоров (соглашений) требованиям </w:t>
      </w:r>
      <w:hyperlink w:anchor="Par55" w:tooltip="1.3.3. кредитный договор (соглашение) - кредитный договор, заключенный субъектом МСП с российскими кредитными организациями на предоставление кредита в российских рублях на инвестиционные цели и (или) на пополнение оборотных средств." w:history="1">
        <w:r>
          <w:rPr>
            <w:color w:val="0000FF"/>
          </w:rPr>
          <w:t>пунктов 1.3.3</w:t>
        </w:r>
      </w:hyperlink>
      <w:r>
        <w:t xml:space="preserve">, </w:t>
      </w:r>
      <w:hyperlink w:anchor="Par87" w:tooltip="3.1. Субсидии предоставляются по действующим кредитным договорам (соглашениям), заключенным до 1 марта 2020 года." w:history="1">
        <w:r>
          <w:rPr>
            <w:color w:val="0000FF"/>
          </w:rPr>
          <w:t>3.1</w:t>
        </w:r>
      </w:hyperlink>
      <w:r>
        <w:t xml:space="preserve"> настоящего Порядка;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недостоверность представленной субъектом МСП информации.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4.13. Субсидия предоставляется на основании Соглашения, заключенного между субъектом МСП, прошедшим отбор (далее - получатель субсидии), и Министерством в соответствии с типовой формой, утвержденной Министерством финансов Пермского края.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Условиями Соглашения являются: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размер субсидии;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условия предоставления субсидии;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значения результатов предоставления субсидии;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права и обязанности сторон;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сроки перечисления субсидии;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ответственность сторон за нарушение условий;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срок действия Соглашения.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4.14.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ar149" w:tooltip="4.11. В срок не позднее 10 рабочих дней со дня оформления протокола, указанного в пункте 4.9 настоящего Порядка, Министерство издает приказ об утверждении Перечня прошедших отбор и размеров субсидии субъектам МСП, прошедшим отбор, и обеспечивает заключение Соглашений не позднее 5 рабочих дней со дня издания приказа." w:history="1">
        <w:r>
          <w:rPr>
            <w:color w:val="0000FF"/>
          </w:rPr>
          <w:t>пункте 4.11</w:t>
        </w:r>
      </w:hyperlink>
      <w:r>
        <w:t xml:space="preserve"> настоящего Порядка.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4.15. В случае наличия нераспределенных бюджетных ассигнований, предусмотренных в сводной бюджетной росписи бюджета Пермского края на предоставление субсидий, Министерство направляет неиспользованный остаток на восстановление резервного фонда Правительства Пермского края.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Title"/>
        <w:jc w:val="center"/>
        <w:outlineLvl w:val="1"/>
      </w:pPr>
      <w:r>
        <w:t>V. Контроль, требования к отчетности, возврат субсидии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>5.1.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Министерство осуществляет проверку достижения значений результата предоставления субсидии, установленных Соглашением.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5.2.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по результатам проверок, проведенных Министерством, субсидии подлежат возврату в бюджет Пермского края в следующем порядке: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5.2.1.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5.2.2. требование о возврате субсидий должно быть исполнено получателем субсидии в течение одного месяца со дня его получения;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5.2.3. в случае невыполнения получателем субсидии в срок, установленный пунктом 5.2.2 настоящего Порядка, требования о возврате субсидий Министерство обеспечивает взыскание субсидий в судебном порядке.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5.3. Получатели субсидий ежеквартально, до 25 числа месяца, следующего за отчетным кварталом, представляют в Министерство </w:t>
      </w:r>
      <w:hyperlink w:anchor="Par566" w:tooltip="ОТЧЕТ" w:history="1">
        <w:r>
          <w:rPr>
            <w:color w:val="0000FF"/>
          </w:rPr>
          <w:t>отчет</w:t>
        </w:r>
      </w:hyperlink>
      <w:r>
        <w:t xml:space="preserve"> о достижении значений результатов предоставления субсидии по форме согласно приложению 6 к настоящему Порядку с приложением копий документов, подтверждающих указанные в отчете о достижении значений результатов предоставления субсидии сведения.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Оценка достижения значений результатов предоставления субсидии производится Министерством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результатов предоставления субсидии.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5.4. Значение результата предоставления субсидии, указанного в </w:t>
      </w:r>
      <w:hyperlink w:anchor="Par59" w:tooltip="1.6. Результатом предоставления субсидии является количество сохраненных рабочих мест (не менее 90%) в 2020 году субъектами МСП, получившими субсидию." w:history="1">
        <w:r>
          <w:rPr>
            <w:color w:val="0000FF"/>
          </w:rPr>
          <w:t>пункте 1.6</w:t>
        </w:r>
      </w:hyperlink>
      <w:r>
        <w:t xml:space="preserve"> настоящего Порядка, рассчитывается путем сопоставления сведений, указанных в заявке по состоянию на 1 марта 2020 года и на конец периода, в котором получатели субсидии получили субсидию.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5.5.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5.5.1. Министерство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Выполнение значения результата предоставления субсидии в процентном отношении рассчитывается по формуле:</w:t>
      </w:r>
    </w:p>
    <w:p w:rsidR="007919BF" w:rsidRDefault="007919BF">
      <w:pPr>
        <w:pStyle w:val="ConsPlusNormal"/>
        <w:jc w:val="both"/>
      </w:pPr>
    </w:p>
    <w:p w:rsidR="007919BF" w:rsidRDefault="00F55EFF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26289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>где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факт - фактически достигнутое значение результата предоставления субсидии, единиц;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план - плановое значение результата предоставления субсидии, единиц.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Исходя из уровня достижения значения результата предоставления субсидии (плана) в процентах определяется объем средств, подлежащих возврату в бюджет Пермского края, по следующему соотношению:</w:t>
      </w:r>
    </w:p>
    <w:p w:rsidR="007919BF" w:rsidRDefault="007919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175"/>
      </w:tblGrid>
      <w:tr w:rsidR="007919B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Уровень выполнения плана, 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Процент возврата субсидии</w:t>
            </w:r>
          </w:p>
        </w:tc>
      </w:tr>
      <w:tr w:rsidR="007919B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менее 90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100%</w:t>
            </w:r>
          </w:p>
        </w:tc>
      </w:tr>
      <w:tr w:rsidR="007919B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90-95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30%</w:t>
            </w:r>
          </w:p>
        </w:tc>
      </w:tr>
      <w:tr w:rsidR="007919B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95-99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10%</w:t>
            </w:r>
          </w:p>
        </w:tc>
      </w:tr>
      <w:tr w:rsidR="007919B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100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-</w:t>
            </w:r>
          </w:p>
        </w:tc>
      </w:tr>
    </w:tbl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>5.5.2.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со дня получения указанного требования;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5.5.3. в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  <w:outlineLvl w:val="1"/>
      </w:pPr>
      <w:r>
        <w:t>Приложение 1</w:t>
      </w:r>
    </w:p>
    <w:p w:rsidR="007919BF" w:rsidRDefault="007919BF">
      <w:pPr>
        <w:pStyle w:val="ConsPlusNormal"/>
        <w:jc w:val="right"/>
      </w:pPr>
      <w:r>
        <w:t>к Порядку</w:t>
      </w:r>
    </w:p>
    <w:p w:rsidR="007919BF" w:rsidRDefault="007919BF">
      <w:pPr>
        <w:pStyle w:val="ConsPlusNormal"/>
        <w:jc w:val="right"/>
      </w:pPr>
      <w:r>
        <w:t>предоставления субсидий из бюджета</w:t>
      </w:r>
    </w:p>
    <w:p w:rsidR="007919BF" w:rsidRDefault="007919BF">
      <w:pPr>
        <w:pStyle w:val="ConsPlusNormal"/>
        <w:jc w:val="right"/>
      </w:pPr>
      <w:r>
        <w:t>Пермского края субъектам малого</w:t>
      </w:r>
    </w:p>
    <w:p w:rsidR="007919BF" w:rsidRDefault="007919BF">
      <w:pPr>
        <w:pStyle w:val="ConsPlusNormal"/>
        <w:jc w:val="right"/>
      </w:pPr>
      <w:r>
        <w:t>и среднего предпринимательства,</w:t>
      </w:r>
    </w:p>
    <w:p w:rsidR="007919BF" w:rsidRDefault="007919BF">
      <w:pPr>
        <w:pStyle w:val="ConsPlusNormal"/>
        <w:jc w:val="right"/>
      </w:pPr>
      <w:r>
        <w:t>реализующим деятельность в отраслях</w:t>
      </w:r>
    </w:p>
    <w:p w:rsidR="007919BF" w:rsidRDefault="007919BF">
      <w:pPr>
        <w:pStyle w:val="ConsPlusNormal"/>
        <w:jc w:val="right"/>
      </w:pPr>
      <w:r>
        <w:t>российской экономики, в наибольшей</w:t>
      </w:r>
    </w:p>
    <w:p w:rsidR="007919BF" w:rsidRDefault="007919BF">
      <w:pPr>
        <w:pStyle w:val="ConsPlusNormal"/>
        <w:jc w:val="right"/>
      </w:pPr>
      <w:r>
        <w:t>степени пострадавших в условиях</w:t>
      </w:r>
    </w:p>
    <w:p w:rsidR="007919BF" w:rsidRDefault="007919BF">
      <w:pPr>
        <w:pStyle w:val="ConsPlusNormal"/>
        <w:jc w:val="right"/>
      </w:pPr>
      <w:r>
        <w:t>ухудшения ситуации в результате</w:t>
      </w:r>
    </w:p>
    <w:p w:rsidR="007919BF" w:rsidRDefault="007919BF">
      <w:pPr>
        <w:pStyle w:val="ConsPlusNormal"/>
        <w:jc w:val="right"/>
      </w:pPr>
      <w:r>
        <w:t>распространения новой коронавирусной</w:t>
      </w:r>
    </w:p>
    <w:p w:rsidR="007919BF" w:rsidRDefault="007919BF">
      <w:pPr>
        <w:pStyle w:val="ConsPlusNormal"/>
        <w:jc w:val="right"/>
      </w:pPr>
      <w:r>
        <w:t>инфекции, в целях возмещения части</w:t>
      </w:r>
    </w:p>
    <w:p w:rsidR="007919BF" w:rsidRDefault="007919BF">
      <w:pPr>
        <w:pStyle w:val="ConsPlusNormal"/>
        <w:jc w:val="right"/>
      </w:pPr>
      <w:r>
        <w:t>затрат, связанных с уплатой</w:t>
      </w:r>
    </w:p>
    <w:p w:rsidR="007919BF" w:rsidRDefault="007919BF">
      <w:pPr>
        <w:pStyle w:val="ConsPlusNormal"/>
        <w:jc w:val="right"/>
      </w:pPr>
      <w:r>
        <w:t>процентов по кредитам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</w:pPr>
      <w:r>
        <w:t>ФОРМА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center"/>
      </w:pPr>
      <w:bookmarkStart w:id="19" w:name="Par228"/>
      <w:bookmarkEnd w:id="19"/>
      <w:r>
        <w:t>ЗАЯВКА</w:t>
      </w:r>
    </w:p>
    <w:p w:rsidR="007919BF" w:rsidRDefault="007919BF">
      <w:pPr>
        <w:pStyle w:val="ConsPlusNormal"/>
        <w:jc w:val="center"/>
      </w:pPr>
      <w:r>
        <w:t>на получение субсидии на возмещение части затрат, связанных</w:t>
      </w:r>
    </w:p>
    <w:p w:rsidR="007919BF" w:rsidRDefault="007919BF">
      <w:pPr>
        <w:pStyle w:val="ConsPlusNormal"/>
        <w:jc w:val="center"/>
      </w:pPr>
      <w:r>
        <w:t>с уплатой процентов по кредитам, привлеченным в российских</w:t>
      </w:r>
    </w:p>
    <w:p w:rsidR="007919BF" w:rsidRDefault="007919BF">
      <w:pPr>
        <w:pStyle w:val="ConsPlusNormal"/>
        <w:jc w:val="center"/>
      </w:pPr>
      <w:r>
        <w:t>кредитных организациях на инвестиционные и (или) оборотные</w:t>
      </w:r>
    </w:p>
    <w:p w:rsidR="007919BF" w:rsidRDefault="007919BF">
      <w:pPr>
        <w:pStyle w:val="ConsPlusNormal"/>
        <w:jc w:val="center"/>
      </w:pPr>
      <w:r>
        <w:t>цели для развития предпринимательской деятельности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center"/>
      </w:pPr>
      <w:r>
        <w:t>Настоящим подтверждаю, что _________________________________</w:t>
      </w:r>
    </w:p>
    <w:p w:rsidR="007919BF" w:rsidRDefault="007919BF">
      <w:pPr>
        <w:pStyle w:val="ConsPlusNormal"/>
        <w:jc w:val="center"/>
      </w:pPr>
      <w:r>
        <w:t>(полное наименование субъекта малого и среднего</w:t>
      </w:r>
    </w:p>
    <w:p w:rsidR="007919BF" w:rsidRDefault="007919BF">
      <w:pPr>
        <w:pStyle w:val="ConsPlusNormal"/>
        <w:jc w:val="center"/>
      </w:pPr>
      <w:r>
        <w:t>предпринимательства)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 xml:space="preserve">соответствует требованиям, установленным </w:t>
      </w:r>
      <w:hyperlink r:id="rId22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не является участником соглашения о разделе продукции;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не допускал в течение последних трех лет на дату подачи документов для участия в отборе в Министерство экономического развития и инвестиций Пермского края нецелевого использования субсидий за счет средств бюджетов бюджетной системы Российской Федерации либо нарушения порядка, условий, установленных при их предоставлении;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на дату, предшествующую дате подачи заявки и документов для участия в отборе не более чем на 30 календарных дней: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не имеет просроченной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Пермского края;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center"/>
      </w:pPr>
      <w:r>
        <w:t>Перечень прилагаемых документов:</w:t>
      </w:r>
    </w:p>
    <w:p w:rsidR="007919BF" w:rsidRDefault="007919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123"/>
        <w:gridCol w:w="2154"/>
      </w:tblGrid>
      <w:tr w:rsidR="007919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Стр.</w:t>
            </w:r>
          </w:p>
        </w:tc>
      </w:tr>
      <w:tr w:rsidR="007919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3</w:t>
            </w:r>
          </w:p>
        </w:tc>
      </w:tr>
      <w:tr w:rsidR="007919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</w:tbl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center"/>
      </w:pPr>
      <w:r>
        <w:t>Сведения о количестве работников</w:t>
      </w:r>
    </w:p>
    <w:p w:rsidR="007919BF" w:rsidRDefault="007919BF">
      <w:pPr>
        <w:pStyle w:val="ConsPlusNormal"/>
        <w:jc w:val="center"/>
      </w:pPr>
      <w:r>
        <w:t>_____________________________________</w:t>
      </w:r>
    </w:p>
    <w:p w:rsidR="007919BF" w:rsidRDefault="007919BF">
      <w:pPr>
        <w:pStyle w:val="ConsPlusNormal"/>
        <w:jc w:val="center"/>
      </w:pPr>
      <w:r>
        <w:t>(наименование субъекта малого и среднего</w:t>
      </w:r>
    </w:p>
    <w:p w:rsidR="007919BF" w:rsidRDefault="007919BF">
      <w:pPr>
        <w:pStyle w:val="ConsPlusNormal"/>
        <w:jc w:val="center"/>
      </w:pPr>
      <w:r>
        <w:t>предпринимательства)</w:t>
      </w:r>
    </w:p>
    <w:p w:rsidR="007919BF" w:rsidRDefault="007919BF">
      <w:pPr>
        <w:pStyle w:val="ConsPlusNormal"/>
        <w:jc w:val="center"/>
      </w:pPr>
      <w:r>
        <w:t>по состоянию на 1 марта 2020 года</w:t>
      </w:r>
    </w:p>
    <w:p w:rsidR="007919BF" w:rsidRDefault="007919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757"/>
        <w:gridCol w:w="2721"/>
      </w:tblGrid>
      <w:tr w:rsidR="007919B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Сведения о количестве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Основание заполнения</w:t>
            </w:r>
          </w:p>
        </w:tc>
      </w:tr>
      <w:tr w:rsidR="007919B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3</w:t>
            </w:r>
          </w:p>
        </w:tc>
      </w:tr>
      <w:tr w:rsidR="007919B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  <w:r>
              <w:t>Среднесписочная численность сотрудников по итогам 2019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  <w:r>
              <w:t>Количество сотрудников по состоянию на 1 марта 2020 г. (ед.)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</w:tbl>
    <w:p w:rsidR="007919BF" w:rsidRDefault="007919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8"/>
        <w:gridCol w:w="780"/>
        <w:gridCol w:w="2324"/>
        <w:gridCol w:w="2819"/>
      </w:tblGrid>
      <w:tr w:rsidR="007919BF">
        <w:tc>
          <w:tcPr>
            <w:tcW w:w="9071" w:type="dxa"/>
            <w:gridSpan w:val="4"/>
          </w:tcPr>
          <w:p w:rsidR="007919BF" w:rsidRDefault="007919BF">
            <w:pPr>
              <w:pStyle w:val="ConsPlusNormal"/>
              <w:ind w:firstLine="283"/>
              <w:jc w:val="both"/>
            </w:pPr>
            <w:r>
              <w:t>Заявка представлена на ______ л. в 1 экз.</w:t>
            </w:r>
          </w:p>
        </w:tc>
      </w:tr>
      <w:tr w:rsidR="007919BF">
        <w:tc>
          <w:tcPr>
            <w:tcW w:w="9071" w:type="dxa"/>
            <w:gridSpan w:val="4"/>
          </w:tcPr>
          <w:p w:rsidR="007919BF" w:rsidRDefault="007919BF">
            <w:pPr>
              <w:pStyle w:val="ConsPlusNormal"/>
            </w:pPr>
            <w:r>
              <w:t>Руководитель</w:t>
            </w:r>
          </w:p>
        </w:tc>
      </w:tr>
      <w:tr w:rsidR="007919BF">
        <w:tc>
          <w:tcPr>
            <w:tcW w:w="3928" w:type="dxa"/>
            <w:gridSpan w:val="2"/>
          </w:tcPr>
          <w:p w:rsidR="007919BF" w:rsidRDefault="007919BF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2324" w:type="dxa"/>
          </w:tcPr>
          <w:p w:rsidR="007919BF" w:rsidRDefault="007919BF">
            <w:pPr>
              <w:pStyle w:val="ConsPlusNormal"/>
              <w:jc w:val="center"/>
            </w:pPr>
            <w:r>
              <w:t>________________</w:t>
            </w:r>
          </w:p>
          <w:p w:rsidR="007919BF" w:rsidRDefault="007919B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19" w:type="dxa"/>
          </w:tcPr>
          <w:p w:rsidR="007919BF" w:rsidRDefault="007919BF">
            <w:pPr>
              <w:pStyle w:val="ConsPlusNormal"/>
              <w:jc w:val="center"/>
            </w:pPr>
            <w:r>
              <w:t>/____________________/</w:t>
            </w:r>
          </w:p>
          <w:p w:rsidR="007919BF" w:rsidRDefault="007919BF">
            <w:pPr>
              <w:pStyle w:val="ConsPlusNormal"/>
              <w:jc w:val="center"/>
            </w:pPr>
            <w:r>
              <w:t>(ФИО)</w:t>
            </w:r>
          </w:p>
        </w:tc>
      </w:tr>
      <w:tr w:rsidR="007919BF">
        <w:tc>
          <w:tcPr>
            <w:tcW w:w="9071" w:type="dxa"/>
            <w:gridSpan w:val="4"/>
          </w:tcPr>
          <w:p w:rsidR="007919BF" w:rsidRDefault="007919BF">
            <w:pPr>
              <w:pStyle w:val="ConsPlusNormal"/>
            </w:pPr>
            <w:r>
              <w:t>М.П. (при наличии)</w:t>
            </w:r>
          </w:p>
        </w:tc>
      </w:tr>
      <w:tr w:rsidR="007919BF">
        <w:tc>
          <w:tcPr>
            <w:tcW w:w="9071" w:type="dxa"/>
            <w:gridSpan w:val="4"/>
          </w:tcPr>
          <w:p w:rsidR="007919BF" w:rsidRDefault="007919BF">
            <w:pPr>
              <w:pStyle w:val="ConsPlusNormal"/>
            </w:pPr>
            <w:r>
              <w:t>"___" ________________ 20__ г.</w:t>
            </w:r>
          </w:p>
        </w:tc>
      </w:tr>
      <w:tr w:rsidR="007919BF">
        <w:tc>
          <w:tcPr>
            <w:tcW w:w="9071" w:type="dxa"/>
            <w:gridSpan w:val="4"/>
          </w:tcPr>
          <w:p w:rsidR="007919BF" w:rsidRDefault="007919BF">
            <w:pPr>
              <w:pStyle w:val="ConsPlusNormal"/>
            </w:pPr>
            <w:r>
              <w:t>Заявка принята</w:t>
            </w:r>
          </w:p>
          <w:p w:rsidR="007919BF" w:rsidRDefault="007919BF">
            <w:pPr>
              <w:pStyle w:val="ConsPlusNormal"/>
            </w:pPr>
            <w:r>
              <w:t>_________________________________________________________________________</w:t>
            </w:r>
          </w:p>
          <w:p w:rsidR="007919BF" w:rsidRDefault="007919BF">
            <w:pPr>
              <w:pStyle w:val="ConsPlusNormal"/>
              <w:jc w:val="center"/>
            </w:pPr>
            <w:r>
              <w:t>(исполнитель (ответственное лицо Министерства экономического развития</w:t>
            </w:r>
          </w:p>
          <w:p w:rsidR="007919BF" w:rsidRDefault="007919BF">
            <w:pPr>
              <w:pStyle w:val="ConsPlusNormal"/>
              <w:jc w:val="center"/>
            </w:pPr>
            <w:r>
              <w:t>и инвестиций Пермского края)</w:t>
            </w:r>
          </w:p>
        </w:tc>
      </w:tr>
      <w:tr w:rsidR="007919BF">
        <w:tc>
          <w:tcPr>
            <w:tcW w:w="3148" w:type="dxa"/>
          </w:tcPr>
          <w:p w:rsidR="007919BF" w:rsidRDefault="007919BF">
            <w:pPr>
              <w:pStyle w:val="ConsPlusNormal"/>
            </w:pPr>
            <w:r>
              <w:t>________________________</w:t>
            </w:r>
          </w:p>
          <w:p w:rsidR="007919BF" w:rsidRDefault="007919B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923" w:type="dxa"/>
            <w:gridSpan w:val="3"/>
          </w:tcPr>
          <w:p w:rsidR="007919BF" w:rsidRDefault="007919BF">
            <w:pPr>
              <w:pStyle w:val="ConsPlusNormal"/>
            </w:pPr>
            <w:r>
              <w:t>/_____________________________/</w:t>
            </w:r>
          </w:p>
          <w:p w:rsidR="007919BF" w:rsidRDefault="007919BF">
            <w:pPr>
              <w:pStyle w:val="ConsPlusNormal"/>
              <w:ind w:left="1415"/>
            </w:pPr>
            <w:r>
              <w:t>(ФИО)</w:t>
            </w:r>
          </w:p>
        </w:tc>
      </w:tr>
      <w:tr w:rsidR="007919BF">
        <w:tc>
          <w:tcPr>
            <w:tcW w:w="9071" w:type="dxa"/>
            <w:gridSpan w:val="4"/>
          </w:tcPr>
          <w:p w:rsidR="007919BF" w:rsidRDefault="007919BF">
            <w:pPr>
              <w:pStyle w:val="ConsPlusNormal"/>
            </w:pPr>
            <w:r>
              <w:t>Регистрационный номер ______________ от "___" ____________ 20__ г.</w:t>
            </w:r>
          </w:p>
        </w:tc>
      </w:tr>
    </w:tbl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  <w:outlineLvl w:val="1"/>
      </w:pPr>
      <w:r>
        <w:t>Приложение 2</w:t>
      </w:r>
    </w:p>
    <w:p w:rsidR="007919BF" w:rsidRDefault="007919BF">
      <w:pPr>
        <w:pStyle w:val="ConsPlusNormal"/>
        <w:jc w:val="right"/>
      </w:pPr>
      <w:r>
        <w:t>к Порядку</w:t>
      </w:r>
    </w:p>
    <w:p w:rsidR="007919BF" w:rsidRDefault="007919BF">
      <w:pPr>
        <w:pStyle w:val="ConsPlusNormal"/>
        <w:jc w:val="right"/>
      </w:pPr>
      <w:r>
        <w:t>предоставления субсидий из бюджета</w:t>
      </w:r>
    </w:p>
    <w:p w:rsidR="007919BF" w:rsidRDefault="007919BF">
      <w:pPr>
        <w:pStyle w:val="ConsPlusNormal"/>
        <w:jc w:val="right"/>
      </w:pPr>
      <w:r>
        <w:t>Пермского края субъектам малого</w:t>
      </w:r>
    </w:p>
    <w:p w:rsidR="007919BF" w:rsidRDefault="007919BF">
      <w:pPr>
        <w:pStyle w:val="ConsPlusNormal"/>
        <w:jc w:val="right"/>
      </w:pPr>
      <w:r>
        <w:t>и среднего предпринимательства,</w:t>
      </w:r>
    </w:p>
    <w:p w:rsidR="007919BF" w:rsidRDefault="007919BF">
      <w:pPr>
        <w:pStyle w:val="ConsPlusNormal"/>
        <w:jc w:val="right"/>
      </w:pPr>
      <w:r>
        <w:t>реализующим деятельность в отраслях</w:t>
      </w:r>
    </w:p>
    <w:p w:rsidR="007919BF" w:rsidRDefault="007919BF">
      <w:pPr>
        <w:pStyle w:val="ConsPlusNormal"/>
        <w:jc w:val="right"/>
      </w:pPr>
      <w:r>
        <w:t>российской экономики, в наибольшей</w:t>
      </w:r>
    </w:p>
    <w:p w:rsidR="007919BF" w:rsidRDefault="007919BF">
      <w:pPr>
        <w:pStyle w:val="ConsPlusNormal"/>
        <w:jc w:val="right"/>
      </w:pPr>
      <w:r>
        <w:t>степени пострадавших в условиях</w:t>
      </w:r>
    </w:p>
    <w:p w:rsidR="007919BF" w:rsidRDefault="007919BF">
      <w:pPr>
        <w:pStyle w:val="ConsPlusNormal"/>
        <w:jc w:val="right"/>
      </w:pPr>
      <w:r>
        <w:t>ухудшения ситуации в результате</w:t>
      </w:r>
    </w:p>
    <w:p w:rsidR="007919BF" w:rsidRDefault="007919BF">
      <w:pPr>
        <w:pStyle w:val="ConsPlusNormal"/>
        <w:jc w:val="right"/>
      </w:pPr>
      <w:r>
        <w:t>распространения новой коронавирусной</w:t>
      </w:r>
    </w:p>
    <w:p w:rsidR="007919BF" w:rsidRDefault="007919BF">
      <w:pPr>
        <w:pStyle w:val="ConsPlusNormal"/>
        <w:jc w:val="right"/>
      </w:pPr>
      <w:r>
        <w:t>инфекции, в целях возмещения части</w:t>
      </w:r>
    </w:p>
    <w:p w:rsidR="007919BF" w:rsidRDefault="007919BF">
      <w:pPr>
        <w:pStyle w:val="ConsPlusNormal"/>
        <w:jc w:val="right"/>
      </w:pPr>
      <w:r>
        <w:t>затрат, связанных с уплатой</w:t>
      </w:r>
    </w:p>
    <w:p w:rsidR="007919BF" w:rsidRDefault="007919BF">
      <w:pPr>
        <w:pStyle w:val="ConsPlusNormal"/>
        <w:jc w:val="right"/>
      </w:pPr>
      <w:r>
        <w:t>процентов по кредитам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</w:pPr>
      <w:r>
        <w:t>ФОРМА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center"/>
      </w:pPr>
      <w:bookmarkStart w:id="20" w:name="Par326"/>
      <w:bookmarkEnd w:id="20"/>
      <w:r>
        <w:t>РАСЧЕТ</w:t>
      </w:r>
    </w:p>
    <w:p w:rsidR="007919BF" w:rsidRDefault="007919BF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7919BF" w:rsidRDefault="007919BF">
      <w:pPr>
        <w:pStyle w:val="ConsPlusNormal"/>
        <w:jc w:val="center"/>
      </w:pPr>
      <w:r>
        <w:t>с уплатой субъектами малого и среднего предпринимательства</w:t>
      </w:r>
    </w:p>
    <w:p w:rsidR="007919BF" w:rsidRDefault="007919BF">
      <w:pPr>
        <w:pStyle w:val="ConsPlusNormal"/>
        <w:jc w:val="center"/>
      </w:pPr>
      <w:r>
        <w:t>процентов по кредитам, привлеченным в российских кредитных</w:t>
      </w:r>
    </w:p>
    <w:p w:rsidR="007919BF" w:rsidRDefault="007919BF">
      <w:pPr>
        <w:pStyle w:val="ConsPlusNormal"/>
        <w:jc w:val="center"/>
      </w:pPr>
      <w:r>
        <w:t>организациях на инвестиционные и (или) оборотные цели</w:t>
      </w:r>
    </w:p>
    <w:p w:rsidR="007919BF" w:rsidRDefault="007919BF">
      <w:pPr>
        <w:pStyle w:val="ConsPlusNormal"/>
        <w:jc w:val="center"/>
      </w:pPr>
      <w:r>
        <w:t>для развития предпринимательской деятельности</w:t>
      </w:r>
    </w:p>
    <w:p w:rsidR="007919BF" w:rsidRDefault="007919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19BF">
        <w:tc>
          <w:tcPr>
            <w:tcW w:w="9071" w:type="dxa"/>
          </w:tcPr>
          <w:p w:rsidR="007919BF" w:rsidRDefault="007919BF">
            <w:pPr>
              <w:pStyle w:val="ConsPlusNormal"/>
              <w:ind w:firstLine="283"/>
              <w:jc w:val="both"/>
            </w:pPr>
            <w:r>
              <w:t>1. ____________________________________________________________________.</w:t>
            </w:r>
          </w:p>
          <w:p w:rsidR="007919BF" w:rsidRDefault="007919BF">
            <w:pPr>
              <w:pStyle w:val="ConsPlusNormal"/>
              <w:jc w:val="center"/>
            </w:pPr>
            <w:r>
              <w:t>(полное наименование субъекта малого и среднего предпринимательства)</w:t>
            </w:r>
          </w:p>
        </w:tc>
      </w:tr>
    </w:tbl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>2. Кредитный договор (соглашение) от "___" _____________ N ____________________.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3. Сумма кредита _____________________________________________________.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4. Дата возврата кредита по кредитному договору (соглашению) ____________________.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5. Размер процентной ставки по кредиту, % __________________________.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6. Максимальный размер процентной ставки для предоставления субсидии - 6%.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  <w:sectPr w:rsidR="007919BF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757"/>
        <w:gridCol w:w="1474"/>
        <w:gridCol w:w="1361"/>
        <w:gridCol w:w="1928"/>
        <w:gridCol w:w="3288"/>
      </w:tblGrid>
      <w:tr w:rsidR="007919B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Расчетный период &lt;*&gt;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Остаток ссудной задолженности по кредиту,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Размер процентной ставки по кредиту, но не более 6%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Объем произведенных и подтвержденных затрат по уплате процентов по кредиту, рублей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Сумма субсидии, рублей</w:t>
            </w:r>
          </w:p>
          <w:p w:rsidR="007919BF" w:rsidRDefault="007919BF">
            <w:pPr>
              <w:pStyle w:val="ConsPlusNormal"/>
            </w:pPr>
          </w:p>
          <w:p w:rsidR="007919BF" w:rsidRDefault="00F55EFF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447800" cy="419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9B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6</w:t>
            </w:r>
          </w:p>
        </w:tc>
      </w:tr>
      <w:tr w:rsidR="007919B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both"/>
            </w:pPr>
            <w:r>
              <w:t>в т.ч. подлежит возмещению из бюджета, но не более 1,0 млн рублей &lt;**&gt;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</w:tbl>
    <w:p w:rsidR="007919BF" w:rsidRDefault="007919BF">
      <w:pPr>
        <w:pStyle w:val="ConsPlusNormal"/>
        <w:jc w:val="both"/>
        <w:sectPr w:rsidR="007919BF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>--------------------------------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&lt;*&gt; Расчетный период - период, в котором были понесены затраты, связанные с уплатой процентов по кредитам в соответствии с графиком погашения кредита, но не ранее чем с 1 сентября 2019 года и до 1 марта 2020 года (ежемесячно).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&lt;**&gt; В соответствии с </w:t>
      </w:r>
      <w:hyperlink w:anchor="Par95" w:tooltip="3.3. Субсидии на возмещение части затрат, связанных с уплатой процентов по кредитам, предоставляются единовременно в размере, указанном субъектом МСП в расчете размера субсидии на возмещение части затрат, связанных с уплатой субъектами малого и среднего предпринимательства процентов по кредитам, привлеченным в российских кредитных организациях на инвестиционные и (или) оборотные цели для развития предпринимательской деятельности, по форме согласно приложению 2 к настоящему Порядку (далее - расчет размера..." w:history="1">
        <w:r>
          <w:rPr>
            <w:color w:val="0000FF"/>
          </w:rPr>
          <w:t>пунктом 3.3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 части затрат, связанных с уплатой процентов по кредитам.</w:t>
      </w:r>
    </w:p>
    <w:p w:rsidR="007919BF" w:rsidRDefault="007919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8"/>
        <w:gridCol w:w="2324"/>
        <w:gridCol w:w="2819"/>
      </w:tblGrid>
      <w:tr w:rsidR="007919BF">
        <w:tc>
          <w:tcPr>
            <w:tcW w:w="9071" w:type="dxa"/>
            <w:gridSpan w:val="3"/>
          </w:tcPr>
          <w:p w:rsidR="007919BF" w:rsidRDefault="007919BF">
            <w:pPr>
              <w:pStyle w:val="ConsPlusNormal"/>
            </w:pPr>
            <w:r>
              <w:t>Руководитель</w:t>
            </w:r>
          </w:p>
        </w:tc>
      </w:tr>
      <w:tr w:rsidR="007919BF">
        <w:tc>
          <w:tcPr>
            <w:tcW w:w="3928" w:type="dxa"/>
          </w:tcPr>
          <w:p w:rsidR="007919BF" w:rsidRDefault="007919BF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2324" w:type="dxa"/>
          </w:tcPr>
          <w:p w:rsidR="007919BF" w:rsidRDefault="007919BF">
            <w:pPr>
              <w:pStyle w:val="ConsPlusNormal"/>
              <w:jc w:val="center"/>
            </w:pPr>
            <w:r>
              <w:t>________________</w:t>
            </w:r>
          </w:p>
          <w:p w:rsidR="007919BF" w:rsidRDefault="007919B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19" w:type="dxa"/>
          </w:tcPr>
          <w:p w:rsidR="007919BF" w:rsidRDefault="007919BF">
            <w:pPr>
              <w:pStyle w:val="ConsPlusNormal"/>
              <w:jc w:val="center"/>
            </w:pPr>
            <w:r>
              <w:t>/____________________/</w:t>
            </w:r>
          </w:p>
          <w:p w:rsidR="007919BF" w:rsidRDefault="007919BF">
            <w:pPr>
              <w:pStyle w:val="ConsPlusNormal"/>
              <w:jc w:val="center"/>
            </w:pPr>
            <w:r>
              <w:t>(ФИО)</w:t>
            </w:r>
          </w:p>
        </w:tc>
      </w:tr>
      <w:tr w:rsidR="007919BF">
        <w:tc>
          <w:tcPr>
            <w:tcW w:w="9071" w:type="dxa"/>
            <w:gridSpan w:val="3"/>
          </w:tcPr>
          <w:p w:rsidR="007919BF" w:rsidRDefault="007919BF">
            <w:pPr>
              <w:pStyle w:val="ConsPlusNormal"/>
            </w:pPr>
            <w:r>
              <w:t>М.П. (при наличии)</w:t>
            </w:r>
          </w:p>
          <w:p w:rsidR="007919BF" w:rsidRDefault="007919BF">
            <w:pPr>
              <w:pStyle w:val="ConsPlusNormal"/>
            </w:pPr>
            <w:r>
              <w:t>"___" ________________ 20__ г.</w:t>
            </w:r>
          </w:p>
        </w:tc>
      </w:tr>
    </w:tbl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  <w:outlineLvl w:val="1"/>
      </w:pPr>
      <w:r>
        <w:t>Приложение 3</w:t>
      </w:r>
    </w:p>
    <w:p w:rsidR="007919BF" w:rsidRDefault="007919BF">
      <w:pPr>
        <w:pStyle w:val="ConsPlusNormal"/>
        <w:jc w:val="right"/>
      </w:pPr>
      <w:r>
        <w:t>к Порядку</w:t>
      </w:r>
    </w:p>
    <w:p w:rsidR="007919BF" w:rsidRDefault="007919BF">
      <w:pPr>
        <w:pStyle w:val="ConsPlusNormal"/>
        <w:jc w:val="right"/>
      </w:pPr>
      <w:r>
        <w:t>предоставления субсидий из бюджета</w:t>
      </w:r>
    </w:p>
    <w:p w:rsidR="007919BF" w:rsidRDefault="007919BF">
      <w:pPr>
        <w:pStyle w:val="ConsPlusNormal"/>
        <w:jc w:val="right"/>
      </w:pPr>
      <w:r>
        <w:t>Пермского края субъектам малого</w:t>
      </w:r>
    </w:p>
    <w:p w:rsidR="007919BF" w:rsidRDefault="007919BF">
      <w:pPr>
        <w:pStyle w:val="ConsPlusNormal"/>
        <w:jc w:val="right"/>
      </w:pPr>
      <w:r>
        <w:t>и среднего предпринимательства,</w:t>
      </w:r>
    </w:p>
    <w:p w:rsidR="007919BF" w:rsidRDefault="007919BF">
      <w:pPr>
        <w:pStyle w:val="ConsPlusNormal"/>
        <w:jc w:val="right"/>
      </w:pPr>
      <w:r>
        <w:t>реализующим деятельность в отраслях</w:t>
      </w:r>
    </w:p>
    <w:p w:rsidR="007919BF" w:rsidRDefault="007919BF">
      <w:pPr>
        <w:pStyle w:val="ConsPlusNormal"/>
        <w:jc w:val="right"/>
      </w:pPr>
      <w:r>
        <w:t>российской экономики, в наибольшей</w:t>
      </w:r>
    </w:p>
    <w:p w:rsidR="007919BF" w:rsidRDefault="007919BF">
      <w:pPr>
        <w:pStyle w:val="ConsPlusNormal"/>
        <w:jc w:val="right"/>
      </w:pPr>
      <w:r>
        <w:t>степени пострадавших в условиях</w:t>
      </w:r>
    </w:p>
    <w:p w:rsidR="007919BF" w:rsidRDefault="007919BF">
      <w:pPr>
        <w:pStyle w:val="ConsPlusNormal"/>
        <w:jc w:val="right"/>
      </w:pPr>
      <w:r>
        <w:t>ухудшения ситуации в результате</w:t>
      </w:r>
    </w:p>
    <w:p w:rsidR="007919BF" w:rsidRDefault="007919BF">
      <w:pPr>
        <w:pStyle w:val="ConsPlusNormal"/>
        <w:jc w:val="right"/>
      </w:pPr>
      <w:r>
        <w:t>распространения новой коронавирусной</w:t>
      </w:r>
    </w:p>
    <w:p w:rsidR="007919BF" w:rsidRDefault="007919BF">
      <w:pPr>
        <w:pStyle w:val="ConsPlusNormal"/>
        <w:jc w:val="right"/>
      </w:pPr>
      <w:r>
        <w:t>инфекции, в целях возмещения части</w:t>
      </w:r>
    </w:p>
    <w:p w:rsidR="007919BF" w:rsidRDefault="007919BF">
      <w:pPr>
        <w:pStyle w:val="ConsPlusNormal"/>
        <w:jc w:val="right"/>
      </w:pPr>
      <w:r>
        <w:t>затрат, связанных с уплатой</w:t>
      </w:r>
    </w:p>
    <w:p w:rsidR="007919BF" w:rsidRDefault="007919BF">
      <w:pPr>
        <w:pStyle w:val="ConsPlusNormal"/>
        <w:jc w:val="right"/>
      </w:pPr>
      <w:r>
        <w:t>процентов по кредитам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</w:pPr>
      <w:r>
        <w:t>ФОРМА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center"/>
      </w:pPr>
      <w:bookmarkStart w:id="21" w:name="Par410"/>
      <w:bookmarkEnd w:id="21"/>
      <w:r>
        <w:t>СВЕДЕНИЯ</w:t>
      </w:r>
    </w:p>
    <w:p w:rsidR="007919BF" w:rsidRDefault="007919BF">
      <w:pPr>
        <w:pStyle w:val="ConsPlusNormal"/>
        <w:jc w:val="center"/>
      </w:pPr>
      <w:r>
        <w:t>о деятельности субъекта малого и среднего</w:t>
      </w:r>
    </w:p>
    <w:p w:rsidR="007919BF" w:rsidRDefault="007919BF">
      <w:pPr>
        <w:pStyle w:val="ConsPlusNormal"/>
        <w:jc w:val="center"/>
      </w:pPr>
      <w:r>
        <w:t>предпринимательства</w:t>
      </w:r>
    </w:p>
    <w:p w:rsidR="007919BF" w:rsidRDefault="007919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3855"/>
      </w:tblGrid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 xml:space="preserve">Основной код </w:t>
            </w:r>
      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Адрес, телефон, e-mail субъекта малого и среднего предпринимательства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e-mail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Объем реализованной продукции, товаров, услуг за 2019 год в натуральном выражении (ед., шт., т и др.), в том числе на экспорт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Объем оборота реализованной продукции, товаров, услуг в тыс. руб. без учета НДС, включая на экспорт (для индивидуальных предпринимателей - объем выручки, доход), за 2019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Среднесписочная численность работников за 2019 год, ед.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Среднемесячная заработная плата за год, предшествующий участию в отборе, руб.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Объем налоговых отчислений за год, предшествующий участию в отборе, тыс. руб.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9BF" w:rsidRDefault="007919BF">
            <w:pPr>
              <w:pStyle w:val="ConsPlusNormal"/>
            </w:pPr>
            <w:r>
              <w:t>Количество сотрудников по состоянию на 1 марта 2020 г. (ед.)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Количество сохраненных рабочих мест по состоянию на 20 января 2021 г. (ед.) (оценка)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Описание цели полученного кредита в рамках кредитного договора (соглашения)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  <w:tr w:rsidR="007919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  <w:r>
              <w:t>Планируемые направления расходования субсидии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</w:tbl>
    <w:p w:rsidR="007919BF" w:rsidRDefault="007919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8"/>
        <w:gridCol w:w="5923"/>
      </w:tblGrid>
      <w:tr w:rsidR="007919BF">
        <w:tc>
          <w:tcPr>
            <w:tcW w:w="9071" w:type="dxa"/>
            <w:gridSpan w:val="2"/>
          </w:tcPr>
          <w:p w:rsidR="007919BF" w:rsidRDefault="007919BF">
            <w:pPr>
              <w:pStyle w:val="ConsPlusNormal"/>
            </w:pPr>
            <w:r>
              <w:t>Достоверность предоставленной информации гарантирую.</w:t>
            </w:r>
          </w:p>
          <w:p w:rsidR="007919BF" w:rsidRDefault="007919BF">
            <w:pPr>
              <w:pStyle w:val="ConsPlusNormal"/>
            </w:pPr>
          </w:p>
          <w:p w:rsidR="007919BF" w:rsidRDefault="007919BF">
            <w:pPr>
              <w:pStyle w:val="ConsPlusNormal"/>
            </w:pPr>
            <w:r>
              <w:t>Руководитель (индивидуальный предприниматель)</w:t>
            </w:r>
          </w:p>
        </w:tc>
      </w:tr>
      <w:tr w:rsidR="007919BF">
        <w:tc>
          <w:tcPr>
            <w:tcW w:w="3148" w:type="dxa"/>
          </w:tcPr>
          <w:p w:rsidR="007919BF" w:rsidRDefault="007919BF">
            <w:pPr>
              <w:pStyle w:val="ConsPlusNormal"/>
            </w:pPr>
            <w:r>
              <w:t>________________________</w:t>
            </w:r>
          </w:p>
          <w:p w:rsidR="007919BF" w:rsidRDefault="007919B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923" w:type="dxa"/>
          </w:tcPr>
          <w:p w:rsidR="007919BF" w:rsidRDefault="007919BF">
            <w:pPr>
              <w:pStyle w:val="ConsPlusNormal"/>
            </w:pPr>
            <w:r>
              <w:t>/_____________________________/</w:t>
            </w:r>
          </w:p>
          <w:p w:rsidR="007919BF" w:rsidRDefault="007919BF">
            <w:pPr>
              <w:pStyle w:val="ConsPlusNormal"/>
              <w:ind w:left="1415"/>
            </w:pPr>
            <w:r>
              <w:t>(ФИО)</w:t>
            </w:r>
          </w:p>
        </w:tc>
      </w:tr>
      <w:tr w:rsidR="007919BF">
        <w:tc>
          <w:tcPr>
            <w:tcW w:w="9071" w:type="dxa"/>
            <w:gridSpan w:val="2"/>
          </w:tcPr>
          <w:p w:rsidR="007919BF" w:rsidRDefault="007919BF">
            <w:pPr>
              <w:pStyle w:val="ConsPlusNormal"/>
              <w:jc w:val="both"/>
            </w:pPr>
            <w:r>
              <w:t>М.П. (при наличии)</w:t>
            </w:r>
          </w:p>
          <w:p w:rsidR="007919BF" w:rsidRDefault="007919BF">
            <w:pPr>
              <w:pStyle w:val="ConsPlusNormal"/>
            </w:pPr>
          </w:p>
          <w:p w:rsidR="007919BF" w:rsidRDefault="007919BF">
            <w:pPr>
              <w:pStyle w:val="ConsPlusNormal"/>
              <w:jc w:val="both"/>
            </w:pPr>
            <w:r>
              <w:t>"____" ______________ 20___ г.</w:t>
            </w:r>
          </w:p>
        </w:tc>
      </w:tr>
    </w:tbl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  <w:outlineLvl w:val="1"/>
      </w:pPr>
      <w:r>
        <w:t>Приложение 4</w:t>
      </w:r>
    </w:p>
    <w:p w:rsidR="007919BF" w:rsidRDefault="007919BF">
      <w:pPr>
        <w:pStyle w:val="ConsPlusNormal"/>
        <w:jc w:val="right"/>
      </w:pPr>
      <w:r>
        <w:t>к Порядку</w:t>
      </w:r>
    </w:p>
    <w:p w:rsidR="007919BF" w:rsidRDefault="007919BF">
      <w:pPr>
        <w:pStyle w:val="ConsPlusNormal"/>
        <w:jc w:val="right"/>
      </w:pPr>
      <w:r>
        <w:t>предоставления субсидий из бюджета</w:t>
      </w:r>
    </w:p>
    <w:p w:rsidR="007919BF" w:rsidRDefault="007919BF">
      <w:pPr>
        <w:pStyle w:val="ConsPlusNormal"/>
        <w:jc w:val="right"/>
      </w:pPr>
      <w:r>
        <w:t>Пермского края субъектам малого</w:t>
      </w:r>
    </w:p>
    <w:p w:rsidR="007919BF" w:rsidRDefault="007919BF">
      <w:pPr>
        <w:pStyle w:val="ConsPlusNormal"/>
        <w:jc w:val="right"/>
      </w:pPr>
      <w:r>
        <w:t>и среднего предпринимательства,</w:t>
      </w:r>
    </w:p>
    <w:p w:rsidR="007919BF" w:rsidRDefault="007919BF">
      <w:pPr>
        <w:pStyle w:val="ConsPlusNormal"/>
        <w:jc w:val="right"/>
      </w:pPr>
      <w:r>
        <w:t>реализующим деятельность в отраслях</w:t>
      </w:r>
    </w:p>
    <w:p w:rsidR="007919BF" w:rsidRDefault="007919BF">
      <w:pPr>
        <w:pStyle w:val="ConsPlusNormal"/>
        <w:jc w:val="right"/>
      </w:pPr>
      <w:r>
        <w:t>российской экономики, в наибольшей</w:t>
      </w:r>
    </w:p>
    <w:p w:rsidR="007919BF" w:rsidRDefault="007919BF">
      <w:pPr>
        <w:pStyle w:val="ConsPlusNormal"/>
        <w:jc w:val="right"/>
      </w:pPr>
      <w:r>
        <w:t>степени пострадавших в условиях</w:t>
      </w:r>
    </w:p>
    <w:p w:rsidR="007919BF" w:rsidRDefault="007919BF">
      <w:pPr>
        <w:pStyle w:val="ConsPlusNormal"/>
        <w:jc w:val="right"/>
      </w:pPr>
      <w:r>
        <w:t>ухудшения ситуации в результате</w:t>
      </w:r>
    </w:p>
    <w:p w:rsidR="007919BF" w:rsidRDefault="007919BF">
      <w:pPr>
        <w:pStyle w:val="ConsPlusNormal"/>
        <w:jc w:val="right"/>
      </w:pPr>
      <w:r>
        <w:t>распространения новой коронавирусной</w:t>
      </w:r>
    </w:p>
    <w:p w:rsidR="007919BF" w:rsidRDefault="007919BF">
      <w:pPr>
        <w:pStyle w:val="ConsPlusNormal"/>
        <w:jc w:val="right"/>
      </w:pPr>
      <w:r>
        <w:t>инфекции, в целях возмещения части</w:t>
      </w:r>
    </w:p>
    <w:p w:rsidR="007919BF" w:rsidRDefault="007919BF">
      <w:pPr>
        <w:pStyle w:val="ConsPlusNormal"/>
        <w:jc w:val="right"/>
      </w:pPr>
      <w:r>
        <w:t>затрат, связанных с уплатой</w:t>
      </w:r>
    </w:p>
    <w:p w:rsidR="007919BF" w:rsidRDefault="007919BF">
      <w:pPr>
        <w:pStyle w:val="ConsPlusNormal"/>
        <w:jc w:val="right"/>
      </w:pPr>
      <w:r>
        <w:t>процентов по кредитам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</w:pPr>
      <w:r>
        <w:t>ФОРМА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center"/>
      </w:pPr>
      <w:bookmarkStart w:id="22" w:name="Par500"/>
      <w:bookmarkEnd w:id="22"/>
      <w:r>
        <w:t>УВЕДОМЛЕНИЕ</w:t>
      </w:r>
    </w:p>
    <w:p w:rsidR="007919BF" w:rsidRDefault="007919BF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7919BF" w:rsidRDefault="007919BF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center"/>
      </w:pPr>
      <w:r>
        <w:t>____________________________________________________________</w:t>
      </w:r>
    </w:p>
    <w:p w:rsidR="007919BF" w:rsidRDefault="007919BF">
      <w:pPr>
        <w:pStyle w:val="ConsPlusNormal"/>
        <w:jc w:val="center"/>
      </w:pPr>
      <w:r>
        <w:t>(полное наименование субъекта малого и среднего</w:t>
      </w:r>
    </w:p>
    <w:p w:rsidR="007919BF" w:rsidRDefault="007919BF">
      <w:pPr>
        <w:pStyle w:val="ConsPlusNormal"/>
        <w:jc w:val="center"/>
      </w:pPr>
      <w:r>
        <w:t>предпринимательства, ИНН)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ar100" w:tooltip="3.4.1. сопроводительное письмо в произвольной форме в 2 экземплярах;" w:history="1">
        <w:r>
          <w:rPr>
            <w:color w:val="0000FF"/>
          </w:rPr>
          <w:t>пунктами 3.4.1</w:t>
        </w:r>
      </w:hyperlink>
      <w:r>
        <w:t xml:space="preserve">, </w:t>
      </w:r>
      <w:hyperlink w:anchor="Par101" w:tooltip="3.4.2. заявку;" w:history="1">
        <w:r>
          <w:rPr>
            <w:color w:val="0000FF"/>
          </w:rPr>
          <w:t>3.4.2</w:t>
        </w:r>
      </w:hyperlink>
      <w:r>
        <w:t xml:space="preserve">, </w:t>
      </w:r>
      <w:hyperlink w:anchor="Par103" w:tooltip="3.4.4. расчет размера субсидии;" w:history="1">
        <w:r>
          <w:rPr>
            <w:color w:val="0000FF"/>
          </w:rPr>
          <w:t>3.4.4</w:t>
        </w:r>
      </w:hyperlink>
      <w:r>
        <w:t>-</w:t>
      </w:r>
      <w:hyperlink w:anchor="Par112" w:tooltip="3.4.6.3. сведений о деятельности субъекта малого и среднего предпринимательства по форме согласно приложению 3 к настоящему Порядку." w:history="1">
        <w:r>
          <w:rPr>
            <w:color w:val="0000FF"/>
          </w:rPr>
          <w:t>3.4.6.3</w:t>
        </w:r>
      </w:hyperlink>
      <w:r>
        <w:t xml:space="preserve">, </w:t>
      </w:r>
      <w:hyperlink w:anchor="Par118" w:tooltip="Заявка и документы подаются в виде электронного образа документа (переведенной в электронную форму с помощью средств сканирования копии документа, изготовленного на бумажном носителе) в формате pdf на электронную почту, указанную в извещении об отборе, с последующим досылом на бумажном носителе с помощью почтовой или специальной связи." w:history="1">
        <w:r>
          <w:rPr>
            <w:color w:val="0000FF"/>
          </w:rPr>
          <w:t>абзацем вторым пункта 4.2</w:t>
        </w:r>
      </w:hyperlink>
      <w:r>
        <w:t xml:space="preserve">, </w:t>
      </w:r>
      <w:hyperlink w:anchor="Par120" w:tooltip="4.4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" w:history="1">
        <w:r>
          <w:rPr>
            <w:color w:val="0000FF"/>
          </w:rPr>
          <w:t>пунктом 4.4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 части затрат, связанных с уплатой процентов по кредитам (далее - Порядок), о соответствии субъекта малого и среднего предпринимательства требованиям, установленным </w:t>
      </w:r>
      <w:hyperlink w:anchor="Par65" w:tooltip="2.1.1. соответствующим категориям субъектов МСП, установленным Федеральным законом от 24 июля 2007 г. N 209-ФЗ &quot;О развитии малого и среднего предпринимательства в Российской Федерации&quot;;" w:history="1">
        <w:r>
          <w:rPr>
            <w:color w:val="0000FF"/>
          </w:rPr>
          <w:t>пунктами 2.1.1</w:t>
        </w:r>
      </w:hyperlink>
      <w:r>
        <w:t>-</w:t>
      </w:r>
      <w:hyperlink w:anchor="Par83" w:tooltip="2.1.15. в отношении которых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" w:history="1">
        <w:r>
          <w:rPr>
            <w:color w:val="0000FF"/>
          </w:rPr>
          <w:t>2.1.15</w:t>
        </w:r>
      </w:hyperlink>
      <w:r>
        <w:t xml:space="preserve"> Порядка, о соответствии кредитных договоров (соглашений) требованиям </w:t>
      </w:r>
      <w:hyperlink w:anchor="Par55" w:tooltip="1.3.3. кредитный договор (соглашение) - кредитный договор, заключенный субъектом МСП с российскими кредитными организациями на предоставление кредита в российских рублях на инвестиционные цели и (или) на пополнение оборотных средств." w:history="1">
        <w:r>
          <w:rPr>
            <w:color w:val="0000FF"/>
          </w:rPr>
          <w:t>пунктов 1.3.3</w:t>
        </w:r>
      </w:hyperlink>
      <w:r>
        <w:t xml:space="preserve">, </w:t>
      </w:r>
      <w:hyperlink w:anchor="Par87" w:tooltip="3.1. Субсидии предоставляются по действующим кредитным договорам (соглашениям), заключенным до 1 марта 2020 года." w:history="1">
        <w:r>
          <w:rPr>
            <w:color w:val="0000FF"/>
          </w:rPr>
          <w:t>3.1</w:t>
        </w:r>
      </w:hyperlink>
      <w:r>
        <w:t xml:space="preserve"> Порядка.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</w:pPr>
      <w:r>
        <w:t>"____" _____________ 20___ г.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  <w:outlineLvl w:val="1"/>
      </w:pPr>
      <w:r>
        <w:t>Приложение 5</w:t>
      </w:r>
    </w:p>
    <w:p w:rsidR="007919BF" w:rsidRDefault="007919BF">
      <w:pPr>
        <w:pStyle w:val="ConsPlusNormal"/>
        <w:jc w:val="right"/>
      </w:pPr>
      <w:r>
        <w:t>к Порядку</w:t>
      </w:r>
    </w:p>
    <w:p w:rsidR="007919BF" w:rsidRDefault="007919BF">
      <w:pPr>
        <w:pStyle w:val="ConsPlusNormal"/>
        <w:jc w:val="right"/>
      </w:pPr>
      <w:r>
        <w:t>предоставления субсидий из бюджета</w:t>
      </w:r>
    </w:p>
    <w:p w:rsidR="007919BF" w:rsidRDefault="007919BF">
      <w:pPr>
        <w:pStyle w:val="ConsPlusNormal"/>
        <w:jc w:val="right"/>
      </w:pPr>
      <w:r>
        <w:t>Пермского края субъектам малого</w:t>
      </w:r>
    </w:p>
    <w:p w:rsidR="007919BF" w:rsidRDefault="007919BF">
      <w:pPr>
        <w:pStyle w:val="ConsPlusNormal"/>
        <w:jc w:val="right"/>
      </w:pPr>
      <w:r>
        <w:t>и среднего предпринимательства,</w:t>
      </w:r>
    </w:p>
    <w:p w:rsidR="007919BF" w:rsidRDefault="007919BF">
      <w:pPr>
        <w:pStyle w:val="ConsPlusNormal"/>
        <w:jc w:val="right"/>
      </w:pPr>
      <w:r>
        <w:t>реализующим деятельность в отраслях</w:t>
      </w:r>
    </w:p>
    <w:p w:rsidR="007919BF" w:rsidRDefault="007919BF">
      <w:pPr>
        <w:pStyle w:val="ConsPlusNormal"/>
        <w:jc w:val="right"/>
      </w:pPr>
      <w:r>
        <w:t>российской экономики, в наибольшей</w:t>
      </w:r>
    </w:p>
    <w:p w:rsidR="007919BF" w:rsidRDefault="007919BF">
      <w:pPr>
        <w:pStyle w:val="ConsPlusNormal"/>
        <w:jc w:val="right"/>
      </w:pPr>
      <w:r>
        <w:t>степени пострадавших в условиях</w:t>
      </w:r>
    </w:p>
    <w:p w:rsidR="007919BF" w:rsidRDefault="007919BF">
      <w:pPr>
        <w:pStyle w:val="ConsPlusNormal"/>
        <w:jc w:val="right"/>
      </w:pPr>
      <w:r>
        <w:t>ухудшения ситуации в результате</w:t>
      </w:r>
    </w:p>
    <w:p w:rsidR="007919BF" w:rsidRDefault="007919BF">
      <w:pPr>
        <w:pStyle w:val="ConsPlusNormal"/>
        <w:jc w:val="right"/>
      </w:pPr>
      <w:r>
        <w:t>распространения новой коронавирусной</w:t>
      </w:r>
    </w:p>
    <w:p w:rsidR="007919BF" w:rsidRDefault="007919BF">
      <w:pPr>
        <w:pStyle w:val="ConsPlusNormal"/>
        <w:jc w:val="right"/>
      </w:pPr>
      <w:r>
        <w:t>инфекции, в целях возмещения части</w:t>
      </w:r>
    </w:p>
    <w:p w:rsidR="007919BF" w:rsidRDefault="007919BF">
      <w:pPr>
        <w:pStyle w:val="ConsPlusNormal"/>
        <w:jc w:val="right"/>
      </w:pPr>
      <w:r>
        <w:t>затрат, связанных с уплатой</w:t>
      </w:r>
    </w:p>
    <w:p w:rsidR="007919BF" w:rsidRDefault="007919BF">
      <w:pPr>
        <w:pStyle w:val="ConsPlusNormal"/>
        <w:jc w:val="right"/>
      </w:pPr>
      <w:r>
        <w:t>процентов по кредитам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</w:pPr>
      <w:r>
        <w:t>ФОРМА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center"/>
      </w:pPr>
      <w:bookmarkStart w:id="23" w:name="Par532"/>
      <w:bookmarkEnd w:id="23"/>
      <w:r>
        <w:t>УВЕДОМЛЕНИЕ</w:t>
      </w:r>
    </w:p>
    <w:p w:rsidR="007919BF" w:rsidRDefault="007919BF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7919BF" w:rsidRDefault="007919BF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7919BF" w:rsidRDefault="007919BF">
      <w:pPr>
        <w:pStyle w:val="ConsPlusNormal"/>
        <w:jc w:val="center"/>
      </w:pPr>
      <w:r>
        <w:t>____________________________________________________________</w:t>
      </w:r>
    </w:p>
    <w:p w:rsidR="007919BF" w:rsidRDefault="007919BF">
      <w:pPr>
        <w:pStyle w:val="ConsPlusNormal"/>
        <w:jc w:val="center"/>
      </w:pPr>
      <w:r>
        <w:t>(полное наименование субъекта малого и среднего</w:t>
      </w:r>
    </w:p>
    <w:p w:rsidR="007919BF" w:rsidRDefault="007919BF">
      <w:pPr>
        <w:pStyle w:val="ConsPlusNormal"/>
        <w:jc w:val="center"/>
      </w:pPr>
      <w:r>
        <w:t>предпринимательства, ИНН)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ar100" w:tooltip="3.4.1. сопроводительное письмо в произвольной форме в 2 экземплярах;" w:history="1">
        <w:r>
          <w:rPr>
            <w:color w:val="0000FF"/>
          </w:rPr>
          <w:t>пунктами 3.4.1</w:t>
        </w:r>
      </w:hyperlink>
      <w:r>
        <w:t xml:space="preserve">, </w:t>
      </w:r>
      <w:hyperlink w:anchor="Par101" w:tooltip="3.4.2. заявку;" w:history="1">
        <w:r>
          <w:rPr>
            <w:color w:val="0000FF"/>
          </w:rPr>
          <w:t>3.4.2</w:t>
        </w:r>
      </w:hyperlink>
      <w:r>
        <w:t xml:space="preserve">, </w:t>
      </w:r>
      <w:hyperlink w:anchor="Par103" w:tooltip="3.4.4. расчет размера субсидии;" w:history="1">
        <w:r>
          <w:rPr>
            <w:color w:val="0000FF"/>
          </w:rPr>
          <w:t>3.4.4</w:t>
        </w:r>
      </w:hyperlink>
      <w:r>
        <w:t>-</w:t>
      </w:r>
      <w:hyperlink w:anchor="Par112" w:tooltip="3.4.6.3. сведений о деятельности субъекта малого и среднего предпринимательства по форме согласно приложению 3 к настоящему Порядку." w:history="1">
        <w:r>
          <w:rPr>
            <w:color w:val="0000FF"/>
          </w:rPr>
          <w:t>3.4.6.3</w:t>
        </w:r>
      </w:hyperlink>
      <w:r>
        <w:t xml:space="preserve">, </w:t>
      </w:r>
      <w:hyperlink w:anchor="Par118" w:tooltip="Заявка и документы подаются в виде электронного образа документа (переведенной в электронную форму с помощью средств сканирования копии документа, изготовленного на бумажном носителе) в формате pdf на электронную почту, указанную в извещении об отборе, с последующим досылом на бумажном носителе с помощью почтовой или специальной связи." w:history="1">
        <w:r>
          <w:rPr>
            <w:color w:val="0000FF"/>
          </w:rPr>
          <w:t>абзацем вторым пункта 4.2</w:t>
        </w:r>
      </w:hyperlink>
      <w:r>
        <w:t xml:space="preserve">, </w:t>
      </w:r>
      <w:hyperlink w:anchor="Par120" w:tooltip="4.4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" w:history="1">
        <w:r>
          <w:rPr>
            <w:color w:val="0000FF"/>
          </w:rPr>
          <w:t>пунктом 4.4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 части затрат, связанных с уплатой процентов по кредитам (далее - Порядок), о несоответствии субъекта малого и среднего предпринимательства требованиям, установленным </w:t>
      </w:r>
      <w:hyperlink w:anchor="Par65" w:tooltip="2.1.1. соответствующим категориям субъектов МСП, установленным Федеральным законом от 24 июля 2007 г. N 209-ФЗ &quot;О развитии малого и среднего предпринимательства в Российской Федерации&quot;;" w:history="1">
        <w:r>
          <w:rPr>
            <w:color w:val="0000FF"/>
          </w:rPr>
          <w:t>пунктами 2.1.1</w:t>
        </w:r>
      </w:hyperlink>
      <w:r>
        <w:t>-</w:t>
      </w:r>
      <w:hyperlink w:anchor="Par83" w:tooltip="2.1.15. в отношении которых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" w:history="1">
        <w:r>
          <w:rPr>
            <w:color w:val="0000FF"/>
          </w:rPr>
          <w:t>2.1.15</w:t>
        </w:r>
      </w:hyperlink>
      <w:r>
        <w:t xml:space="preserve"> Порядка, о несоответствии кредитных (соглашений) требованиям </w:t>
      </w:r>
      <w:hyperlink w:anchor="Par55" w:tooltip="1.3.3. кредитный договор (соглашение) - кредитный договор, заключенный субъектом МСП с российскими кредитными организациями на предоставление кредита в российских рублях на инвестиционные цели и (или) на пополнение оборотных средств." w:history="1">
        <w:r>
          <w:rPr>
            <w:color w:val="0000FF"/>
          </w:rPr>
          <w:t>пунктов 1.3.3</w:t>
        </w:r>
      </w:hyperlink>
      <w:r>
        <w:t xml:space="preserve">, </w:t>
      </w:r>
      <w:hyperlink w:anchor="Par87" w:tooltip="3.1. Субсидии предоставляются по действующим кредитным договорам (соглашениям), заключенным до 1 марта 2020 года." w:history="1">
        <w:r>
          <w:rPr>
            <w:color w:val="0000FF"/>
          </w:rPr>
          <w:t>3.1</w:t>
        </w:r>
      </w:hyperlink>
      <w:r>
        <w:t xml:space="preserve"> Порядка.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Причина несоответствия: _________________________________________.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Вы вправе устранить выявленные несоответствия в срок до ___________.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прошедшим отбор.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</w:pPr>
      <w:r>
        <w:t>"____" _____________ 20___ г.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  <w:outlineLvl w:val="1"/>
      </w:pPr>
      <w:r>
        <w:t>Приложение 6</w:t>
      </w:r>
    </w:p>
    <w:p w:rsidR="007919BF" w:rsidRDefault="007919BF">
      <w:pPr>
        <w:pStyle w:val="ConsPlusNormal"/>
        <w:jc w:val="right"/>
      </w:pPr>
      <w:r>
        <w:t>к Порядку</w:t>
      </w:r>
    </w:p>
    <w:p w:rsidR="007919BF" w:rsidRDefault="007919BF">
      <w:pPr>
        <w:pStyle w:val="ConsPlusNormal"/>
        <w:jc w:val="right"/>
      </w:pPr>
      <w:r>
        <w:t>предоставления субсидий из бюджета</w:t>
      </w:r>
    </w:p>
    <w:p w:rsidR="007919BF" w:rsidRDefault="007919BF">
      <w:pPr>
        <w:pStyle w:val="ConsPlusNormal"/>
        <w:jc w:val="right"/>
      </w:pPr>
      <w:r>
        <w:t>Пермского края субъектам малого</w:t>
      </w:r>
    </w:p>
    <w:p w:rsidR="007919BF" w:rsidRDefault="007919BF">
      <w:pPr>
        <w:pStyle w:val="ConsPlusNormal"/>
        <w:jc w:val="right"/>
      </w:pPr>
      <w:r>
        <w:t>и среднего предпринимательства,</w:t>
      </w:r>
    </w:p>
    <w:p w:rsidR="007919BF" w:rsidRDefault="007919BF">
      <w:pPr>
        <w:pStyle w:val="ConsPlusNormal"/>
        <w:jc w:val="right"/>
      </w:pPr>
      <w:r>
        <w:t>реализующим деятельность в отраслях</w:t>
      </w:r>
    </w:p>
    <w:p w:rsidR="007919BF" w:rsidRDefault="007919BF">
      <w:pPr>
        <w:pStyle w:val="ConsPlusNormal"/>
        <w:jc w:val="right"/>
      </w:pPr>
      <w:r>
        <w:t>российской экономики, в наибольшей</w:t>
      </w:r>
    </w:p>
    <w:p w:rsidR="007919BF" w:rsidRDefault="007919BF">
      <w:pPr>
        <w:pStyle w:val="ConsPlusNormal"/>
        <w:jc w:val="right"/>
      </w:pPr>
      <w:r>
        <w:t>степени пострадавших в условиях</w:t>
      </w:r>
    </w:p>
    <w:p w:rsidR="007919BF" w:rsidRDefault="007919BF">
      <w:pPr>
        <w:pStyle w:val="ConsPlusNormal"/>
        <w:jc w:val="right"/>
      </w:pPr>
      <w:r>
        <w:t>ухудшения ситуации в результате</w:t>
      </w:r>
    </w:p>
    <w:p w:rsidR="007919BF" w:rsidRDefault="007919BF">
      <w:pPr>
        <w:pStyle w:val="ConsPlusNormal"/>
        <w:jc w:val="right"/>
      </w:pPr>
      <w:r>
        <w:t>распространения новой коронавирусной</w:t>
      </w:r>
    </w:p>
    <w:p w:rsidR="007919BF" w:rsidRDefault="007919BF">
      <w:pPr>
        <w:pStyle w:val="ConsPlusNormal"/>
        <w:jc w:val="right"/>
      </w:pPr>
      <w:r>
        <w:t>инфекции, в целях возмещения части</w:t>
      </w:r>
    </w:p>
    <w:p w:rsidR="007919BF" w:rsidRDefault="007919BF">
      <w:pPr>
        <w:pStyle w:val="ConsPlusNormal"/>
        <w:jc w:val="right"/>
      </w:pPr>
      <w:r>
        <w:t>затрат, связанных с уплатой</w:t>
      </w:r>
    </w:p>
    <w:p w:rsidR="007919BF" w:rsidRDefault="007919BF">
      <w:pPr>
        <w:pStyle w:val="ConsPlusNormal"/>
        <w:jc w:val="right"/>
      </w:pPr>
      <w:r>
        <w:t>процентов по кредитам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right"/>
      </w:pPr>
      <w:r>
        <w:t>ФОРМА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center"/>
      </w:pPr>
      <w:bookmarkStart w:id="24" w:name="Par566"/>
      <w:bookmarkEnd w:id="24"/>
      <w:r>
        <w:t>ОТЧЕТ</w:t>
      </w:r>
    </w:p>
    <w:p w:rsidR="007919BF" w:rsidRDefault="007919BF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7919BF" w:rsidRDefault="007919BF">
      <w:pPr>
        <w:pStyle w:val="ConsPlusNormal"/>
        <w:jc w:val="center"/>
      </w:pPr>
      <w:r>
        <w:t>по состоянию на ___ __________ 20__ года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>Наименование получателя: ___________________________________________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Периодичность: _____________________________________________________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  <w:sectPr w:rsidR="007919BF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68"/>
        <w:gridCol w:w="1757"/>
        <w:gridCol w:w="1814"/>
        <w:gridCol w:w="1814"/>
        <w:gridCol w:w="1417"/>
        <w:gridCol w:w="1331"/>
      </w:tblGrid>
      <w:tr w:rsidR="007919B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Наименование результата предоставления субсидии &lt;*&gt;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Плановое значение результата предоставления субсидии &lt;**&gt;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Причина отклонения от плана</w:t>
            </w:r>
          </w:p>
        </w:tc>
      </w:tr>
      <w:tr w:rsidR="007919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both"/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  <w:jc w:val="center"/>
            </w:pPr>
          </w:p>
        </w:tc>
      </w:tr>
      <w:tr w:rsidR="007919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  <w:jc w:val="center"/>
            </w:pPr>
            <w:r>
              <w:t>7</w:t>
            </w:r>
          </w:p>
        </w:tc>
      </w:tr>
      <w:tr w:rsidR="007919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BF" w:rsidRDefault="007919B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BF" w:rsidRDefault="007919BF">
            <w:pPr>
              <w:pStyle w:val="ConsPlusNormal"/>
            </w:pPr>
          </w:p>
        </w:tc>
      </w:tr>
    </w:tbl>
    <w:p w:rsidR="007919BF" w:rsidRDefault="007919BF">
      <w:pPr>
        <w:pStyle w:val="ConsPlusNormal"/>
        <w:jc w:val="both"/>
        <w:sectPr w:rsidR="007919BF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919BF" w:rsidRDefault="007919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7"/>
        <w:gridCol w:w="1274"/>
        <w:gridCol w:w="496"/>
        <w:gridCol w:w="1205"/>
        <w:gridCol w:w="1474"/>
        <w:gridCol w:w="344"/>
        <w:gridCol w:w="2604"/>
      </w:tblGrid>
      <w:tr w:rsidR="007919BF">
        <w:tc>
          <w:tcPr>
            <w:tcW w:w="9014" w:type="dxa"/>
            <w:gridSpan w:val="7"/>
          </w:tcPr>
          <w:p w:rsidR="007919BF" w:rsidRDefault="007919BF">
            <w:pPr>
              <w:pStyle w:val="ConsPlusNormal"/>
              <w:jc w:val="both"/>
            </w:pPr>
            <w:r>
              <w:t>Руководитель получателя</w:t>
            </w:r>
          </w:p>
        </w:tc>
      </w:tr>
      <w:tr w:rsidR="007919BF">
        <w:tc>
          <w:tcPr>
            <w:tcW w:w="2891" w:type="dxa"/>
            <w:gridSpan w:val="2"/>
          </w:tcPr>
          <w:p w:rsidR="007919BF" w:rsidRDefault="007919BF">
            <w:pPr>
              <w:pStyle w:val="ConsPlusNormal"/>
              <w:jc w:val="center"/>
            </w:pPr>
            <w:r>
              <w:t>(уполномоченное лицо)</w:t>
            </w:r>
          </w:p>
        </w:tc>
        <w:tc>
          <w:tcPr>
            <w:tcW w:w="1701" w:type="dxa"/>
            <w:gridSpan w:val="2"/>
          </w:tcPr>
          <w:p w:rsidR="007919BF" w:rsidRDefault="007919BF">
            <w:pPr>
              <w:pStyle w:val="ConsPlusNormal"/>
              <w:jc w:val="center"/>
            </w:pPr>
            <w:r>
              <w:t>___________</w:t>
            </w:r>
          </w:p>
          <w:p w:rsidR="007919BF" w:rsidRDefault="007919B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</w:tcPr>
          <w:p w:rsidR="007919BF" w:rsidRDefault="007919BF">
            <w:pPr>
              <w:pStyle w:val="ConsPlusNormal"/>
              <w:jc w:val="center"/>
            </w:pPr>
            <w:r>
              <w:t>__________</w:t>
            </w:r>
          </w:p>
          <w:p w:rsidR="007919BF" w:rsidRDefault="007919B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gridSpan w:val="2"/>
          </w:tcPr>
          <w:p w:rsidR="007919BF" w:rsidRDefault="007919BF">
            <w:pPr>
              <w:pStyle w:val="ConsPlusNormal"/>
              <w:jc w:val="center"/>
            </w:pPr>
            <w:r>
              <w:t>______________________</w:t>
            </w:r>
          </w:p>
          <w:p w:rsidR="007919BF" w:rsidRDefault="007919B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19BF">
        <w:tc>
          <w:tcPr>
            <w:tcW w:w="1617" w:type="dxa"/>
          </w:tcPr>
          <w:p w:rsidR="007919BF" w:rsidRDefault="007919BF">
            <w:pPr>
              <w:pStyle w:val="ConsPlusNormal"/>
            </w:pPr>
            <w:r>
              <w:t>Исполнитель</w:t>
            </w:r>
          </w:p>
        </w:tc>
        <w:tc>
          <w:tcPr>
            <w:tcW w:w="1770" w:type="dxa"/>
            <w:gridSpan w:val="2"/>
          </w:tcPr>
          <w:p w:rsidR="007919BF" w:rsidRDefault="007919BF">
            <w:pPr>
              <w:pStyle w:val="ConsPlusNormal"/>
              <w:jc w:val="center"/>
            </w:pPr>
            <w:r>
              <w:t>_____________</w:t>
            </w:r>
          </w:p>
          <w:p w:rsidR="007919BF" w:rsidRDefault="007919B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023" w:type="dxa"/>
            <w:gridSpan w:val="3"/>
          </w:tcPr>
          <w:p w:rsidR="007919BF" w:rsidRDefault="007919BF">
            <w:pPr>
              <w:pStyle w:val="ConsPlusNormal"/>
              <w:jc w:val="center"/>
            </w:pPr>
            <w:r>
              <w:t>_______________________</w:t>
            </w:r>
          </w:p>
          <w:p w:rsidR="007919BF" w:rsidRDefault="007919BF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604" w:type="dxa"/>
          </w:tcPr>
          <w:p w:rsidR="007919BF" w:rsidRDefault="007919BF">
            <w:pPr>
              <w:pStyle w:val="ConsPlusNormal"/>
              <w:jc w:val="center"/>
            </w:pPr>
            <w:r>
              <w:t>___________________</w:t>
            </w:r>
          </w:p>
          <w:p w:rsidR="007919BF" w:rsidRDefault="007919BF">
            <w:pPr>
              <w:pStyle w:val="ConsPlusNormal"/>
              <w:jc w:val="center"/>
            </w:pPr>
            <w:r>
              <w:t>(телефон)</w:t>
            </w:r>
          </w:p>
        </w:tc>
      </w:tr>
      <w:tr w:rsidR="007919BF">
        <w:tc>
          <w:tcPr>
            <w:tcW w:w="9014" w:type="dxa"/>
            <w:gridSpan w:val="7"/>
          </w:tcPr>
          <w:p w:rsidR="007919BF" w:rsidRDefault="007919BF">
            <w:pPr>
              <w:pStyle w:val="ConsPlusNormal"/>
            </w:pPr>
            <w:r>
              <w:t>"__" ____________ 20__ г.</w:t>
            </w:r>
          </w:p>
        </w:tc>
      </w:tr>
    </w:tbl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ind w:firstLine="540"/>
        <w:jc w:val="both"/>
      </w:pPr>
      <w:r>
        <w:t>--------------------------------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 xml:space="preserve">&lt;*&gt; Наименование результата предоставления субсидии в соответствии с </w:t>
      </w:r>
      <w:hyperlink w:anchor="Par59" w:tooltip="1.6. Результатом предоставления субсидии является количество сохраненных рабочих мест (не менее 90%) в 2020 году субъектами МСП, получившими субсидию." w:history="1">
        <w:r>
          <w:rPr>
            <w:color w:val="0000FF"/>
          </w:rPr>
          <w:t>пунктом 1.6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 части затрат, связанных с уплатой процентов по кредитам, утвержденного постановлением Правительства Пермского края.</w:t>
      </w:r>
    </w:p>
    <w:p w:rsidR="007919BF" w:rsidRDefault="007919BF">
      <w:pPr>
        <w:pStyle w:val="ConsPlusNormal"/>
        <w:spacing w:before="200"/>
        <w:ind w:firstLine="540"/>
        <w:jc w:val="both"/>
      </w:pPr>
      <w:r>
        <w:t>&lt;**&gt; Плановое значение результата предоставления субсидии, установленное соглашением о предоставлении субсидии.</w:t>
      </w: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jc w:val="both"/>
      </w:pPr>
    </w:p>
    <w:p w:rsidR="007919BF" w:rsidRDefault="00791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19BF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76" w:rsidRDefault="002F4F76">
      <w:pPr>
        <w:spacing w:after="0" w:line="240" w:lineRule="auto"/>
      </w:pPr>
      <w:r>
        <w:separator/>
      </w:r>
    </w:p>
  </w:endnote>
  <w:endnote w:type="continuationSeparator" w:id="0">
    <w:p w:rsidR="002F4F76" w:rsidRDefault="002F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F" w:rsidRDefault="007919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7919B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2F4F76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2F4F76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919BF" w:rsidRDefault="007919B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F" w:rsidRDefault="007919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7919B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F55EFF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F55EFF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919BF" w:rsidRDefault="007919B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F" w:rsidRDefault="007919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7919B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F55EFF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F55EFF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919BF" w:rsidRDefault="007919B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F" w:rsidRDefault="007919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7919B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F55EFF">
            <w:rPr>
              <w:rFonts w:ascii="Tahoma" w:hAnsi="Tahoma" w:cs="Tahoma"/>
              <w:noProof/>
            </w:rPr>
            <w:t>20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F55EFF">
            <w:rPr>
              <w:rFonts w:ascii="Tahoma" w:hAnsi="Tahoma" w:cs="Tahoma"/>
              <w:noProof/>
            </w:rPr>
            <w:t>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919BF" w:rsidRDefault="007919B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F" w:rsidRDefault="007919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7919B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F55EFF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F55EFF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919BF" w:rsidRDefault="007919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76" w:rsidRDefault="002F4F76">
      <w:pPr>
        <w:spacing w:after="0" w:line="240" w:lineRule="auto"/>
      </w:pPr>
      <w:r>
        <w:separator/>
      </w:r>
    </w:p>
  </w:footnote>
  <w:footnote w:type="continuationSeparator" w:id="0">
    <w:p w:rsidR="002F4F76" w:rsidRDefault="002F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7919B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22.05.2020 N 351-п</w:t>
          </w:r>
          <w:r>
            <w:rPr>
              <w:rFonts w:ascii="Tahoma" w:hAnsi="Tahoma" w:cs="Tahoma"/>
              <w:sz w:val="16"/>
              <w:szCs w:val="16"/>
            </w:rPr>
            <w:br/>
            <w:t>(ред. от 17.06.2020)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30.06.2020</w:t>
          </w:r>
        </w:p>
      </w:tc>
    </w:tr>
  </w:tbl>
  <w:p w:rsidR="007919BF" w:rsidRDefault="007919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919BF" w:rsidRDefault="007919B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7919B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22.05.2020 N 351-п</w:t>
          </w:r>
          <w:r>
            <w:rPr>
              <w:rFonts w:ascii="Tahoma" w:hAnsi="Tahoma" w:cs="Tahoma"/>
              <w:sz w:val="16"/>
              <w:szCs w:val="16"/>
            </w:rPr>
            <w:br/>
            <w:t>(ред. от 17.06.2020)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30.06.2020</w:t>
          </w:r>
        </w:p>
      </w:tc>
    </w:tr>
  </w:tbl>
  <w:p w:rsidR="007919BF" w:rsidRDefault="007919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919BF" w:rsidRDefault="007919B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7919B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22.05.2020 N 351-п</w:t>
          </w:r>
          <w:r>
            <w:rPr>
              <w:rFonts w:ascii="Tahoma" w:hAnsi="Tahoma" w:cs="Tahoma"/>
              <w:sz w:val="16"/>
              <w:szCs w:val="16"/>
            </w:rPr>
            <w:br/>
            <w:t>(ред. от 17.06.2020)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30.06.2020</w:t>
          </w:r>
        </w:p>
      </w:tc>
    </w:tr>
  </w:tbl>
  <w:p w:rsidR="007919BF" w:rsidRDefault="007919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919BF" w:rsidRDefault="007919B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7919B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22.05.2020 N 351-п</w:t>
          </w:r>
          <w:r>
            <w:rPr>
              <w:rFonts w:ascii="Tahoma" w:hAnsi="Tahoma" w:cs="Tahoma"/>
              <w:sz w:val="16"/>
              <w:szCs w:val="16"/>
            </w:rPr>
            <w:br/>
            <w:t>(ред. от 17.06.2020)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30.06.2020</w:t>
          </w:r>
        </w:p>
      </w:tc>
    </w:tr>
  </w:tbl>
  <w:p w:rsidR="007919BF" w:rsidRDefault="007919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919BF" w:rsidRDefault="007919B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7919B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22.05.2020 N 351-п</w:t>
          </w:r>
          <w:r>
            <w:rPr>
              <w:rFonts w:ascii="Tahoma" w:hAnsi="Tahoma" w:cs="Tahoma"/>
              <w:sz w:val="16"/>
              <w:szCs w:val="16"/>
            </w:rPr>
            <w:br/>
            <w:t>(ред. от 17.06.2020)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9BF" w:rsidRDefault="007919B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30.06.2020</w:t>
          </w:r>
        </w:p>
      </w:tc>
    </w:tr>
  </w:tbl>
  <w:p w:rsidR="007919BF" w:rsidRDefault="007919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919BF" w:rsidRDefault="007919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41"/>
    <w:rsid w:val="002F4F76"/>
    <w:rsid w:val="00425532"/>
    <w:rsid w:val="00725C41"/>
    <w:rsid w:val="007919BF"/>
    <w:rsid w:val="008D2DA7"/>
    <w:rsid w:val="00F5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43ACD25204622897A0627E129E2FF9D6B6B09FAE889AD6BA2F1A5576009A5D77BBA75CA93C2C040E2C50815BF905E7352BA988E658EE6t73BF" TargetMode="External"/><Relationship Id="rId13" Type="http://schemas.openxmlformats.org/officeDocument/2006/relationships/hyperlink" Target="consultantplus://offline/ref=12343ACD25204622897A182AF745BFF496653101FFE38BF834F7F7F208300FF0973BBC209BD494C44AE98F5957F49F5D71t43CF" TargetMode="External"/><Relationship Id="rId18" Type="http://schemas.openxmlformats.org/officeDocument/2006/relationships/hyperlink" Target="consultantplus://offline/ref=12343ACD25204622897A182AF745BFF496653101FFE482F235F0F7F208300FF0973BBC2089D4CCC849E9915852E1C90C3719B79D90798EE2653848D9t03FF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footer" Target="footer5.xml"/><Relationship Id="rId7" Type="http://schemas.openxmlformats.org/officeDocument/2006/relationships/hyperlink" Target="consultantplus://offline/ref=12343ACD25204622897A182AF745BFF496653101FFE482F235F0F7F208300FF0973BBC2089D4CCC849E9915850E1C90C3719B79D90798EE2653848D9t03FF" TargetMode="External"/><Relationship Id="rId12" Type="http://schemas.openxmlformats.org/officeDocument/2006/relationships/hyperlink" Target="consultantplus://offline/ref=12343ACD25204622897A0627E129E2FF9D6B6B09FBE889AD6BA2F1A5576009A5C57BE279C990DFC94FF7935953tE3AF" TargetMode="External"/><Relationship Id="rId17" Type="http://schemas.openxmlformats.org/officeDocument/2006/relationships/hyperlink" Target="consultantplus://offline/ref=12343ACD25204622897A0627E129E2FF9D6B6B09FBE889AD6BA2F1A5576009A5C57BE279C990DFC94FF7935953tE3AF" TargetMode="External"/><Relationship Id="rId25" Type="http://schemas.openxmlformats.org/officeDocument/2006/relationships/image" Target="media/image4.wmf"/><Relationship Id="rId33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343ACD25204622897A0627E129E2FF9D6B6E0FF7E589AD6BA2F1A5576009A5D77BBA75CA90C0CC4DE2C50815BF905E7352BA988E658EE6t73BF" TargetMode="External"/><Relationship Id="rId20" Type="http://schemas.openxmlformats.org/officeDocument/2006/relationships/image" Target="media/image2.wmf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343ACD25204622897A182AF745BFF496653101FFE38BF235F0F7F208300FF0973BBC2089D4CCCB4BEA965E5ABECC192641B99E8E6788FA793A4AtD3BF" TargetMode="External"/><Relationship Id="rId24" Type="http://schemas.openxmlformats.org/officeDocument/2006/relationships/footer" Target="footer1.xm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343ACD25204622897A182AF745BFF496653101FFE483FA37F5F7F208300FF0973BBC209BD494C44AE98F5957F49F5D71t43CF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12343ACD25204622897A0627E129E2FF9D6B6F04FFE789AD6BA2F1A5576009A5C57BE279C990DFC94FF7935953tE3A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2343ACD25204622897A182AF745BFF496653101FFE482F235F0F7F208300FF0973BBC2089D4CCC849E9915852E1C90C3719B79D90798EE2653848D9t03FF" TargetMode="External"/><Relationship Id="rId19" Type="http://schemas.openxmlformats.org/officeDocument/2006/relationships/image" Target="media/image1.wmf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343ACD25204622897A182AF745BFF496653101FFE482F235F0F7F208300FF0973BBC2089D4CCC849E9915853E1C90C3719B79D90798EE2653848D9t03FF" TargetMode="External"/><Relationship Id="rId14" Type="http://schemas.openxmlformats.org/officeDocument/2006/relationships/hyperlink" Target="consultantplus://offline/ref=12343ACD25204622897A182AF745BFF496653101FFE38BF93EF7F7F208300FF0973BBC209BD494C44AE98F5957F49F5D71t43CF" TargetMode="External"/><Relationship Id="rId22" Type="http://schemas.openxmlformats.org/officeDocument/2006/relationships/hyperlink" Target="consultantplus://offline/ref=12343ACD25204622897A0627E129E2FF9D6B6B09FBE889AD6BA2F1A5576009A5D77BBA75CA90C1C840E2C50815BF905E7352BA988E658EE6t73BF" TargetMode="External"/><Relationship Id="rId27" Type="http://schemas.openxmlformats.org/officeDocument/2006/relationships/footer" Target="footer2.xml"/><Relationship Id="rId30" Type="http://schemas.openxmlformats.org/officeDocument/2006/relationships/footer" Target="footer3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9033</Words>
  <Characters>51491</Characters>
  <Application>Microsoft Office Word</Application>
  <DocSecurity>2</DocSecurity>
  <Lines>429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Постановление Правительства Пермского края от 22.05.2020 N 351-п(ред. от 17.06.2020)"Об утверждении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</vt:lpstr>
      <vt:lpstr>ПРАВИТЕЛЬСТВО ПЕРМСКОГО КРАЯ</vt:lpstr>
      <vt:lpstr>УТВЕРЖДЕН</vt:lpstr>
      <vt:lpstr>    I. Общие положения</vt:lpstr>
      <vt:lpstr>    II. Категории субъектов МСП, имеющих право на получение</vt:lpstr>
      <vt:lpstr>    III. Условия предоставления субсидии</vt:lpstr>
      <vt:lpstr>    IV. Порядок проведения отбора и предоставления субсидий</vt:lpstr>
      <vt:lpstr>    V. Контроль, требования к отчетности, возврат субсидии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>    Приложение 6</vt:lpstr>
    </vt:vector>
  </TitlesOfParts>
  <Company>КонсультантПлюс Версия 4019.00.23</Company>
  <LinksUpToDate>false</LinksUpToDate>
  <CharactersWithSpaces>60404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22.05.2020 N 351-п(ред. от 17.06.2020)"Об утверждении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</dc:title>
  <dc:creator>Леушина Надежда Владимировна</dc:creator>
  <cp:lastModifiedBy>User Windows</cp:lastModifiedBy>
  <cp:revision>2</cp:revision>
  <dcterms:created xsi:type="dcterms:W3CDTF">2020-07-07T07:37:00Z</dcterms:created>
  <dcterms:modified xsi:type="dcterms:W3CDTF">2020-07-07T07:37:00Z</dcterms:modified>
</cp:coreProperties>
</file>