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4E" w:rsidRDefault="00695862" w:rsidP="00ED214E">
      <w:pPr>
        <w:tabs>
          <w:tab w:val="left" w:pos="1134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5.85pt;margin-top:209.75pt;width:213.4pt;height:95.1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51408B" w:rsidRDefault="0051408B" w:rsidP="0051408B">
                  <w:pPr>
                    <w:spacing w:line="240" w:lineRule="exact"/>
                    <w:rPr>
                      <w:b/>
                      <w:sz w:val="28"/>
                    </w:rPr>
                  </w:pPr>
                </w:p>
                <w:p w:rsidR="00112AC3" w:rsidRPr="005B6C89" w:rsidRDefault="00695862" w:rsidP="005B6C89">
                  <w:pPr>
                    <w:pStyle w:val="a3"/>
                  </w:pPr>
                  <w:fldSimple w:instr=" DOCPROPERTY  doc_summary  \* MERGEFORMAT ">
                    <w:r w:rsidR="005B6C89">
                      <w:t xml:space="preserve">Об утверждении </w:t>
                    </w:r>
                    <w:r w:rsidR="00AF75A2">
                      <w:t>Порядка установки указателей с наименованиями улиц и номеров домов на территории</w:t>
                    </w:r>
                    <w:r w:rsidR="005B6C89">
                      <w:t xml:space="preserve"> Уинского муниципального округа Пермского края </w:t>
                    </w:r>
                  </w:fldSimple>
                </w:p>
              </w:txbxContent>
            </v:textbox>
            <w10:wrap type="topAndBottom" anchorx="page" anchory="page"/>
          </v:shape>
        </w:pict>
      </w:r>
      <w:r w:rsidR="000A41DC" w:rsidRPr="00ED214E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-76200</wp:posOffset>
            </wp:positionV>
            <wp:extent cx="6106160" cy="2447925"/>
            <wp:effectExtent l="19050" t="0" r="889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5249" w:rsidRPr="00ED214E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304800</wp:posOffset>
            </wp:positionV>
            <wp:extent cx="5676900" cy="2800350"/>
            <wp:effectExtent l="1905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6B45">
        <w:rPr>
          <w:sz w:val="28"/>
          <w:szCs w:val="28"/>
        </w:rPr>
        <w:t xml:space="preserve">                                                                      08.07.2020          259-01-03-283</w:t>
      </w:r>
      <w:r w:rsidR="00ED214E">
        <w:rPr>
          <w:sz w:val="28"/>
          <w:szCs w:val="28"/>
        </w:rPr>
        <w:t xml:space="preserve">         </w:t>
      </w:r>
    </w:p>
    <w:p w:rsidR="005B6C89" w:rsidRDefault="005B6C89" w:rsidP="00ED214E">
      <w:pPr>
        <w:tabs>
          <w:tab w:val="left" w:pos="1134"/>
        </w:tabs>
        <w:jc w:val="both"/>
        <w:rPr>
          <w:sz w:val="28"/>
          <w:szCs w:val="28"/>
        </w:rPr>
      </w:pPr>
    </w:p>
    <w:p w:rsidR="00AF75A2" w:rsidRDefault="00ED214E" w:rsidP="00ED214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1697C">
        <w:rPr>
          <w:sz w:val="28"/>
          <w:szCs w:val="28"/>
        </w:rPr>
        <w:t xml:space="preserve">В соответствии с Федеральным законом </w:t>
      </w:r>
      <w:r w:rsidR="0001697C" w:rsidRPr="00431F87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01697C" w:rsidRPr="00934D76">
        <w:rPr>
          <w:sz w:val="28"/>
          <w:szCs w:val="28"/>
        </w:rPr>
        <w:t xml:space="preserve"> </w:t>
      </w:r>
      <w:r w:rsidR="0001697C">
        <w:rPr>
          <w:sz w:val="28"/>
          <w:szCs w:val="28"/>
        </w:rPr>
        <w:t>Правилами благоустройства территории Уинского муниципального округа Пермского края, утвержденными решением Думы Уинского муниципального округа от 26.03.2020 № 95, Уставом Уинского муници</w:t>
      </w:r>
      <w:r w:rsidR="00AF75A2">
        <w:rPr>
          <w:sz w:val="28"/>
          <w:szCs w:val="28"/>
        </w:rPr>
        <w:t xml:space="preserve">пального округа Пермского края </w:t>
      </w:r>
      <w:r w:rsidR="00370180" w:rsidRPr="00ED214E">
        <w:rPr>
          <w:sz w:val="28"/>
          <w:szCs w:val="28"/>
        </w:rPr>
        <w:t>администрация Уинского муниципального округа Пермского края</w:t>
      </w:r>
      <w:r w:rsidR="0051408B" w:rsidRPr="00ED214E">
        <w:rPr>
          <w:sz w:val="28"/>
          <w:szCs w:val="28"/>
        </w:rPr>
        <w:t xml:space="preserve"> </w:t>
      </w:r>
    </w:p>
    <w:p w:rsidR="000F6333" w:rsidRPr="00ED214E" w:rsidRDefault="000F6333" w:rsidP="00ED214E">
      <w:pPr>
        <w:tabs>
          <w:tab w:val="left" w:pos="1134"/>
        </w:tabs>
        <w:jc w:val="both"/>
        <w:rPr>
          <w:sz w:val="28"/>
          <w:szCs w:val="28"/>
        </w:rPr>
      </w:pPr>
      <w:r w:rsidRPr="00ED214E">
        <w:rPr>
          <w:sz w:val="28"/>
          <w:szCs w:val="28"/>
        </w:rPr>
        <w:t>ПОСТАНОВЛЯЕТ:</w:t>
      </w:r>
    </w:p>
    <w:p w:rsidR="000F6333" w:rsidRDefault="000F6333" w:rsidP="00CC6E41">
      <w:pPr>
        <w:pStyle w:val="a4"/>
        <w:spacing w:line="240" w:lineRule="auto"/>
        <w:ind w:firstLine="708"/>
      </w:pPr>
      <w:r>
        <w:t xml:space="preserve"> 1. </w:t>
      </w:r>
      <w:r w:rsidR="00F676BD" w:rsidRPr="00F83B88">
        <w:rPr>
          <w:szCs w:val="28"/>
        </w:rPr>
        <w:t xml:space="preserve">Утвердить </w:t>
      </w:r>
      <w:r w:rsidR="00AF75A2">
        <w:rPr>
          <w:szCs w:val="28"/>
        </w:rPr>
        <w:t>Порядок установки указателей с наименованиями улиц и номеров домов на территории Уинского муниципального округа Пермского края</w:t>
      </w:r>
      <w:r w:rsidR="00F676BD" w:rsidRPr="00F83B88">
        <w:rPr>
          <w:szCs w:val="28"/>
        </w:rPr>
        <w:t xml:space="preserve"> согласно приложению к настоящему постановлению</w:t>
      </w:r>
      <w:r>
        <w:t>.</w:t>
      </w:r>
    </w:p>
    <w:p w:rsidR="00520355" w:rsidRDefault="000F6333" w:rsidP="00CC6E41">
      <w:pPr>
        <w:pStyle w:val="a4"/>
        <w:spacing w:line="240" w:lineRule="auto"/>
        <w:ind w:firstLine="708"/>
        <w:rPr>
          <w:szCs w:val="28"/>
        </w:rPr>
      </w:pPr>
      <w:r w:rsidRPr="00520355">
        <w:rPr>
          <w:szCs w:val="28"/>
        </w:rPr>
        <w:t xml:space="preserve"> 2</w:t>
      </w:r>
      <w:r w:rsidR="00520355">
        <w:rPr>
          <w:szCs w:val="28"/>
        </w:rPr>
        <w:t xml:space="preserve">. </w:t>
      </w:r>
      <w:r w:rsidR="00520355" w:rsidRPr="007930E1">
        <w:rPr>
          <w:szCs w:val="28"/>
        </w:rPr>
        <w:t xml:space="preserve">Настоящее постановление вступает в силу </w:t>
      </w:r>
      <w:r w:rsidR="00520355">
        <w:rPr>
          <w:szCs w:val="28"/>
        </w:rPr>
        <w:t xml:space="preserve">со дня </w:t>
      </w:r>
      <w:r w:rsidR="005532F4">
        <w:rPr>
          <w:szCs w:val="28"/>
        </w:rPr>
        <w:t>обнародования</w:t>
      </w:r>
      <w:r w:rsidR="00520355">
        <w:rPr>
          <w:szCs w:val="28"/>
        </w:rPr>
        <w:t xml:space="preserve"> и подлежит размещению на сайте администрации Уинского муниципального округа Пермского края и в сети «Интернет».</w:t>
      </w:r>
    </w:p>
    <w:p w:rsidR="00E650F5" w:rsidRDefault="008B1F40" w:rsidP="00CC6E41">
      <w:pPr>
        <w:pStyle w:val="a4"/>
        <w:spacing w:line="240" w:lineRule="auto"/>
        <w:ind w:firstLine="708"/>
        <w:rPr>
          <w:szCs w:val="28"/>
        </w:rPr>
      </w:pPr>
      <w:r>
        <w:t xml:space="preserve"> </w:t>
      </w:r>
      <w:r w:rsidR="005532F4">
        <w:t>3</w:t>
      </w:r>
      <w:r w:rsidR="00E650F5" w:rsidRPr="007930E1">
        <w:rPr>
          <w:szCs w:val="28"/>
        </w:rPr>
        <w:t xml:space="preserve">. Контроль над исполнением постановления возложить </w:t>
      </w:r>
      <w:r w:rsidR="00E650F5">
        <w:rPr>
          <w:szCs w:val="28"/>
        </w:rPr>
        <w:t>на начальника</w:t>
      </w:r>
    </w:p>
    <w:p w:rsidR="00E650F5" w:rsidRPr="007930E1" w:rsidRDefault="00E650F5" w:rsidP="00CC6E41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>муниципального казенного учреждения «Управление по благоустройству Уинского муниципального округа Пермского края»  Хасанову Э.Г.</w:t>
      </w:r>
    </w:p>
    <w:p w:rsidR="007930E1" w:rsidRDefault="007930E1" w:rsidP="00CC6E41">
      <w:pPr>
        <w:pStyle w:val="a4"/>
        <w:spacing w:line="240" w:lineRule="auto"/>
        <w:ind w:firstLine="708"/>
      </w:pPr>
    </w:p>
    <w:p w:rsidR="007930E1" w:rsidRPr="00634523" w:rsidRDefault="007930E1" w:rsidP="00CC6E41">
      <w:pPr>
        <w:pStyle w:val="a4"/>
        <w:spacing w:line="240" w:lineRule="auto"/>
        <w:ind w:firstLine="0"/>
        <w:rPr>
          <w:color w:val="333333"/>
          <w:szCs w:val="28"/>
          <w:shd w:val="clear" w:color="auto" w:fill="FFFFFF"/>
        </w:rPr>
      </w:pPr>
    </w:p>
    <w:p w:rsidR="005562C9" w:rsidRPr="007930E1" w:rsidRDefault="005562C9" w:rsidP="00CC6E41">
      <w:pPr>
        <w:pStyle w:val="a4"/>
        <w:spacing w:line="240" w:lineRule="auto"/>
        <w:ind w:firstLine="0"/>
        <w:rPr>
          <w:szCs w:val="28"/>
          <w:shd w:val="clear" w:color="auto" w:fill="FFFFFF"/>
        </w:rPr>
      </w:pPr>
      <w:r w:rsidRPr="007930E1">
        <w:rPr>
          <w:szCs w:val="28"/>
          <w:shd w:val="clear" w:color="auto" w:fill="FFFFFF"/>
        </w:rPr>
        <w:t>Глава муниципального округа –</w:t>
      </w:r>
    </w:p>
    <w:p w:rsidR="004D7C16" w:rsidRDefault="005562C9" w:rsidP="00CC6E41">
      <w:pPr>
        <w:pStyle w:val="a4"/>
        <w:spacing w:line="240" w:lineRule="auto"/>
        <w:ind w:firstLine="0"/>
        <w:rPr>
          <w:szCs w:val="28"/>
          <w:shd w:val="clear" w:color="auto" w:fill="FFFFFF"/>
        </w:rPr>
      </w:pPr>
      <w:r w:rsidRPr="007930E1">
        <w:rPr>
          <w:szCs w:val="28"/>
          <w:shd w:val="clear" w:color="auto" w:fill="FFFFFF"/>
        </w:rPr>
        <w:t xml:space="preserve">глава администрации Уинского                                                       </w:t>
      </w:r>
    </w:p>
    <w:p w:rsidR="004D7C16" w:rsidRDefault="005562C9" w:rsidP="00CC6E41">
      <w:pPr>
        <w:pStyle w:val="a4"/>
        <w:spacing w:line="240" w:lineRule="auto"/>
        <w:ind w:firstLine="0"/>
        <w:rPr>
          <w:szCs w:val="28"/>
          <w:shd w:val="clear" w:color="auto" w:fill="FFFFFF"/>
        </w:rPr>
      </w:pPr>
      <w:r w:rsidRPr="007930E1">
        <w:rPr>
          <w:szCs w:val="28"/>
          <w:shd w:val="clear" w:color="auto" w:fill="FFFFFF"/>
        </w:rPr>
        <w:t>муниципального округа</w:t>
      </w:r>
      <w:r w:rsidR="004D7C16">
        <w:rPr>
          <w:szCs w:val="28"/>
          <w:shd w:val="clear" w:color="auto" w:fill="FFFFFF"/>
        </w:rPr>
        <w:t xml:space="preserve">                                                               </w:t>
      </w:r>
      <w:r w:rsidRPr="007930E1">
        <w:rPr>
          <w:szCs w:val="28"/>
          <w:shd w:val="clear" w:color="auto" w:fill="FFFFFF"/>
        </w:rPr>
        <w:t xml:space="preserve"> </w:t>
      </w:r>
      <w:r w:rsidR="004D7C16" w:rsidRPr="007930E1">
        <w:rPr>
          <w:szCs w:val="28"/>
          <w:shd w:val="clear" w:color="auto" w:fill="FFFFFF"/>
        </w:rPr>
        <w:t>А.Н.</w:t>
      </w:r>
      <w:r w:rsidR="004D7C16">
        <w:rPr>
          <w:szCs w:val="28"/>
          <w:shd w:val="clear" w:color="auto" w:fill="FFFFFF"/>
        </w:rPr>
        <w:t xml:space="preserve"> </w:t>
      </w:r>
      <w:r w:rsidR="004D7C16" w:rsidRPr="007930E1">
        <w:rPr>
          <w:szCs w:val="28"/>
          <w:shd w:val="clear" w:color="auto" w:fill="FFFFFF"/>
        </w:rPr>
        <w:t xml:space="preserve">Зелёнкин </w:t>
      </w:r>
    </w:p>
    <w:p w:rsidR="0051408B" w:rsidRDefault="0051408B" w:rsidP="00CC6E41">
      <w:pPr>
        <w:pStyle w:val="a4"/>
        <w:spacing w:line="240" w:lineRule="auto"/>
        <w:ind w:firstLine="0"/>
        <w:rPr>
          <w:szCs w:val="28"/>
          <w:shd w:val="clear" w:color="auto" w:fill="FFFFFF"/>
        </w:rPr>
      </w:pPr>
    </w:p>
    <w:p w:rsidR="00F676BD" w:rsidRDefault="00F676BD" w:rsidP="00CC6E41">
      <w:pPr>
        <w:pStyle w:val="a4"/>
        <w:spacing w:line="240" w:lineRule="auto"/>
        <w:ind w:firstLine="0"/>
        <w:rPr>
          <w:szCs w:val="28"/>
          <w:shd w:val="clear" w:color="auto" w:fill="FFFFFF"/>
        </w:rPr>
      </w:pPr>
    </w:p>
    <w:p w:rsidR="00F676BD" w:rsidRDefault="00F676BD" w:rsidP="00CC6E41">
      <w:pPr>
        <w:pStyle w:val="a4"/>
        <w:spacing w:line="240" w:lineRule="auto"/>
        <w:ind w:firstLine="0"/>
        <w:rPr>
          <w:szCs w:val="28"/>
          <w:shd w:val="clear" w:color="auto" w:fill="FFFFFF"/>
        </w:rPr>
      </w:pPr>
    </w:p>
    <w:p w:rsidR="00406FDF" w:rsidRDefault="00406FDF" w:rsidP="00CC6E41">
      <w:pPr>
        <w:pStyle w:val="a4"/>
        <w:spacing w:line="240" w:lineRule="auto"/>
        <w:ind w:firstLine="0"/>
        <w:rPr>
          <w:szCs w:val="28"/>
          <w:shd w:val="clear" w:color="auto" w:fill="FFFFFF"/>
        </w:rPr>
      </w:pPr>
    </w:p>
    <w:p w:rsidR="00406FDF" w:rsidRDefault="00406FDF" w:rsidP="00CC6E41">
      <w:pPr>
        <w:pStyle w:val="a4"/>
        <w:spacing w:line="240" w:lineRule="auto"/>
        <w:ind w:firstLine="0"/>
        <w:rPr>
          <w:szCs w:val="28"/>
          <w:shd w:val="clear" w:color="auto" w:fill="FFFFFF"/>
        </w:rPr>
      </w:pPr>
    </w:p>
    <w:p w:rsidR="00406FDF" w:rsidRDefault="00406FDF" w:rsidP="00CC6E41">
      <w:pPr>
        <w:pStyle w:val="a4"/>
        <w:spacing w:line="240" w:lineRule="auto"/>
        <w:ind w:firstLine="0"/>
        <w:rPr>
          <w:szCs w:val="28"/>
          <w:shd w:val="clear" w:color="auto" w:fill="FFFFFF"/>
        </w:rPr>
      </w:pPr>
    </w:p>
    <w:p w:rsidR="00406FDF" w:rsidRDefault="00406FDF" w:rsidP="00CC6E41">
      <w:pPr>
        <w:pStyle w:val="a4"/>
        <w:spacing w:line="240" w:lineRule="auto"/>
        <w:ind w:firstLine="0"/>
        <w:rPr>
          <w:szCs w:val="28"/>
          <w:shd w:val="clear" w:color="auto" w:fill="FFFFFF"/>
        </w:rPr>
      </w:pPr>
    </w:p>
    <w:p w:rsidR="00F676BD" w:rsidRDefault="00F676BD" w:rsidP="00CC6E41">
      <w:pPr>
        <w:pStyle w:val="a4"/>
        <w:spacing w:line="240" w:lineRule="auto"/>
        <w:ind w:firstLine="0"/>
        <w:rPr>
          <w:szCs w:val="28"/>
          <w:shd w:val="clear" w:color="auto" w:fill="FFFFFF"/>
        </w:rPr>
      </w:pPr>
    </w:p>
    <w:p w:rsidR="004D7C16" w:rsidRDefault="004D7C16" w:rsidP="004D7C16">
      <w:pPr>
        <w:autoSpaceDE w:val="0"/>
        <w:autoSpaceDN w:val="0"/>
        <w:adjustRightInd w:val="0"/>
        <w:jc w:val="right"/>
      </w:pPr>
      <w:r>
        <w:lastRenderedPageBreak/>
        <w:t>Приложение</w:t>
      </w:r>
    </w:p>
    <w:p w:rsidR="004D7C16" w:rsidRDefault="004D7C16" w:rsidP="004D7C16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4D7C16" w:rsidRDefault="004D7C16" w:rsidP="004D7C16">
      <w:pPr>
        <w:autoSpaceDE w:val="0"/>
        <w:autoSpaceDN w:val="0"/>
        <w:adjustRightInd w:val="0"/>
        <w:jc w:val="right"/>
      </w:pPr>
      <w:r>
        <w:t>Уинского муниципального округа</w:t>
      </w:r>
    </w:p>
    <w:p w:rsidR="00ED214E" w:rsidRDefault="00D76B45" w:rsidP="004D7C16">
      <w:pPr>
        <w:autoSpaceDE w:val="0"/>
        <w:autoSpaceDN w:val="0"/>
        <w:adjustRightInd w:val="0"/>
        <w:jc w:val="right"/>
      </w:pPr>
      <w:r>
        <w:t>от 08.07.2020 № 259-01-03-283</w:t>
      </w:r>
    </w:p>
    <w:p w:rsidR="004D7C16" w:rsidRDefault="004D7C16" w:rsidP="004D7C1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23B79" w:rsidRDefault="00F23B79" w:rsidP="004D7C1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34654" w:rsidRPr="00406FDF" w:rsidRDefault="00934654" w:rsidP="009346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6FDF">
        <w:rPr>
          <w:b/>
          <w:sz w:val="28"/>
          <w:szCs w:val="28"/>
        </w:rPr>
        <w:t>Порядок</w:t>
      </w:r>
    </w:p>
    <w:p w:rsidR="00934654" w:rsidRPr="00406FDF" w:rsidRDefault="00934654" w:rsidP="0093465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06FDF">
        <w:rPr>
          <w:b/>
          <w:bCs/>
          <w:sz w:val="28"/>
          <w:szCs w:val="28"/>
        </w:rPr>
        <w:t xml:space="preserve">установки указателей с </w:t>
      </w:r>
      <w:r w:rsidR="00406FDF">
        <w:rPr>
          <w:b/>
          <w:bCs/>
          <w:sz w:val="28"/>
          <w:szCs w:val="28"/>
        </w:rPr>
        <w:t>наименованиями</w:t>
      </w:r>
      <w:r w:rsidRPr="00406FDF">
        <w:rPr>
          <w:b/>
          <w:bCs/>
          <w:sz w:val="28"/>
          <w:szCs w:val="28"/>
        </w:rPr>
        <w:t xml:space="preserve"> улиц и номеров домов </w:t>
      </w:r>
    </w:p>
    <w:p w:rsidR="00934654" w:rsidRPr="00406FDF" w:rsidRDefault="00934654" w:rsidP="0093465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06FDF">
        <w:rPr>
          <w:b/>
          <w:bCs/>
          <w:sz w:val="28"/>
          <w:szCs w:val="28"/>
        </w:rPr>
        <w:t xml:space="preserve">на территории </w:t>
      </w:r>
      <w:r w:rsidR="00406FDF">
        <w:rPr>
          <w:b/>
          <w:bCs/>
          <w:sz w:val="28"/>
          <w:szCs w:val="28"/>
        </w:rPr>
        <w:t>Уинского муниципального округа Пермского края</w:t>
      </w:r>
    </w:p>
    <w:p w:rsidR="00934654" w:rsidRPr="00406FDF" w:rsidRDefault="00934654" w:rsidP="009346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6FDF">
        <w:rPr>
          <w:sz w:val="28"/>
          <w:szCs w:val="28"/>
        </w:rPr>
        <w:t xml:space="preserve"> </w:t>
      </w:r>
      <w:r w:rsidRPr="00406FDF">
        <w:rPr>
          <w:b/>
          <w:sz w:val="28"/>
          <w:szCs w:val="28"/>
        </w:rPr>
        <w:t>(далее – Порядок)</w:t>
      </w:r>
    </w:p>
    <w:p w:rsidR="00934654" w:rsidRPr="00406FDF" w:rsidRDefault="00934654" w:rsidP="00934654">
      <w:pPr>
        <w:widowControl w:val="0"/>
        <w:autoSpaceDE w:val="0"/>
        <w:autoSpaceDN w:val="0"/>
        <w:adjustRightInd w:val="0"/>
        <w:ind w:firstLine="540"/>
        <w:outlineLvl w:val="1"/>
        <w:rPr>
          <w:b/>
          <w:sz w:val="28"/>
          <w:szCs w:val="28"/>
        </w:rPr>
      </w:pPr>
      <w:bookmarkStart w:id="0" w:name="Par37"/>
      <w:bookmarkEnd w:id="0"/>
      <w:r w:rsidRPr="00406FDF">
        <w:rPr>
          <w:b/>
          <w:sz w:val="28"/>
          <w:szCs w:val="28"/>
        </w:rPr>
        <w:t xml:space="preserve">                                               </w:t>
      </w:r>
    </w:p>
    <w:p w:rsidR="00934654" w:rsidRPr="00406FDF" w:rsidRDefault="00934654" w:rsidP="00934654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406FDF">
        <w:rPr>
          <w:b/>
          <w:sz w:val="28"/>
          <w:szCs w:val="28"/>
        </w:rPr>
        <w:t>1. Общие положения</w:t>
      </w:r>
    </w:p>
    <w:p w:rsidR="00426DCC" w:rsidRPr="00CF1D15" w:rsidRDefault="00934654" w:rsidP="00426DCC">
      <w:pPr>
        <w:pStyle w:val="af7"/>
        <w:jc w:val="both"/>
        <w:rPr>
          <w:rFonts w:ascii="Times New Roman" w:hAnsi="Times New Roman"/>
          <w:color w:val="000000"/>
          <w:sz w:val="28"/>
          <w:szCs w:val="28"/>
        </w:rPr>
      </w:pPr>
      <w:r w:rsidRPr="00406FDF">
        <w:rPr>
          <w:rFonts w:ascii="Times New Roman" w:hAnsi="Times New Roman"/>
          <w:sz w:val="28"/>
          <w:szCs w:val="28"/>
        </w:rPr>
        <w:t xml:space="preserve">   </w:t>
      </w:r>
      <w:r w:rsidR="00426DCC">
        <w:rPr>
          <w:rFonts w:ascii="Times New Roman" w:hAnsi="Times New Roman"/>
          <w:color w:val="000000"/>
          <w:sz w:val="28"/>
          <w:szCs w:val="28"/>
        </w:rPr>
        <w:t>1</w:t>
      </w:r>
      <w:r w:rsidR="00426DCC" w:rsidRPr="00CF1D15">
        <w:rPr>
          <w:rFonts w:ascii="Times New Roman" w:hAnsi="Times New Roman"/>
          <w:color w:val="000000"/>
          <w:sz w:val="28"/>
          <w:szCs w:val="28"/>
        </w:rPr>
        <w:t>.1.</w:t>
      </w:r>
      <w:r w:rsidR="00426DCC" w:rsidRPr="00CF1D15">
        <w:rPr>
          <w:rFonts w:ascii="Times New Roman" w:hAnsi="Times New Roman"/>
          <w:sz w:val="28"/>
          <w:szCs w:val="28"/>
        </w:rPr>
        <w:t xml:space="preserve"> </w:t>
      </w:r>
      <w:r w:rsidR="00426DCC" w:rsidRPr="00CF1D15">
        <w:rPr>
          <w:rFonts w:ascii="Times New Roman" w:hAnsi="Times New Roman"/>
          <w:color w:val="000000"/>
          <w:sz w:val="28"/>
          <w:szCs w:val="28"/>
        </w:rPr>
        <w:t xml:space="preserve">Порядок установки указателей </w:t>
      </w:r>
      <w:r w:rsidR="00426DCC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426DCC" w:rsidRPr="00CF1D15">
        <w:rPr>
          <w:rFonts w:ascii="Times New Roman" w:hAnsi="Times New Roman"/>
          <w:color w:val="000000"/>
          <w:sz w:val="28"/>
          <w:szCs w:val="28"/>
        </w:rPr>
        <w:t>наименовани</w:t>
      </w:r>
      <w:r w:rsidR="00426DCC">
        <w:rPr>
          <w:rFonts w:ascii="Times New Roman" w:hAnsi="Times New Roman"/>
          <w:color w:val="000000"/>
          <w:sz w:val="28"/>
          <w:szCs w:val="28"/>
        </w:rPr>
        <w:t>ями</w:t>
      </w:r>
      <w:r w:rsidR="00426DCC" w:rsidRPr="00CF1D15">
        <w:rPr>
          <w:rFonts w:ascii="Times New Roman" w:hAnsi="Times New Roman"/>
          <w:color w:val="000000"/>
          <w:sz w:val="28"/>
          <w:szCs w:val="28"/>
        </w:rPr>
        <w:t xml:space="preserve">  улиц и номеров </w:t>
      </w:r>
      <w:r w:rsidR="00426DCC">
        <w:rPr>
          <w:rFonts w:ascii="Times New Roman" w:hAnsi="Times New Roman"/>
          <w:color w:val="000000"/>
          <w:sz w:val="28"/>
          <w:szCs w:val="28"/>
        </w:rPr>
        <w:t>домов</w:t>
      </w:r>
      <w:r w:rsidR="00426DCC" w:rsidRPr="00CF1D15">
        <w:rPr>
          <w:rFonts w:ascii="Times New Roman" w:hAnsi="Times New Roman"/>
          <w:color w:val="000000"/>
          <w:sz w:val="28"/>
          <w:szCs w:val="28"/>
        </w:rPr>
        <w:t xml:space="preserve"> устанавливает единые и обязательные для исполнения нормы и требования в сфере организации установки указателей с </w:t>
      </w:r>
      <w:r w:rsidR="00426DCC">
        <w:rPr>
          <w:rFonts w:ascii="Times New Roman" w:hAnsi="Times New Roman"/>
          <w:color w:val="000000"/>
          <w:sz w:val="28"/>
          <w:szCs w:val="28"/>
        </w:rPr>
        <w:t>наименованиями</w:t>
      </w:r>
      <w:r w:rsidR="00426DCC" w:rsidRPr="00CF1D15">
        <w:rPr>
          <w:rFonts w:ascii="Times New Roman" w:hAnsi="Times New Roman"/>
          <w:color w:val="000000"/>
          <w:sz w:val="28"/>
          <w:szCs w:val="28"/>
        </w:rPr>
        <w:t xml:space="preserve"> улиц и номерами домов на территории </w:t>
      </w:r>
      <w:r w:rsidR="00426DCC">
        <w:rPr>
          <w:rFonts w:ascii="Times New Roman" w:hAnsi="Times New Roman"/>
          <w:color w:val="000000"/>
          <w:sz w:val="28"/>
          <w:szCs w:val="28"/>
        </w:rPr>
        <w:t>Уинского муниципального округа Пермского края</w:t>
      </w:r>
      <w:r w:rsidR="00426DCC" w:rsidRPr="00CF1D1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26DCC" w:rsidRPr="00CF1D15" w:rsidRDefault="00426DCC" w:rsidP="00426DCC">
      <w:pPr>
        <w:pStyle w:val="af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1</w:t>
      </w:r>
      <w:r w:rsidRPr="00CF1D15">
        <w:rPr>
          <w:rFonts w:ascii="Times New Roman" w:hAnsi="Times New Roman"/>
          <w:color w:val="000000"/>
          <w:sz w:val="28"/>
          <w:szCs w:val="28"/>
        </w:rPr>
        <w:t>.2.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1D15">
        <w:rPr>
          <w:rFonts w:ascii="Times New Roman" w:hAnsi="Times New Roman"/>
          <w:color w:val="000000"/>
          <w:sz w:val="28"/>
          <w:szCs w:val="28"/>
        </w:rPr>
        <w:t xml:space="preserve">Организация установки указателей с </w:t>
      </w:r>
      <w:r>
        <w:rPr>
          <w:rFonts w:ascii="Times New Roman" w:hAnsi="Times New Roman"/>
          <w:color w:val="000000"/>
          <w:sz w:val="28"/>
          <w:szCs w:val="28"/>
        </w:rPr>
        <w:t>наименованиями</w:t>
      </w:r>
      <w:r w:rsidRPr="00CF1D15">
        <w:rPr>
          <w:rFonts w:ascii="Times New Roman" w:hAnsi="Times New Roman"/>
          <w:color w:val="000000"/>
          <w:sz w:val="28"/>
          <w:szCs w:val="28"/>
        </w:rPr>
        <w:t xml:space="preserve"> улиц и номерами домо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CF1D15">
        <w:rPr>
          <w:rFonts w:ascii="Times New Roman" w:hAnsi="Times New Roman"/>
          <w:color w:val="000000"/>
          <w:sz w:val="28"/>
          <w:szCs w:val="28"/>
        </w:rPr>
        <w:t>осуществляется в соответствии с Федеральным </w:t>
      </w:r>
      <w:hyperlink r:id="rId10" w:history="1">
        <w:r w:rsidRPr="00426DCC">
          <w:rPr>
            <w:rStyle w:val="ad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 w:rsidRPr="00CF1D15">
        <w:rPr>
          <w:rFonts w:ascii="Times New Roman" w:hAnsi="Times New Roman"/>
          <w:color w:val="000000"/>
          <w:sz w:val="28"/>
          <w:szCs w:val="28"/>
        </w:rPr>
        <w:t xml:space="preserve"> от 06.10.2003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CF1D15">
        <w:rPr>
          <w:rFonts w:ascii="Times New Roman" w:hAnsi="Times New Roman"/>
          <w:color w:val="000000"/>
          <w:sz w:val="28"/>
          <w:szCs w:val="28"/>
        </w:rPr>
        <w:t xml:space="preserve"> 131-ФЗ «Об общих принципах организации местного самоуправления в Российской Федерации» и другими нормативно-правыми актами.   </w:t>
      </w:r>
    </w:p>
    <w:p w:rsidR="00934654" w:rsidRPr="00406FDF" w:rsidRDefault="00934654" w:rsidP="00426DC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934654" w:rsidRPr="00406FDF" w:rsidRDefault="00934654" w:rsidP="00934654">
      <w:pPr>
        <w:widowControl w:val="0"/>
        <w:suppressLineNumbers/>
        <w:suppressAutoHyphens/>
        <w:jc w:val="center"/>
        <w:rPr>
          <w:b/>
          <w:kern w:val="2"/>
          <w:sz w:val="28"/>
          <w:szCs w:val="28"/>
        </w:rPr>
      </w:pPr>
      <w:r w:rsidRPr="00406FDF">
        <w:rPr>
          <w:b/>
          <w:kern w:val="2"/>
          <w:sz w:val="28"/>
          <w:szCs w:val="28"/>
        </w:rPr>
        <w:t>2. Установка указателей с наименованиями улиц и номерами домов</w:t>
      </w:r>
    </w:p>
    <w:p w:rsidR="00934654" w:rsidRPr="00406FDF" w:rsidRDefault="00934654" w:rsidP="00934654">
      <w:pPr>
        <w:widowControl w:val="0"/>
        <w:suppressLineNumbers/>
        <w:suppressAutoHyphens/>
        <w:jc w:val="both"/>
        <w:rPr>
          <w:kern w:val="2"/>
          <w:sz w:val="28"/>
          <w:szCs w:val="28"/>
        </w:rPr>
      </w:pPr>
      <w:r w:rsidRPr="00406FDF">
        <w:rPr>
          <w:kern w:val="2"/>
          <w:sz w:val="28"/>
          <w:szCs w:val="28"/>
        </w:rPr>
        <w:t xml:space="preserve">   2.1. Здания, строения и сооружения (далее – дома) на территории  </w:t>
      </w:r>
      <w:r w:rsidR="0096413B">
        <w:rPr>
          <w:kern w:val="2"/>
          <w:sz w:val="28"/>
          <w:szCs w:val="28"/>
        </w:rPr>
        <w:t>Уинского муниципального округа Пермского края</w:t>
      </w:r>
      <w:r w:rsidRPr="00406FDF">
        <w:rPr>
          <w:kern w:val="2"/>
          <w:sz w:val="28"/>
          <w:szCs w:val="28"/>
        </w:rPr>
        <w:t xml:space="preserve"> должны быть оборудованы указателями с наименованиями улиц и номерами домов, соответствующими установленным образцам, содержащимися в чистоте и исправном состоянии. </w:t>
      </w:r>
    </w:p>
    <w:p w:rsidR="00934654" w:rsidRPr="00406FDF" w:rsidRDefault="00934654" w:rsidP="00934654">
      <w:pPr>
        <w:widowControl w:val="0"/>
        <w:suppressLineNumbers/>
        <w:suppressAutoHyphens/>
        <w:jc w:val="both"/>
        <w:rPr>
          <w:kern w:val="2"/>
          <w:sz w:val="28"/>
          <w:szCs w:val="28"/>
        </w:rPr>
      </w:pPr>
      <w:r w:rsidRPr="00406FDF">
        <w:rPr>
          <w:kern w:val="2"/>
          <w:sz w:val="28"/>
          <w:szCs w:val="28"/>
        </w:rPr>
        <w:t xml:space="preserve">   За левую и правую стороны дома при определении места установки указателей с наименованиями улиц и номерами домов следует принимать положение дома, если смотреть на него со стороны улицы или внутриквартального проезда.</w:t>
      </w:r>
    </w:p>
    <w:p w:rsidR="00934654" w:rsidRPr="00406FDF" w:rsidRDefault="00934654" w:rsidP="00934654">
      <w:pPr>
        <w:widowControl w:val="0"/>
        <w:suppressLineNumbers/>
        <w:suppressAutoHyphens/>
        <w:jc w:val="both"/>
        <w:rPr>
          <w:kern w:val="2"/>
          <w:sz w:val="28"/>
          <w:szCs w:val="28"/>
        </w:rPr>
      </w:pPr>
      <w:r w:rsidRPr="00406FDF">
        <w:rPr>
          <w:kern w:val="2"/>
          <w:sz w:val="28"/>
          <w:szCs w:val="28"/>
        </w:rPr>
        <w:t xml:space="preserve">   2.2. Указатели с наименованиями улиц размещаются на перекрестках улиц, как правило, на фасадах домов с левой или с правой стороны дома в зависимости от его расположения по отношению к перекрестку и с обеих сторон дома, обращенных в сторону улиц.</w:t>
      </w:r>
    </w:p>
    <w:p w:rsidR="00934654" w:rsidRPr="00406FDF" w:rsidRDefault="00934654" w:rsidP="00934654">
      <w:pPr>
        <w:widowControl w:val="0"/>
        <w:suppressLineNumbers/>
        <w:suppressAutoHyphens/>
        <w:jc w:val="both"/>
        <w:rPr>
          <w:kern w:val="2"/>
          <w:sz w:val="28"/>
          <w:szCs w:val="28"/>
        </w:rPr>
      </w:pPr>
      <w:r w:rsidRPr="00406FDF">
        <w:rPr>
          <w:kern w:val="2"/>
          <w:sz w:val="28"/>
          <w:szCs w:val="28"/>
        </w:rPr>
        <w:t xml:space="preserve">  2.3. Указатели с наименованиями улиц, расположенных на перекрестках с обеих сторон квартала, могут иметь стрелки, направленные от угла к середине квартала, с номерами крайних домов, расположенных в квартале.</w:t>
      </w:r>
    </w:p>
    <w:p w:rsidR="00934654" w:rsidRPr="00406FDF" w:rsidRDefault="00934654" w:rsidP="00934654">
      <w:pPr>
        <w:widowControl w:val="0"/>
        <w:suppressLineNumbers/>
        <w:suppressAutoHyphens/>
        <w:jc w:val="both"/>
        <w:rPr>
          <w:kern w:val="2"/>
          <w:sz w:val="28"/>
          <w:szCs w:val="28"/>
        </w:rPr>
      </w:pPr>
      <w:r w:rsidRPr="00406FDF">
        <w:rPr>
          <w:kern w:val="2"/>
          <w:sz w:val="28"/>
          <w:szCs w:val="28"/>
        </w:rPr>
        <w:t xml:space="preserve">  2.4. Указатели с наименованиями улиц и номерами домов устанавливаются на высоте от 2,5 до </w:t>
      </w:r>
      <w:smartTag w:uri="urn:schemas-microsoft-com:office:smarttags" w:element="metricconverter">
        <w:smartTagPr>
          <w:attr w:name="ProductID" w:val="3,5 метров"/>
        </w:smartTagPr>
        <w:r w:rsidRPr="00406FDF">
          <w:rPr>
            <w:kern w:val="2"/>
            <w:sz w:val="28"/>
            <w:szCs w:val="28"/>
          </w:rPr>
          <w:t>3,5 метров</w:t>
        </w:r>
      </w:smartTag>
      <w:r w:rsidRPr="00406FDF">
        <w:rPr>
          <w:kern w:val="2"/>
          <w:sz w:val="28"/>
          <w:szCs w:val="28"/>
        </w:rPr>
        <w:t xml:space="preserve"> от уровня  земли на  расстоянии не более </w:t>
      </w:r>
      <w:smartTag w:uri="urn:schemas-microsoft-com:office:smarttags" w:element="metricconverter">
        <w:smartTagPr>
          <w:attr w:name="ProductID" w:val="1 метра"/>
        </w:smartTagPr>
        <w:r w:rsidRPr="00406FDF">
          <w:rPr>
            <w:kern w:val="2"/>
            <w:sz w:val="28"/>
            <w:szCs w:val="28"/>
          </w:rPr>
          <w:t>1 метра</w:t>
        </w:r>
      </w:smartTag>
      <w:r w:rsidRPr="00406FDF">
        <w:rPr>
          <w:kern w:val="2"/>
          <w:sz w:val="28"/>
          <w:szCs w:val="28"/>
        </w:rPr>
        <w:t xml:space="preserve"> от угла дома.</w:t>
      </w:r>
    </w:p>
    <w:p w:rsidR="00934654" w:rsidRPr="00406FDF" w:rsidRDefault="00934654" w:rsidP="00934654">
      <w:pPr>
        <w:jc w:val="both"/>
        <w:rPr>
          <w:kern w:val="2"/>
          <w:sz w:val="28"/>
          <w:szCs w:val="28"/>
        </w:rPr>
      </w:pPr>
      <w:r w:rsidRPr="00406FDF">
        <w:rPr>
          <w:kern w:val="2"/>
          <w:sz w:val="28"/>
          <w:szCs w:val="28"/>
        </w:rPr>
        <w:t xml:space="preserve">  2.5. В районе частного жилого сектора указатели с наименованиями улиц и номерами домов допускается  устанавливать на ограждении земельного участка (на заборе) на высоте от 1,5 до </w:t>
      </w:r>
      <w:smartTag w:uri="urn:schemas-microsoft-com:office:smarttags" w:element="metricconverter">
        <w:smartTagPr>
          <w:attr w:name="ProductID" w:val="2,0 метров"/>
        </w:smartTagPr>
        <w:r w:rsidRPr="00406FDF">
          <w:rPr>
            <w:kern w:val="2"/>
            <w:sz w:val="28"/>
            <w:szCs w:val="28"/>
          </w:rPr>
          <w:t>2,0 метров</w:t>
        </w:r>
      </w:smartTag>
      <w:r w:rsidRPr="00406FDF">
        <w:rPr>
          <w:kern w:val="2"/>
          <w:sz w:val="28"/>
          <w:szCs w:val="28"/>
        </w:rPr>
        <w:t xml:space="preserve"> от уровня земли на расстоянии не более </w:t>
      </w:r>
      <w:smartTag w:uri="urn:schemas-microsoft-com:office:smarttags" w:element="metricconverter">
        <w:smartTagPr>
          <w:attr w:name="ProductID" w:val="1 метра"/>
        </w:smartTagPr>
        <w:r w:rsidRPr="00406FDF">
          <w:rPr>
            <w:kern w:val="2"/>
            <w:sz w:val="28"/>
            <w:szCs w:val="28"/>
          </w:rPr>
          <w:t>1 метра</w:t>
        </w:r>
      </w:smartTag>
      <w:r w:rsidRPr="00406FDF">
        <w:rPr>
          <w:kern w:val="2"/>
          <w:sz w:val="28"/>
          <w:szCs w:val="28"/>
        </w:rPr>
        <w:t xml:space="preserve"> от угла ограждения земельного участка (забора). При меньшей высоте ограждения земельного участка (забора) с отступом </w:t>
      </w:r>
      <w:smartTag w:uri="urn:schemas-microsoft-com:office:smarttags" w:element="metricconverter">
        <w:smartTagPr>
          <w:attr w:name="ProductID" w:val="0,1 м"/>
        </w:smartTagPr>
        <w:r w:rsidRPr="00406FDF">
          <w:rPr>
            <w:kern w:val="2"/>
            <w:sz w:val="28"/>
            <w:szCs w:val="28"/>
          </w:rPr>
          <w:t>0,1 м</w:t>
        </w:r>
      </w:smartTag>
      <w:r w:rsidRPr="00406FDF">
        <w:rPr>
          <w:kern w:val="2"/>
          <w:sz w:val="28"/>
          <w:szCs w:val="28"/>
        </w:rPr>
        <w:t xml:space="preserve"> от верхнего края ограждения земельного участка (забора).</w:t>
      </w:r>
    </w:p>
    <w:p w:rsidR="00934654" w:rsidRPr="00406FDF" w:rsidRDefault="00934654" w:rsidP="00934654">
      <w:pPr>
        <w:widowControl w:val="0"/>
        <w:suppressLineNumbers/>
        <w:suppressAutoHyphens/>
        <w:jc w:val="both"/>
        <w:rPr>
          <w:kern w:val="2"/>
          <w:sz w:val="28"/>
          <w:szCs w:val="28"/>
        </w:rPr>
      </w:pPr>
      <w:r w:rsidRPr="00406FDF">
        <w:rPr>
          <w:kern w:val="2"/>
          <w:sz w:val="28"/>
          <w:szCs w:val="28"/>
        </w:rPr>
        <w:t xml:space="preserve">  2.6. На указателях с наименованием улицы и номером дома высота цифр, обозначающих номер дома, должна составлять </w:t>
      </w:r>
      <w:r w:rsidR="00FD5386">
        <w:rPr>
          <w:kern w:val="2"/>
          <w:sz w:val="28"/>
          <w:szCs w:val="28"/>
        </w:rPr>
        <w:t>15-20</w:t>
      </w:r>
      <w:r w:rsidRPr="00406FDF">
        <w:rPr>
          <w:kern w:val="2"/>
          <w:sz w:val="28"/>
          <w:szCs w:val="28"/>
        </w:rPr>
        <w:t xml:space="preserve"> см, высота букв в наименовании улиц – 8-</w:t>
      </w:r>
      <w:smartTag w:uri="urn:schemas-microsoft-com:office:smarttags" w:element="metricconverter">
        <w:smartTagPr>
          <w:attr w:name="ProductID" w:val="12 см"/>
        </w:smartTagPr>
        <w:r w:rsidRPr="00406FDF">
          <w:rPr>
            <w:kern w:val="2"/>
            <w:sz w:val="28"/>
            <w:szCs w:val="28"/>
          </w:rPr>
          <w:t>12 см</w:t>
        </w:r>
      </w:smartTag>
      <w:r w:rsidRPr="00406FDF">
        <w:rPr>
          <w:kern w:val="2"/>
          <w:sz w:val="28"/>
          <w:szCs w:val="28"/>
        </w:rPr>
        <w:t xml:space="preserve">. Номер корпуса имеет такие же размеры, как у номера дома и указывается через дробь от него. Размер буквенного добавления </w:t>
      </w:r>
      <w:r w:rsidRPr="00406FDF">
        <w:rPr>
          <w:kern w:val="2"/>
          <w:sz w:val="28"/>
          <w:szCs w:val="28"/>
        </w:rPr>
        <w:lastRenderedPageBreak/>
        <w:t xml:space="preserve">к номеру дома может быть меньше него  на  половину. </w:t>
      </w:r>
    </w:p>
    <w:p w:rsidR="00934654" w:rsidRPr="00406FDF" w:rsidRDefault="00934654" w:rsidP="00E0095E">
      <w:pPr>
        <w:widowControl w:val="0"/>
        <w:suppressLineNumbers/>
        <w:suppressAutoHyphens/>
        <w:jc w:val="both"/>
        <w:rPr>
          <w:kern w:val="2"/>
          <w:sz w:val="28"/>
          <w:szCs w:val="28"/>
        </w:rPr>
      </w:pPr>
      <w:r w:rsidRPr="00406FDF">
        <w:rPr>
          <w:kern w:val="2"/>
          <w:sz w:val="28"/>
          <w:szCs w:val="28"/>
        </w:rPr>
        <w:t xml:space="preserve">  Крупные отдельные знаки (высота цифр 30-</w:t>
      </w:r>
      <w:smartTag w:uri="urn:schemas-microsoft-com:office:smarttags" w:element="metricconverter">
        <w:smartTagPr>
          <w:attr w:name="ProductID" w:val="35 см"/>
        </w:smartTagPr>
        <w:r w:rsidRPr="00406FDF">
          <w:rPr>
            <w:kern w:val="2"/>
            <w:sz w:val="28"/>
            <w:szCs w:val="28"/>
          </w:rPr>
          <w:t>35 см</w:t>
        </w:r>
      </w:smartTag>
      <w:r w:rsidRPr="00406FDF">
        <w:rPr>
          <w:kern w:val="2"/>
          <w:sz w:val="28"/>
          <w:szCs w:val="28"/>
        </w:rPr>
        <w:t xml:space="preserve">), соответствующие номеру дома, располагаются на главных или торцевых фасадах домов последовательно от улицы в глубину территории квартала с левой стороны дома, обращенной в сторону внутриквартального проезда. </w:t>
      </w:r>
    </w:p>
    <w:p w:rsidR="00934654" w:rsidRPr="00406FDF" w:rsidRDefault="00934654" w:rsidP="00934654">
      <w:pPr>
        <w:jc w:val="both"/>
        <w:rPr>
          <w:kern w:val="2"/>
          <w:sz w:val="28"/>
          <w:szCs w:val="28"/>
        </w:rPr>
      </w:pPr>
      <w:r w:rsidRPr="00406FDF">
        <w:rPr>
          <w:sz w:val="28"/>
          <w:szCs w:val="28"/>
        </w:rPr>
        <w:t xml:space="preserve">  2.</w:t>
      </w:r>
      <w:r w:rsidR="00E0095E">
        <w:rPr>
          <w:sz w:val="28"/>
          <w:szCs w:val="28"/>
        </w:rPr>
        <w:t>7</w:t>
      </w:r>
      <w:r w:rsidRPr="00406FDF">
        <w:rPr>
          <w:sz w:val="28"/>
          <w:szCs w:val="28"/>
        </w:rPr>
        <w:t>.</w:t>
      </w:r>
      <w:r w:rsidR="00AF35D6">
        <w:rPr>
          <w:sz w:val="28"/>
          <w:szCs w:val="28"/>
        </w:rPr>
        <w:t xml:space="preserve"> </w:t>
      </w:r>
      <w:r w:rsidRPr="00406FDF">
        <w:rPr>
          <w:sz w:val="28"/>
          <w:szCs w:val="28"/>
        </w:rPr>
        <w:t>При большой протяженности здания через каждые 75-</w:t>
      </w:r>
      <w:smartTag w:uri="urn:schemas-microsoft-com:office:smarttags" w:element="metricconverter">
        <w:smartTagPr>
          <w:attr w:name="ProductID" w:val="90 метров"/>
        </w:smartTagPr>
        <w:r w:rsidRPr="00406FDF">
          <w:rPr>
            <w:sz w:val="28"/>
            <w:szCs w:val="28"/>
          </w:rPr>
          <w:t>90 метров</w:t>
        </w:r>
      </w:smartTag>
      <w:r w:rsidRPr="00406FDF">
        <w:rPr>
          <w:sz w:val="28"/>
          <w:szCs w:val="28"/>
        </w:rPr>
        <w:t xml:space="preserve"> устанавливаются дополнительные указатели.</w:t>
      </w:r>
    </w:p>
    <w:p w:rsidR="00934654" w:rsidRDefault="003D5B2A" w:rsidP="009346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34654" w:rsidRPr="00406FDF">
        <w:rPr>
          <w:sz w:val="28"/>
          <w:szCs w:val="28"/>
        </w:rPr>
        <w:t>2.</w:t>
      </w:r>
      <w:r w:rsidR="00E0095E">
        <w:rPr>
          <w:sz w:val="28"/>
          <w:szCs w:val="28"/>
        </w:rPr>
        <w:t>8</w:t>
      </w:r>
      <w:r w:rsidR="00934654" w:rsidRPr="00406FDF">
        <w:rPr>
          <w:sz w:val="28"/>
          <w:szCs w:val="28"/>
        </w:rPr>
        <w:t xml:space="preserve">. </w:t>
      </w:r>
      <w:r w:rsidR="00E0095E">
        <w:rPr>
          <w:sz w:val="28"/>
          <w:szCs w:val="28"/>
        </w:rPr>
        <w:t>В домах, имеющих несколько входов (подъездов), у каждого входа (подъезда) устанавливается</w:t>
      </w:r>
      <w:r>
        <w:rPr>
          <w:sz w:val="28"/>
          <w:szCs w:val="28"/>
        </w:rPr>
        <w:t xml:space="preserve"> указатель номеров квартир, расположенных в данном входе (подъезде)</w:t>
      </w:r>
      <w:r w:rsidR="00934654" w:rsidRPr="00406FDF">
        <w:rPr>
          <w:sz w:val="28"/>
          <w:szCs w:val="28"/>
        </w:rPr>
        <w:t>.</w:t>
      </w:r>
    </w:p>
    <w:p w:rsidR="000504C3" w:rsidRDefault="000504C3" w:rsidP="009346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2.9. Указатели с наименованиями улиц и номерами домов должны быть изготовлены из материалов с высокими эксплуатационными качествами, устойчивых к воздействию климатических условий, имеющих антикоррозийную стойкость, морозоустойчивость.</w:t>
      </w:r>
    </w:p>
    <w:p w:rsidR="00934654" w:rsidRPr="00406FDF" w:rsidRDefault="00934654" w:rsidP="0093465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6FDF">
        <w:rPr>
          <w:sz w:val="28"/>
          <w:szCs w:val="28"/>
        </w:rPr>
        <w:t xml:space="preserve">  2.</w:t>
      </w:r>
      <w:r w:rsidR="000504C3">
        <w:rPr>
          <w:sz w:val="28"/>
          <w:szCs w:val="28"/>
        </w:rPr>
        <w:t>10</w:t>
      </w:r>
      <w:r w:rsidRPr="00406FDF">
        <w:rPr>
          <w:sz w:val="28"/>
          <w:szCs w:val="28"/>
        </w:rPr>
        <w:t xml:space="preserve">. Запрещается произвольное написание номеров и других указателей на фасадах домов, зданий, строений, сооружений, а также размещение на них </w:t>
      </w:r>
      <w:r w:rsidRPr="00406FDF">
        <w:rPr>
          <w:kern w:val="2"/>
          <w:sz w:val="28"/>
          <w:szCs w:val="28"/>
        </w:rPr>
        <w:t>указателей с наименованиями улиц и номерами домов</w:t>
      </w:r>
      <w:r w:rsidRPr="00406FDF">
        <w:rPr>
          <w:sz w:val="28"/>
          <w:szCs w:val="28"/>
        </w:rPr>
        <w:t>, не соответствующих установленным образцам.</w:t>
      </w:r>
    </w:p>
    <w:p w:rsidR="00934654" w:rsidRPr="00406FDF" w:rsidRDefault="00934654" w:rsidP="00934654">
      <w:pPr>
        <w:jc w:val="both"/>
        <w:rPr>
          <w:sz w:val="28"/>
          <w:szCs w:val="28"/>
        </w:rPr>
      </w:pPr>
      <w:r w:rsidRPr="00406FDF">
        <w:rPr>
          <w:sz w:val="28"/>
          <w:szCs w:val="28"/>
        </w:rPr>
        <w:t xml:space="preserve">  2.1</w:t>
      </w:r>
      <w:r w:rsidR="000504C3">
        <w:rPr>
          <w:sz w:val="28"/>
          <w:szCs w:val="28"/>
        </w:rPr>
        <w:t>1</w:t>
      </w:r>
      <w:r w:rsidRPr="00406FDF">
        <w:rPr>
          <w:sz w:val="28"/>
          <w:szCs w:val="28"/>
        </w:rPr>
        <w:t xml:space="preserve">. Изготовление (реставрация, ремонт) и установка указателей с </w:t>
      </w:r>
      <w:r w:rsidR="002261E3">
        <w:rPr>
          <w:sz w:val="28"/>
          <w:szCs w:val="28"/>
        </w:rPr>
        <w:t>наименованиями</w:t>
      </w:r>
      <w:r w:rsidRPr="00406FDF">
        <w:rPr>
          <w:sz w:val="28"/>
          <w:szCs w:val="28"/>
        </w:rPr>
        <w:t xml:space="preserve"> улиц и номерами домов на фасадах зданий осуществляется:</w:t>
      </w:r>
    </w:p>
    <w:p w:rsidR="00934654" w:rsidRPr="00406FDF" w:rsidRDefault="00934654" w:rsidP="00934654">
      <w:pPr>
        <w:jc w:val="both"/>
        <w:rPr>
          <w:sz w:val="28"/>
          <w:szCs w:val="28"/>
        </w:rPr>
      </w:pPr>
      <w:r w:rsidRPr="00406FDF">
        <w:rPr>
          <w:sz w:val="28"/>
          <w:szCs w:val="28"/>
        </w:rPr>
        <w:t xml:space="preserve">  2.1</w:t>
      </w:r>
      <w:r w:rsidR="000504C3">
        <w:rPr>
          <w:sz w:val="28"/>
          <w:szCs w:val="28"/>
        </w:rPr>
        <w:t>1</w:t>
      </w:r>
      <w:r w:rsidRPr="00406FDF">
        <w:rPr>
          <w:sz w:val="28"/>
          <w:szCs w:val="28"/>
        </w:rPr>
        <w:t>.1.</w:t>
      </w:r>
      <w:r w:rsidR="00AF35D6">
        <w:rPr>
          <w:sz w:val="28"/>
          <w:szCs w:val="28"/>
        </w:rPr>
        <w:t xml:space="preserve"> </w:t>
      </w:r>
      <w:r w:rsidRPr="00406FDF">
        <w:rPr>
          <w:sz w:val="28"/>
          <w:szCs w:val="28"/>
        </w:rPr>
        <w:t xml:space="preserve">На объектах муниципального жилищного фонда </w:t>
      </w:r>
      <w:r w:rsidR="00AF35D6">
        <w:rPr>
          <w:sz w:val="28"/>
          <w:szCs w:val="28"/>
        </w:rPr>
        <w:t xml:space="preserve">и бесхозяйных объектах </w:t>
      </w:r>
      <w:r w:rsidRPr="00406FDF">
        <w:rPr>
          <w:sz w:val="28"/>
          <w:szCs w:val="28"/>
        </w:rPr>
        <w:t xml:space="preserve">– за счет средств бюджета </w:t>
      </w:r>
      <w:r w:rsidR="002261E3">
        <w:rPr>
          <w:sz w:val="28"/>
          <w:szCs w:val="28"/>
        </w:rPr>
        <w:t>Уинского муниципального округа Пермского края</w:t>
      </w:r>
      <w:r w:rsidRPr="00406FDF">
        <w:rPr>
          <w:sz w:val="28"/>
          <w:szCs w:val="28"/>
        </w:rPr>
        <w:t>.</w:t>
      </w:r>
    </w:p>
    <w:p w:rsidR="00934654" w:rsidRPr="00406FDF" w:rsidRDefault="00934654" w:rsidP="00934654">
      <w:pPr>
        <w:jc w:val="both"/>
        <w:rPr>
          <w:sz w:val="28"/>
          <w:szCs w:val="28"/>
        </w:rPr>
      </w:pPr>
      <w:r w:rsidRPr="00406FDF">
        <w:rPr>
          <w:sz w:val="28"/>
          <w:szCs w:val="28"/>
        </w:rPr>
        <w:t xml:space="preserve">  2.1</w:t>
      </w:r>
      <w:r w:rsidR="000504C3">
        <w:rPr>
          <w:sz w:val="28"/>
          <w:szCs w:val="28"/>
        </w:rPr>
        <w:t>1</w:t>
      </w:r>
      <w:r w:rsidRPr="00406FDF">
        <w:rPr>
          <w:sz w:val="28"/>
          <w:szCs w:val="28"/>
        </w:rPr>
        <w:t>.2.</w:t>
      </w:r>
      <w:r w:rsidR="00AF35D6">
        <w:rPr>
          <w:sz w:val="28"/>
          <w:szCs w:val="28"/>
        </w:rPr>
        <w:t xml:space="preserve"> </w:t>
      </w:r>
      <w:r w:rsidRPr="00406FDF">
        <w:rPr>
          <w:sz w:val="28"/>
          <w:szCs w:val="28"/>
        </w:rPr>
        <w:t>На объектах муниципального нежилого фонда – за счет средств балансодержателя или арендатора по договору.</w:t>
      </w:r>
    </w:p>
    <w:p w:rsidR="00934654" w:rsidRDefault="00934654" w:rsidP="00934654">
      <w:pPr>
        <w:jc w:val="both"/>
        <w:rPr>
          <w:sz w:val="28"/>
          <w:szCs w:val="28"/>
        </w:rPr>
      </w:pPr>
      <w:r w:rsidRPr="00406FDF">
        <w:rPr>
          <w:sz w:val="28"/>
          <w:szCs w:val="28"/>
        </w:rPr>
        <w:t xml:space="preserve">  2.1</w:t>
      </w:r>
      <w:r w:rsidR="000504C3">
        <w:rPr>
          <w:sz w:val="28"/>
          <w:szCs w:val="28"/>
        </w:rPr>
        <w:t>1</w:t>
      </w:r>
      <w:r w:rsidRPr="00406FDF">
        <w:rPr>
          <w:sz w:val="28"/>
          <w:szCs w:val="28"/>
        </w:rPr>
        <w:t>.3.</w:t>
      </w:r>
      <w:r w:rsidR="00AF35D6">
        <w:rPr>
          <w:sz w:val="28"/>
          <w:szCs w:val="28"/>
        </w:rPr>
        <w:t xml:space="preserve"> </w:t>
      </w:r>
      <w:r w:rsidRPr="00406FDF">
        <w:rPr>
          <w:sz w:val="28"/>
          <w:szCs w:val="28"/>
        </w:rPr>
        <w:t xml:space="preserve">На объектах иных форм собственности – за счет средств собственников </w:t>
      </w:r>
      <w:r w:rsidR="003A647E">
        <w:rPr>
          <w:sz w:val="28"/>
          <w:szCs w:val="28"/>
        </w:rPr>
        <w:t xml:space="preserve">(владельцев, пользователей) </w:t>
      </w:r>
      <w:r w:rsidRPr="00406FDF">
        <w:rPr>
          <w:sz w:val="28"/>
          <w:szCs w:val="28"/>
        </w:rPr>
        <w:t>объектов недвижимости.</w:t>
      </w:r>
    </w:p>
    <w:p w:rsidR="00E0095E" w:rsidRPr="00406FDF" w:rsidRDefault="00E0095E" w:rsidP="00934654">
      <w:pPr>
        <w:jc w:val="both"/>
        <w:rPr>
          <w:sz w:val="28"/>
          <w:szCs w:val="28"/>
        </w:rPr>
      </w:pPr>
    </w:p>
    <w:p w:rsidR="00934654" w:rsidRPr="00406FDF" w:rsidRDefault="00934654" w:rsidP="0093465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06FDF">
        <w:rPr>
          <w:b/>
          <w:sz w:val="28"/>
          <w:szCs w:val="28"/>
        </w:rPr>
        <w:t>3. Ответственность за нарушение настоящего Порядка</w:t>
      </w:r>
      <w:r w:rsidRPr="00406FDF">
        <w:rPr>
          <w:b/>
          <w:sz w:val="28"/>
          <w:szCs w:val="28"/>
        </w:rPr>
        <w:br/>
      </w:r>
    </w:p>
    <w:p w:rsidR="00934654" w:rsidRPr="00406FDF" w:rsidRDefault="000C00C5" w:rsidP="009346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C1390" w:rsidRPr="00CF1D15">
        <w:rPr>
          <w:color w:val="000000"/>
          <w:sz w:val="28"/>
          <w:szCs w:val="28"/>
        </w:rPr>
        <w:t>Юридические и физические лица, виновные в нарушении настоящих Правил, привлекаются к административной ответственности в установленном порядке согласно действующему законодательству.</w:t>
      </w:r>
    </w:p>
    <w:p w:rsidR="004D7C16" w:rsidRDefault="004D7C16" w:rsidP="00A13200">
      <w:pPr>
        <w:widowControl w:val="0"/>
        <w:tabs>
          <w:tab w:val="left" w:pos="147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D7C16" w:rsidSect="004D7C16">
      <w:pgSz w:w="11906" w:h="16838" w:code="9"/>
      <w:pgMar w:top="567" w:right="567" w:bottom="249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BF4" w:rsidRDefault="00295BF4">
      <w:r>
        <w:separator/>
      </w:r>
    </w:p>
  </w:endnote>
  <w:endnote w:type="continuationSeparator" w:id="1">
    <w:p w:rsidR="00295BF4" w:rsidRDefault="00295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BF4" w:rsidRDefault="00295BF4">
      <w:r>
        <w:separator/>
      </w:r>
    </w:p>
  </w:footnote>
  <w:footnote w:type="continuationSeparator" w:id="1">
    <w:p w:rsidR="00295BF4" w:rsidRDefault="00295B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C87E0A"/>
    <w:lvl w:ilvl="0">
      <w:numFmt w:val="bullet"/>
      <w:lvlText w:val="*"/>
      <w:lvlJc w:val="left"/>
    </w:lvl>
  </w:abstractNum>
  <w:abstractNum w:abstractNumId="1">
    <w:nsid w:val="07573D89"/>
    <w:multiLevelType w:val="hybridMultilevel"/>
    <w:tmpl w:val="75605710"/>
    <w:lvl w:ilvl="0" w:tplc="FFFFFFFF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F8B5708"/>
    <w:multiLevelType w:val="hybridMultilevel"/>
    <w:tmpl w:val="35CE9E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DB697A"/>
    <w:multiLevelType w:val="multilevel"/>
    <w:tmpl w:val="52D2C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278251CD"/>
    <w:multiLevelType w:val="hybridMultilevel"/>
    <w:tmpl w:val="D0A045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86963A5"/>
    <w:multiLevelType w:val="hybridMultilevel"/>
    <w:tmpl w:val="F1CA9A92"/>
    <w:lvl w:ilvl="0" w:tplc="FFFFFFFF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6EFF7942"/>
    <w:multiLevelType w:val="hybridMultilevel"/>
    <w:tmpl w:val="71C02D44"/>
    <w:lvl w:ilvl="0" w:tplc="1A16012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39D23F7"/>
    <w:multiLevelType w:val="hybridMultilevel"/>
    <w:tmpl w:val="EBD4CE04"/>
    <w:lvl w:ilvl="0" w:tplc="FFFFFFFF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hdrShapeDefaults>
    <o:shapedefaults v:ext="edit" spidmax="81921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697C"/>
    <w:rsid w:val="00020472"/>
    <w:rsid w:val="0002456E"/>
    <w:rsid w:val="000256D2"/>
    <w:rsid w:val="000504C3"/>
    <w:rsid w:val="00054093"/>
    <w:rsid w:val="00060EE9"/>
    <w:rsid w:val="000610EF"/>
    <w:rsid w:val="0007520D"/>
    <w:rsid w:val="000760DF"/>
    <w:rsid w:val="00084445"/>
    <w:rsid w:val="000862DA"/>
    <w:rsid w:val="00096FE4"/>
    <w:rsid w:val="000A41DC"/>
    <w:rsid w:val="000B627B"/>
    <w:rsid w:val="000C00C5"/>
    <w:rsid w:val="000D38B5"/>
    <w:rsid w:val="000F6333"/>
    <w:rsid w:val="00102FF5"/>
    <w:rsid w:val="00111069"/>
    <w:rsid w:val="00112AC3"/>
    <w:rsid w:val="0013539C"/>
    <w:rsid w:val="0017567E"/>
    <w:rsid w:val="001A4816"/>
    <w:rsid w:val="001A4CB4"/>
    <w:rsid w:val="001D02CD"/>
    <w:rsid w:val="001F5B66"/>
    <w:rsid w:val="002261E3"/>
    <w:rsid w:val="0025350F"/>
    <w:rsid w:val="00294CEB"/>
    <w:rsid w:val="00295BF4"/>
    <w:rsid w:val="00297744"/>
    <w:rsid w:val="002A6EE6"/>
    <w:rsid w:val="002C296B"/>
    <w:rsid w:val="002C37BB"/>
    <w:rsid w:val="002C7359"/>
    <w:rsid w:val="002F6189"/>
    <w:rsid w:val="00344940"/>
    <w:rsid w:val="003578B1"/>
    <w:rsid w:val="00362881"/>
    <w:rsid w:val="0036474D"/>
    <w:rsid w:val="00370180"/>
    <w:rsid w:val="003971F7"/>
    <w:rsid w:val="003A647E"/>
    <w:rsid w:val="003D4B7A"/>
    <w:rsid w:val="003D5B2A"/>
    <w:rsid w:val="003F06C4"/>
    <w:rsid w:val="003F06CB"/>
    <w:rsid w:val="003F1FF8"/>
    <w:rsid w:val="00406FDF"/>
    <w:rsid w:val="00426DCC"/>
    <w:rsid w:val="004272AC"/>
    <w:rsid w:val="00435DE3"/>
    <w:rsid w:val="00444586"/>
    <w:rsid w:val="00444F4F"/>
    <w:rsid w:val="00457CEA"/>
    <w:rsid w:val="00464BA8"/>
    <w:rsid w:val="00470FB3"/>
    <w:rsid w:val="00482A25"/>
    <w:rsid w:val="0049128E"/>
    <w:rsid w:val="004929FF"/>
    <w:rsid w:val="00493C9F"/>
    <w:rsid w:val="004A0760"/>
    <w:rsid w:val="004A7EDD"/>
    <w:rsid w:val="004D3AD4"/>
    <w:rsid w:val="004D45DF"/>
    <w:rsid w:val="004D7C16"/>
    <w:rsid w:val="004E1BFD"/>
    <w:rsid w:val="004E78F8"/>
    <w:rsid w:val="004F1750"/>
    <w:rsid w:val="00502F9B"/>
    <w:rsid w:val="005060DB"/>
    <w:rsid w:val="0051408B"/>
    <w:rsid w:val="00520355"/>
    <w:rsid w:val="005365D3"/>
    <w:rsid w:val="00536FED"/>
    <w:rsid w:val="00551AC0"/>
    <w:rsid w:val="005532F4"/>
    <w:rsid w:val="005562C9"/>
    <w:rsid w:val="00563750"/>
    <w:rsid w:val="00571084"/>
    <w:rsid w:val="005A2D4C"/>
    <w:rsid w:val="005A7741"/>
    <w:rsid w:val="005B6C89"/>
    <w:rsid w:val="005B7C2C"/>
    <w:rsid w:val="005C3613"/>
    <w:rsid w:val="005C7D90"/>
    <w:rsid w:val="005E252E"/>
    <w:rsid w:val="006111F3"/>
    <w:rsid w:val="006124E8"/>
    <w:rsid w:val="006155F3"/>
    <w:rsid w:val="0062671B"/>
    <w:rsid w:val="00631690"/>
    <w:rsid w:val="00634523"/>
    <w:rsid w:val="00637B08"/>
    <w:rsid w:val="00651EAE"/>
    <w:rsid w:val="00663A8C"/>
    <w:rsid w:val="0066436B"/>
    <w:rsid w:val="00665DE3"/>
    <w:rsid w:val="00695862"/>
    <w:rsid w:val="006C46E9"/>
    <w:rsid w:val="006D5C2B"/>
    <w:rsid w:val="006E50DD"/>
    <w:rsid w:val="006E5E16"/>
    <w:rsid w:val="00712B96"/>
    <w:rsid w:val="0071467E"/>
    <w:rsid w:val="00735154"/>
    <w:rsid w:val="007504EF"/>
    <w:rsid w:val="007615B8"/>
    <w:rsid w:val="00772290"/>
    <w:rsid w:val="00776ED4"/>
    <w:rsid w:val="0078616F"/>
    <w:rsid w:val="00792603"/>
    <w:rsid w:val="007930E1"/>
    <w:rsid w:val="007A3FB9"/>
    <w:rsid w:val="007C2649"/>
    <w:rsid w:val="007E1741"/>
    <w:rsid w:val="007E4ADC"/>
    <w:rsid w:val="007F3625"/>
    <w:rsid w:val="00816058"/>
    <w:rsid w:val="0081735F"/>
    <w:rsid w:val="00817ACA"/>
    <w:rsid w:val="00893C32"/>
    <w:rsid w:val="008B1016"/>
    <w:rsid w:val="008B1F40"/>
    <w:rsid w:val="008B5D76"/>
    <w:rsid w:val="008D16CB"/>
    <w:rsid w:val="009105A3"/>
    <w:rsid w:val="009169CE"/>
    <w:rsid w:val="00923319"/>
    <w:rsid w:val="0093420C"/>
    <w:rsid w:val="00934654"/>
    <w:rsid w:val="00945F29"/>
    <w:rsid w:val="0095687A"/>
    <w:rsid w:val="00956FE9"/>
    <w:rsid w:val="0096413B"/>
    <w:rsid w:val="00997F4C"/>
    <w:rsid w:val="009A6D38"/>
    <w:rsid w:val="009B3084"/>
    <w:rsid w:val="009C1390"/>
    <w:rsid w:val="009D07D0"/>
    <w:rsid w:val="009E0B15"/>
    <w:rsid w:val="00A063E2"/>
    <w:rsid w:val="00A13200"/>
    <w:rsid w:val="00A222D4"/>
    <w:rsid w:val="00A2669B"/>
    <w:rsid w:val="00A429D1"/>
    <w:rsid w:val="00A471BC"/>
    <w:rsid w:val="00AE2BE9"/>
    <w:rsid w:val="00AF0FE0"/>
    <w:rsid w:val="00AF35D6"/>
    <w:rsid w:val="00AF75A2"/>
    <w:rsid w:val="00AF7B1C"/>
    <w:rsid w:val="00B047A1"/>
    <w:rsid w:val="00B05249"/>
    <w:rsid w:val="00B05CDC"/>
    <w:rsid w:val="00B1278C"/>
    <w:rsid w:val="00B15AAD"/>
    <w:rsid w:val="00B218FC"/>
    <w:rsid w:val="00B64309"/>
    <w:rsid w:val="00B813F3"/>
    <w:rsid w:val="00B92607"/>
    <w:rsid w:val="00B92C43"/>
    <w:rsid w:val="00BA5E75"/>
    <w:rsid w:val="00BB0CD5"/>
    <w:rsid w:val="00BB2060"/>
    <w:rsid w:val="00BB6EA3"/>
    <w:rsid w:val="00BB7914"/>
    <w:rsid w:val="00BF66E4"/>
    <w:rsid w:val="00C01411"/>
    <w:rsid w:val="00C33DFC"/>
    <w:rsid w:val="00C3404F"/>
    <w:rsid w:val="00C60148"/>
    <w:rsid w:val="00C63AF2"/>
    <w:rsid w:val="00C72378"/>
    <w:rsid w:val="00C80448"/>
    <w:rsid w:val="00C836B2"/>
    <w:rsid w:val="00CC4832"/>
    <w:rsid w:val="00CC6E41"/>
    <w:rsid w:val="00D12A47"/>
    <w:rsid w:val="00D26BBB"/>
    <w:rsid w:val="00D27EFF"/>
    <w:rsid w:val="00D75D5C"/>
    <w:rsid w:val="00D76B45"/>
    <w:rsid w:val="00DB07CB"/>
    <w:rsid w:val="00DE01AD"/>
    <w:rsid w:val="00E0095E"/>
    <w:rsid w:val="00E026B2"/>
    <w:rsid w:val="00E35469"/>
    <w:rsid w:val="00E55D54"/>
    <w:rsid w:val="00E56A22"/>
    <w:rsid w:val="00E6029E"/>
    <w:rsid w:val="00E63982"/>
    <w:rsid w:val="00E650F5"/>
    <w:rsid w:val="00E83689"/>
    <w:rsid w:val="00E93C94"/>
    <w:rsid w:val="00EA45C4"/>
    <w:rsid w:val="00EB1679"/>
    <w:rsid w:val="00EB3312"/>
    <w:rsid w:val="00EB54EA"/>
    <w:rsid w:val="00EC60B0"/>
    <w:rsid w:val="00ED214E"/>
    <w:rsid w:val="00EE1BC6"/>
    <w:rsid w:val="00EF1128"/>
    <w:rsid w:val="00F10D3A"/>
    <w:rsid w:val="00F23B79"/>
    <w:rsid w:val="00F46D8F"/>
    <w:rsid w:val="00F64A90"/>
    <w:rsid w:val="00F66692"/>
    <w:rsid w:val="00F676BD"/>
    <w:rsid w:val="00F73A85"/>
    <w:rsid w:val="00F85DD6"/>
    <w:rsid w:val="00FC1030"/>
    <w:rsid w:val="00FC4982"/>
    <w:rsid w:val="00FD53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F666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F6669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customStyle="1" w:styleId="formattext">
    <w:name w:val="formattext"/>
    <w:basedOn w:val="a"/>
    <w:rsid w:val="00F6669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6692"/>
  </w:style>
  <w:style w:type="character" w:styleId="ad">
    <w:name w:val="Hyperlink"/>
    <w:basedOn w:val="a0"/>
    <w:uiPriority w:val="99"/>
    <w:unhideWhenUsed/>
    <w:rsid w:val="00F66692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BA5E7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5E75"/>
    <w:pPr>
      <w:widowControl w:val="0"/>
      <w:shd w:val="clear" w:color="auto" w:fill="FFFFFF"/>
      <w:spacing w:before="180" w:after="680" w:line="310" w:lineRule="exact"/>
      <w:jc w:val="both"/>
    </w:pPr>
    <w:rPr>
      <w:sz w:val="28"/>
      <w:szCs w:val="28"/>
    </w:rPr>
  </w:style>
  <w:style w:type="character" w:customStyle="1" w:styleId="ConsPlusNormal">
    <w:name w:val="ConsPlusNormal Знак"/>
    <w:link w:val="ConsPlusNormal0"/>
    <w:locked/>
    <w:rsid w:val="004D7C16"/>
    <w:rPr>
      <w:rFonts w:ascii="Arial" w:hAnsi="Arial" w:cs="Arial"/>
    </w:rPr>
  </w:style>
  <w:style w:type="paragraph" w:customStyle="1" w:styleId="ConsPlusNormal0">
    <w:name w:val="ConsPlusNormal"/>
    <w:link w:val="ConsPlusNormal"/>
    <w:rsid w:val="004D7C1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 (веб)1"/>
    <w:basedOn w:val="a"/>
    <w:rsid w:val="004D7C16"/>
    <w:pPr>
      <w:spacing w:before="100" w:after="100"/>
    </w:pPr>
    <w:rPr>
      <w:szCs w:val="20"/>
    </w:rPr>
  </w:style>
  <w:style w:type="character" w:customStyle="1" w:styleId="dropdown-user-namefirst-letter">
    <w:name w:val="dropdown-user-name__first-letter"/>
    <w:basedOn w:val="a0"/>
    <w:rsid w:val="004D7C16"/>
  </w:style>
  <w:style w:type="character" w:styleId="ae">
    <w:name w:val="Strong"/>
    <w:basedOn w:val="a0"/>
    <w:uiPriority w:val="22"/>
    <w:qFormat/>
    <w:rsid w:val="004D7C16"/>
    <w:rPr>
      <w:b/>
      <w:bCs/>
    </w:rPr>
  </w:style>
  <w:style w:type="paragraph" w:styleId="af">
    <w:name w:val="footnote text"/>
    <w:basedOn w:val="a"/>
    <w:link w:val="af0"/>
    <w:uiPriority w:val="99"/>
    <w:unhideWhenUsed/>
    <w:rsid w:val="004D7C16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4D7C16"/>
    <w:rPr>
      <w:rFonts w:ascii="Calibri" w:eastAsia="Calibri" w:hAnsi="Calibri"/>
      <w:lang w:eastAsia="en-US"/>
    </w:rPr>
  </w:style>
  <w:style w:type="character" w:styleId="af1">
    <w:name w:val="footnote reference"/>
    <w:basedOn w:val="a0"/>
    <w:uiPriority w:val="99"/>
    <w:unhideWhenUsed/>
    <w:rsid w:val="004D7C16"/>
    <w:rPr>
      <w:vertAlign w:val="superscript"/>
    </w:rPr>
  </w:style>
  <w:style w:type="character" w:styleId="af2">
    <w:name w:val="endnote reference"/>
    <w:basedOn w:val="a0"/>
    <w:rsid w:val="009E0B15"/>
    <w:rPr>
      <w:vertAlign w:val="superscript"/>
    </w:rPr>
  </w:style>
  <w:style w:type="paragraph" w:styleId="af3">
    <w:name w:val="Normal (Web)"/>
    <w:basedOn w:val="a"/>
    <w:rsid w:val="003F06C4"/>
    <w:pPr>
      <w:suppressAutoHyphens/>
      <w:spacing w:before="280" w:after="280"/>
    </w:pPr>
    <w:rPr>
      <w:lang w:eastAsia="ar-SA"/>
    </w:rPr>
  </w:style>
  <w:style w:type="paragraph" w:styleId="HTML">
    <w:name w:val="HTML Preformatted"/>
    <w:basedOn w:val="a"/>
    <w:link w:val="HTML0"/>
    <w:rsid w:val="003F0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F06C4"/>
    <w:rPr>
      <w:rFonts w:ascii="Courier New" w:hAnsi="Courier New" w:cs="Courier New"/>
    </w:rPr>
  </w:style>
  <w:style w:type="character" w:customStyle="1" w:styleId="doctitleimportant1">
    <w:name w:val="doc__title_important1"/>
    <w:basedOn w:val="a0"/>
    <w:rsid w:val="003F06C4"/>
    <w:rPr>
      <w:vanish w:val="0"/>
      <w:webHidden w:val="0"/>
      <w:color w:val="000000"/>
      <w:specVanish w:val="0"/>
    </w:rPr>
  </w:style>
  <w:style w:type="paragraph" w:styleId="af4">
    <w:name w:val="Balloon Text"/>
    <w:basedOn w:val="a"/>
    <w:link w:val="af5"/>
    <w:rsid w:val="00F23B7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23B79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93465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34654"/>
    <w:rPr>
      <w:sz w:val="24"/>
      <w:szCs w:val="24"/>
    </w:rPr>
  </w:style>
  <w:style w:type="paragraph" w:customStyle="1" w:styleId="af6">
    <w:name w:val="Содержимое таблицы"/>
    <w:basedOn w:val="a"/>
    <w:rsid w:val="00934654"/>
    <w:pPr>
      <w:widowControl w:val="0"/>
      <w:suppressLineNumbers/>
      <w:suppressAutoHyphens/>
    </w:pPr>
    <w:rPr>
      <w:rFonts w:ascii="Arial" w:eastAsia="Lucida Sans Unicode" w:hAnsi="Arial"/>
      <w:kern w:val="2"/>
    </w:rPr>
  </w:style>
  <w:style w:type="paragraph" w:styleId="af7">
    <w:name w:val="No Spacing"/>
    <w:uiPriority w:val="1"/>
    <w:qFormat/>
    <w:rsid w:val="00426DC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estpravo.ru/federalnoje/ea-instrukcii/y7w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080BC-BE48-4A3E-8ED7-FE2DE46F0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722</Words>
  <Characters>5304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2020-06-14T08:25:00Z</cp:lastPrinted>
  <dcterms:created xsi:type="dcterms:W3CDTF">2020-07-08T10:58:00Z</dcterms:created>
  <dcterms:modified xsi:type="dcterms:W3CDTF">2020-07-08T10:58:00Z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