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0" w:rsidRDefault="006A7D10">
      <w:pPr>
        <w:pStyle w:val="70"/>
        <w:shd w:val="clear" w:color="auto" w:fill="auto"/>
        <w:tabs>
          <w:tab w:val="left" w:pos="3568"/>
        </w:tabs>
        <w:spacing w:before="0" w:line="210" w:lineRule="exact"/>
      </w:pPr>
    </w:p>
    <w:p w:rsidR="006A7D10" w:rsidRDefault="00BB02D3" w:rsidP="0044000B">
      <w:pPr>
        <w:pStyle w:val="90"/>
        <w:shd w:val="clear" w:color="auto" w:fill="auto"/>
        <w:spacing w:after="0" w:line="240" w:lineRule="auto"/>
        <w:jc w:val="center"/>
      </w:pPr>
      <w:r>
        <w:t>Прокуратурой Пермского края проводится краевой молодежный конкурс социальной антикоррупционной рекламы</w:t>
      </w:r>
    </w:p>
    <w:p w:rsidR="0044000B" w:rsidRDefault="0044000B" w:rsidP="0044000B">
      <w:pPr>
        <w:pStyle w:val="90"/>
        <w:shd w:val="clear" w:color="auto" w:fill="auto"/>
        <w:spacing w:after="0" w:line="240" w:lineRule="auto"/>
        <w:jc w:val="center"/>
      </w:pPr>
    </w:p>
    <w:p w:rsidR="00BB02D3" w:rsidRDefault="00BB02D3" w:rsidP="0044000B">
      <w:pPr>
        <w:pStyle w:val="9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Целями и задачами конкурса является вовлечение молодежи в разработку и использование визуальных материалов в сфере профилактики коррупционных проявлений, формирование нетерпимого отношения в обществе к любым коррупционным проявлениям.</w:t>
      </w:r>
    </w:p>
    <w:p w:rsidR="00BB02D3" w:rsidRDefault="00BB02D3" w:rsidP="0044000B">
      <w:pPr>
        <w:pStyle w:val="9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К участию в Конкурсе приглашаются жители Пермского края в возрасте от 10 до 23 лет по двум номинациям:</w:t>
      </w:r>
    </w:p>
    <w:p w:rsidR="00BB02D3" w:rsidRDefault="00BB02D3" w:rsidP="0044000B">
      <w:pPr>
        <w:pStyle w:val="9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- от 10 до 14 лет, в номинации «Лучший рисунок (плакат)»;</w:t>
      </w:r>
    </w:p>
    <w:p w:rsidR="00BB02D3" w:rsidRDefault="00BB02D3" w:rsidP="0044000B">
      <w:pPr>
        <w:pStyle w:val="9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- от 15 до 23 лет, в номинации «Лучший видеоролик».</w:t>
      </w:r>
    </w:p>
    <w:p w:rsidR="00BB02D3" w:rsidRDefault="00BB02D3" w:rsidP="0044000B">
      <w:pPr>
        <w:pStyle w:val="9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Для участия в конкурсе необходимо подготовить видеоролик или плакат (рисунок) на антикоррупционную тематику, отвечающие целям и задачам Конкурса и разместить конкурсную работу в социальной сети «</w:t>
      </w:r>
      <w:r>
        <w:rPr>
          <w:b w:val="0"/>
          <w:lang w:val="en-US"/>
        </w:rPr>
        <w:t>Instagram</w:t>
      </w:r>
      <w:r>
        <w:rPr>
          <w:b w:val="0"/>
        </w:rPr>
        <w:t xml:space="preserve">» с хештегом </w:t>
      </w:r>
      <w:r w:rsidRPr="00BB02D3">
        <w:rPr>
          <w:b w:val="0"/>
        </w:rPr>
        <w:t>#</w:t>
      </w:r>
      <w:r>
        <w:rPr>
          <w:b w:val="0"/>
        </w:rPr>
        <w:t xml:space="preserve">мыпротивкоррупции, </w:t>
      </w:r>
      <w:r w:rsidRPr="00BB02D3">
        <w:rPr>
          <w:b w:val="0"/>
        </w:rPr>
        <w:t>#</w:t>
      </w:r>
      <w:r>
        <w:rPr>
          <w:b w:val="0"/>
        </w:rPr>
        <w:t>прокуратураПермскийокрай, а также подать заявку.</w:t>
      </w:r>
    </w:p>
    <w:p w:rsidR="00BB02D3" w:rsidRDefault="00BB02D3" w:rsidP="0044000B">
      <w:pPr>
        <w:pStyle w:val="9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Прием работ на участие в Конкурсе будет осуществляться в период с 05.10.2020 по 30.11.2020.</w:t>
      </w:r>
    </w:p>
    <w:p w:rsidR="00BB02D3" w:rsidRDefault="00BB02D3" w:rsidP="0044000B">
      <w:pPr>
        <w:pStyle w:val="9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Подведение итогов конкурса: с 01.12.2020 по 18.12.2020.</w:t>
      </w:r>
    </w:p>
    <w:p w:rsidR="00BB02D3" w:rsidRDefault="00BB02D3" w:rsidP="0044000B">
      <w:pPr>
        <w:pStyle w:val="9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Условия участия, порядок и сроки проведения Конкурса определены приложенным Приложением.</w:t>
      </w:r>
    </w:p>
    <w:p w:rsidR="00BB02D3" w:rsidRDefault="00BB02D3" w:rsidP="0044000B">
      <w:pPr>
        <w:pStyle w:val="9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Подробную информацию о конкурсе также можно узнать на официальном сайте прокуратуры Пермского края (</w:t>
      </w:r>
      <w:r>
        <w:rPr>
          <w:b w:val="0"/>
          <w:lang w:val="en-US"/>
        </w:rPr>
        <w:t>http</w:t>
      </w:r>
      <w:r>
        <w:rPr>
          <w:b w:val="0"/>
        </w:rPr>
        <w:t>://</w:t>
      </w:r>
      <w:r>
        <w:rPr>
          <w:b w:val="0"/>
          <w:lang w:val="en-US"/>
        </w:rPr>
        <w:t>epp</w:t>
      </w:r>
      <w:r w:rsidRPr="00BB02D3">
        <w:rPr>
          <w:b w:val="0"/>
        </w:rPr>
        <w:t>.</w:t>
      </w:r>
      <w:r>
        <w:rPr>
          <w:b w:val="0"/>
          <w:lang w:val="en-US"/>
        </w:rPr>
        <w:t>genproc</w:t>
      </w:r>
      <w:r w:rsidRPr="00BB02D3">
        <w:rPr>
          <w:b w:val="0"/>
        </w:rPr>
        <w:t>.</w:t>
      </w:r>
      <w:r>
        <w:rPr>
          <w:b w:val="0"/>
          <w:lang w:val="en-US"/>
        </w:rPr>
        <w:t>gov</w:t>
      </w:r>
      <w:r w:rsidRPr="00BB02D3">
        <w:rPr>
          <w:b w:val="0"/>
        </w:rPr>
        <w:t>.</w:t>
      </w:r>
      <w:r>
        <w:rPr>
          <w:b w:val="0"/>
          <w:lang w:val="en-US"/>
        </w:rPr>
        <w:t>ru</w:t>
      </w:r>
      <w:r w:rsidRPr="00BB02D3">
        <w:rPr>
          <w:b w:val="0"/>
        </w:rPr>
        <w:t>/</w:t>
      </w:r>
      <w:r>
        <w:rPr>
          <w:b w:val="0"/>
          <w:lang w:val="en-US"/>
        </w:rPr>
        <w:t>web</w:t>
      </w:r>
      <w:r w:rsidRPr="00BB02D3">
        <w:rPr>
          <w:b w:val="0"/>
        </w:rPr>
        <w:t>/</w:t>
      </w:r>
      <w:r>
        <w:rPr>
          <w:b w:val="0"/>
          <w:lang w:val="en-US"/>
        </w:rPr>
        <w:t>proc</w:t>
      </w:r>
      <w:r w:rsidRPr="00BB02D3">
        <w:rPr>
          <w:b w:val="0"/>
        </w:rPr>
        <w:t>_59</w:t>
      </w:r>
      <w:r>
        <w:rPr>
          <w:b w:val="0"/>
        </w:rPr>
        <w:t>).</w:t>
      </w:r>
    </w:p>
    <w:p w:rsidR="00BB02D3" w:rsidRPr="00BB02D3" w:rsidRDefault="00BB02D3" w:rsidP="0044000B">
      <w:pPr>
        <w:pStyle w:val="9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 xml:space="preserve">Выражаем надежду, что настоящий проект привлечет внимание к проблеме коррупции не только молодежи, но взрослого поколения, послужит целям выработки </w:t>
      </w:r>
      <w:r w:rsidR="0044000B">
        <w:rPr>
          <w:b w:val="0"/>
        </w:rPr>
        <w:t xml:space="preserve">нетерпимого отношения в обществе к ее проявлениям. </w:t>
      </w:r>
    </w:p>
    <w:p w:rsidR="00BB02D3" w:rsidRPr="00BB02D3" w:rsidRDefault="00BB02D3" w:rsidP="00BB02D3">
      <w:pPr>
        <w:pStyle w:val="90"/>
        <w:shd w:val="clear" w:color="auto" w:fill="auto"/>
        <w:spacing w:after="296"/>
        <w:jc w:val="center"/>
        <w:rPr>
          <w:b w:val="0"/>
        </w:rPr>
      </w:pPr>
    </w:p>
    <w:p w:rsidR="00BB02D3" w:rsidRDefault="00BB02D3" w:rsidP="00BB02D3">
      <w:pPr>
        <w:pStyle w:val="90"/>
        <w:shd w:val="clear" w:color="auto" w:fill="auto"/>
        <w:spacing w:after="296"/>
        <w:jc w:val="center"/>
      </w:pPr>
    </w:p>
    <w:p w:rsidR="006A7D10" w:rsidRDefault="006A7D10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  <w:bookmarkStart w:id="0" w:name="_GoBack"/>
      <w:bookmarkEnd w:id="0"/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/>
          <w:color w:val="auto"/>
          <w:sz w:val="32"/>
          <w:szCs w:val="28"/>
          <w:lang w:bidi="ar-SA"/>
        </w:rPr>
        <w:lastRenderedPageBreak/>
        <w:t>ПОЛОЖЕНИЕ</w:t>
      </w: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outlineLvl w:val="1"/>
        <w:rPr>
          <w:rFonts w:ascii="Times New Roman" w:eastAsia="Calibri" w:hAnsi="Times New Roman" w:cs="Times New Roman"/>
          <w:color w:val="auto"/>
          <w:spacing w:val="4"/>
          <w:sz w:val="32"/>
          <w:szCs w:val="32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32"/>
          <w:szCs w:val="32"/>
          <w:lang w:bidi="ar-SA"/>
        </w:rPr>
        <w:t>о проведении краевого молодёжного конкурса</w:t>
      </w: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32"/>
          <w:szCs w:val="32"/>
          <w:lang w:bidi="ar-SA"/>
        </w:rPr>
        <w:t>социальной антикоррупционной рекламы</w:t>
      </w: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t>1. Общие положения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1.1. Настоящее Положение определяет порядок проведения краевого молодёжного конкурса социальной антикоррупционной рекламы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 xml:space="preserve">1.2. Организатором Конкурса является прокуратура Пермского края. 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1.3. В Конкурсную комиссию входят сотрудники прокуратуры Пермского края.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t>2. Цели и задачи проведения Конкурса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2.1. Цель Конкурса – вовлечение молодёжи в разработку и использование визуальных материалов в сфере профилактики коррупционных проявлений, формирование практики взаимодействия молодёжи с органами прокуратуры в антикоррупционном просвещении.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2.2. Задачи Конкурса: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антикоррупционное просвещение молодёжи;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формирование нетерпимого отношения в обществе к любым коррупционным проявлениям;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 xml:space="preserve">- 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</w:t>
      </w: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противодействия коррупции</w:t>
      </w: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 xml:space="preserve">; 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привлечение внимания молодёжи к вопросам противодействия коррупции, а также роли органов прокуратуры и государственных органов, осуществляющих деятельность в указанной сфере;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повышение эффективности просветительских, образовательных и иных мероприятий, направленных на формирование антикоррупционного поведения населения, популяризацию в обществе антикоррупционных стандартов и развитие общественного правосознания.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t>3. Условия участия, конкурсные номинации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3.1. К участию в Конкурсе приглашаются жители Пермского края в возрасте от 10 до 23 лет.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 xml:space="preserve">3.2. Конкурс проводится по двум возрастным категориям: 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от 10 до 14 лет, в номинации «Лучший рисунок (плакат)»: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от 15 до 23 лет, в номинации «Лучший видеоролик».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lastRenderedPageBreak/>
        <w:t>3.3. Конкурсные работы должны быть выполнены на русском языке.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3.4. Для участия в конкурсе необходимо подготовить видеоролик или плакат (рисунок) на антикоррупционную тематику, отвечающие целям и задачам Конкурса и разместить конкурсную работу в социальной сети «</w:t>
      </w: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val="en-US" w:bidi="ar-SA"/>
        </w:rPr>
        <w:t>Instagram</w:t>
      </w: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» с хештегами #мыпротивкоррупции, #прокуратурапермскийкрай.</w:t>
      </w:r>
    </w:p>
    <w:p w:rsidR="0044000B" w:rsidRPr="0044000B" w:rsidRDefault="0044000B" w:rsidP="0044000B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t>4. Порядок и сроки проведения Конкурса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4.1.</w:t>
      </w: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ab/>
        <w:t>Дата начала приёма работ на участие в Конкурсе: 05.10.2020.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4.2.</w:t>
      </w: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ab/>
        <w:t>Дата окончания приема работ на участие в Конкурсе: 30.11.2020.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4.3.</w:t>
      </w: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ab/>
        <w:t>Подведение итогов конкурса: с 01.12.2020 по 18.12.2020.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4.4. Из конкурсных работ, прошедших в финал, Конкурсная комиссия путем заполнения ее членами заключения (Приложение 3) определяет победителей Конкурса</w:t>
      </w:r>
      <w:r w:rsidRPr="0044000B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в каждой номинации.</w:t>
      </w:r>
    </w:p>
    <w:p w:rsidR="0044000B" w:rsidRPr="0044000B" w:rsidRDefault="0044000B" w:rsidP="0044000B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t>5. Регистрация участия в Конкурсе, </w:t>
      </w: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br/>
        <w:t>требования к конкурсным работам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5.1. Регистрация.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5.1.1. Для участия в Конкурсе участнику необходимо заполнить заявку (Приложение 1) и подтвердить свое согласие на обработку персональных данных (Приложение 2). Для участников, не достигших возраста 18 лет согласие на обработку персональных данных предоставляет законный представитель.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5.1.2.</w:t>
      </w: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ab/>
        <w:t>Конкурсные работы, соответствующие требованиям, указанным в пункте 5.2 Правил, а также заполненные заявка и скан-копия (фото-копия) согласия на обработку персональных данных в электронном виде отправляются на адрес электронной почты antikorr.perm@mail.ru.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5.1.3. По каждой номинации от одного участника принимается не более 3 работ. Файлы направляются единожды, без возможности последующего редактирования авторами работ.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5.2. Технические требования к Конкурсным работам и количественные ограничения:</w:t>
      </w:r>
    </w:p>
    <w:p w:rsidR="0044000B" w:rsidRPr="0044000B" w:rsidRDefault="0044000B" w:rsidP="0044000B">
      <w:pPr>
        <w:widowControl/>
        <w:numPr>
          <w:ilvl w:val="2"/>
          <w:numId w:val="4"/>
        </w:numPr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Cs/>
          <w:color w:val="auto"/>
          <w:spacing w:val="4"/>
          <w:sz w:val="28"/>
          <w:szCs w:val="28"/>
          <w:lang w:bidi="ar-SA"/>
        </w:rPr>
        <w:t xml:space="preserve">Номинация «Лучший видеоролик» 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Форматы предоставления файла: mpeg 4, разрешение не более 1920х1080р, физический размер файла не более 300 Мб.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Длительность: не более 120 сек.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Звук: 16 бит, стерео.</w:t>
      </w:r>
    </w:p>
    <w:p w:rsidR="0044000B" w:rsidRPr="0044000B" w:rsidRDefault="0044000B" w:rsidP="0044000B">
      <w:pPr>
        <w:widowControl/>
        <w:numPr>
          <w:ilvl w:val="2"/>
          <w:numId w:val="4"/>
        </w:numPr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Cs/>
          <w:color w:val="auto"/>
          <w:spacing w:val="4"/>
          <w:sz w:val="28"/>
          <w:szCs w:val="28"/>
          <w:lang w:bidi="ar-SA"/>
        </w:rPr>
        <w:t>Номинация «Лучший рисунок» (плакат)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Для рисунков, изготовленных с использованием компьютерной графики: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Форматы предоставления файла: JPG, разрешение не менее 600 dpi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Физический размер одного файла не более 15 Мб.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Для рисунков, изготовленных без использования компьютерной графики: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lastRenderedPageBreak/>
        <w:t>Размер рисунка: А3, А4.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 xml:space="preserve">Формат предоставления рисунка: скан-копия или фото-копия в форматах JPG или </w:t>
      </w: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val="en-US" w:bidi="ar-SA"/>
        </w:rPr>
        <w:t>PDF</w:t>
      </w: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 xml:space="preserve">. 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Физический размер одного файла не более 15 Мб.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5.3. Ограничения.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Конкурсные работы не должны содержать: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 xml:space="preserve">- текст, сюжеты, действия сценических лиц и персонажей, противоречащие нормам Гражданского кодекса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0 г"/>
        </w:smartTagPr>
        <w:r w:rsidRPr="0044000B">
          <w:rPr>
            <w:rFonts w:ascii="Times New Roman" w:eastAsia="Calibri" w:hAnsi="Times New Roman" w:cs="Times New Roman"/>
            <w:color w:val="auto"/>
            <w:spacing w:val="4"/>
            <w:sz w:val="28"/>
            <w:szCs w:val="28"/>
            <w:lang w:bidi="ar-SA"/>
          </w:rPr>
          <w:t>2010 г</w:t>
        </w:r>
      </w:smartTag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 xml:space="preserve">. № 436-ФЗ «О защите детей от информации, причиняющей вред их здоровью и развитию», 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 w:rsidRPr="0044000B">
          <w:rPr>
            <w:rFonts w:ascii="Times New Roman" w:eastAsia="Calibri" w:hAnsi="Times New Roman" w:cs="Times New Roman"/>
            <w:color w:val="auto"/>
            <w:spacing w:val="4"/>
            <w:sz w:val="28"/>
            <w:szCs w:val="28"/>
            <w:lang w:bidi="ar-SA"/>
          </w:rPr>
          <w:t>2006 г</w:t>
        </w:r>
      </w:smartTag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. № 38-ФЗ «О рекламе»;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 xml:space="preserve">- 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В случае несоблюдения данных условий работа отстраняется от участия в конкурсе.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5.4. Конкурсные работы не возвращаются и не рецензируются.</w:t>
      </w:r>
    </w:p>
    <w:p w:rsidR="0044000B" w:rsidRPr="0044000B" w:rsidRDefault="0044000B" w:rsidP="0044000B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t>6. Рассмотрение Конкурсных работ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6.1. Конкурсные работы, представленные после даты окончания приёма работ, указанной в разделе 4 Правил, не рассматриваются.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6.2. Конкурсная комиссия имеет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6.3. Конкурсные работы оцениваются по следующим критериям: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соответствие конкурсной работы заявленной тематике;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lastRenderedPageBreak/>
        <w:t>- аргументированность и глубина раскрытия содержания;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креативность, новизна идеи и качество исполнения работы;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- точность и доходчивость языка и стиля изложения.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6.4. На этапе финала Конкурсная комиссия путем открытого голосования простым большинством голосов от установленного числа членов по каждой номинации определяют победителя Конкурса.</w:t>
      </w:r>
    </w:p>
    <w:p w:rsidR="0044000B" w:rsidRPr="0044000B" w:rsidRDefault="0044000B" w:rsidP="0044000B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t>7. Награждение победителей Конкурса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7.1. Награждение победителей Конкурса состоится в январе 2021 года.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7.2. Дата и порядок награждения определяются конкурсной комиссией (но не позднее 31 января 2021, о чём участники конкурса информируются не позднее чем за 5 дней до даты награждения по электронной почте).</w:t>
      </w:r>
    </w:p>
    <w:p w:rsidR="0044000B" w:rsidRPr="0044000B" w:rsidRDefault="0044000B" w:rsidP="0044000B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t>8. Интеллектуальные права на Конкурсные работы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Положения,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8.2. Участник Конкурса предоставляет Организатору на безвозмездной основе неисключительную лицензию (далее – «Лицензия») на Конкурсные работы в пределах, установленных настоящим разделом Положения.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u w:val="single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 xml:space="preserve">Участник Конкурса предоставляет Организатору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Российской Федерации.  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Организатор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Организатора, интернет-сайтах органов государственной власти и местного самоуправления, 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8.3. Участник гарантирует, что предоставление Лицензии не нарушает права и интересы третьих лиц.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lastRenderedPageBreak/>
        <w:t>8.4. Организатор вправе предоставлять лицензию третьим лицам (сублицензирование).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8.5. Организатор вправе не предоставлять отчёты об использовании Конкурсных работ.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8.6. Участник Конкурса разрешает Организатору использовать Конкурсные работы без указания имён их авторов, правообладателя, участника Конкурса.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8.7. Участник Конкурса разрешает Организатору внесение в Конкурсные работы изменений, снабжение Конкурсных работ комментариями, пояснениями.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8.8.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t>9. Дополнительные положения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9.1. В связи с тем, что Конкурс является некоммерческим проектом, вознаграждение участникам, победителям Конкурса не выплачивается (правила Гражданского кодекса Российской Федерации о публичном конкурсе, глава 57).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9.2. Отношения Организатора и участников Конкурса в части организации и проведения Конкурса регулируются настоящим Положением.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9.3. Если участник Конкурса не согласен с каким-либо условием Конкурса, установленным настоящим Положением, он вправе отказаться от участия в Конкурсе.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9.4. Организатор оставляет за собой право вносить изменения в Положение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Положение или о прекращении проведения Конкурса, Организатор обязан уведомить об этом участников.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t>10. Контактная информация</w:t>
      </w: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10.1. Подробную информацию о Конкурсе можно получить по телефону: 8 (342)233-59-73, прокурор отдела по надзору за исполнением законодательства о противодействии коррупции прокуратуры Пермского края Пьянкова Аида Васимовна, 8 (342)217-53-30,  помощник прокурора Пермского края по правовому обеспечению Строгая Мария Константиновна.</w:t>
      </w:r>
    </w:p>
    <w:p w:rsidR="0044000B" w:rsidRPr="0044000B" w:rsidRDefault="0044000B" w:rsidP="0044000B">
      <w:pPr>
        <w:widowControl/>
        <w:ind w:firstLine="709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>Эл. почта:  antikorr.perm@mail.ru</w:t>
      </w:r>
    </w:p>
    <w:p w:rsidR="0044000B" w:rsidRPr="0044000B" w:rsidRDefault="0044000B" w:rsidP="0044000B">
      <w:pPr>
        <w:widowControl/>
        <w:jc w:val="right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 w:type="page"/>
      </w: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lastRenderedPageBreak/>
        <w:t>Приложение 1</w:t>
      </w:r>
    </w:p>
    <w:p w:rsidR="0044000B" w:rsidRPr="0044000B" w:rsidRDefault="0044000B" w:rsidP="0044000B">
      <w:pPr>
        <w:widowControl/>
        <w:jc w:val="right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right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6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z w:val="28"/>
          <w:szCs w:val="26"/>
          <w:lang w:bidi="ar-SA"/>
        </w:rPr>
        <w:t>ЗАЯВКА УЧАСТНИКА</w:t>
      </w: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639"/>
      </w:tblGrid>
      <w:tr w:rsidR="0044000B" w:rsidRPr="0044000B" w:rsidTr="00AA5672">
        <w:tc>
          <w:tcPr>
            <w:tcW w:w="4928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ФИО</w:t>
            </w:r>
          </w:p>
        </w:tc>
        <w:tc>
          <w:tcPr>
            <w:tcW w:w="4643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4928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Дата рождения</w:t>
            </w:r>
          </w:p>
        </w:tc>
        <w:tc>
          <w:tcPr>
            <w:tcW w:w="4643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4928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Возрастная группа (для коллективных заявок возрастная группа определяется по старшему участнику команды)</w:t>
            </w:r>
          </w:p>
        </w:tc>
        <w:tc>
          <w:tcPr>
            <w:tcW w:w="4643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4928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Образовательная организация</w:t>
            </w:r>
          </w:p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(для школьников и студентов)</w:t>
            </w:r>
          </w:p>
        </w:tc>
        <w:tc>
          <w:tcPr>
            <w:tcW w:w="4643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4928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Факультет, курс, номер группы,</w:t>
            </w:r>
          </w:p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класс</w:t>
            </w:r>
          </w:p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(для школьников и студентов)</w:t>
            </w:r>
          </w:p>
        </w:tc>
        <w:tc>
          <w:tcPr>
            <w:tcW w:w="4643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4928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Номинация</w:t>
            </w:r>
          </w:p>
        </w:tc>
        <w:tc>
          <w:tcPr>
            <w:tcW w:w="4643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4928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Название работы</w:t>
            </w:r>
          </w:p>
        </w:tc>
        <w:tc>
          <w:tcPr>
            <w:tcW w:w="4643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4928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 xml:space="preserve">Ссылка на конкурсную публикацию в социальной сети </w:t>
            </w: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val="en-US" w:bidi="ar-SA"/>
              </w:rPr>
              <w:t>Instagram</w:t>
            </w: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643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4928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Контактные данные (адрес эл. почты, телефон)</w:t>
            </w:r>
          </w:p>
        </w:tc>
        <w:tc>
          <w:tcPr>
            <w:tcW w:w="4643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4928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ФИО законного представителя, контактный номер телефона</w:t>
            </w:r>
          </w:p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(для участников, не достигших возраста 18 лет)</w:t>
            </w:r>
          </w:p>
        </w:tc>
        <w:tc>
          <w:tcPr>
            <w:tcW w:w="4643" w:type="dxa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</w:p>
        </w:tc>
      </w:tr>
    </w:tbl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right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br w:type="page"/>
      </w: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lastRenderedPageBreak/>
        <w:t>Приложение 2</w:t>
      </w:r>
    </w:p>
    <w:p w:rsidR="0044000B" w:rsidRPr="0044000B" w:rsidRDefault="0044000B" w:rsidP="0044000B">
      <w:pPr>
        <w:widowControl/>
        <w:tabs>
          <w:tab w:val="left" w:pos="6840"/>
        </w:tabs>
        <w:jc w:val="right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tabs>
          <w:tab w:val="left" w:pos="6840"/>
        </w:tabs>
        <w:jc w:val="right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tabs>
          <w:tab w:val="left" w:pos="6840"/>
        </w:tabs>
        <w:jc w:val="right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tabs>
          <w:tab w:val="left" w:pos="6840"/>
        </w:tabs>
        <w:jc w:val="right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СОГЛАСИЕ </w:t>
      </w:r>
      <w:r w:rsidRPr="0044000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br/>
        <w:t>НА ОБРАБОТКУ ПЕРСОНАЛЬНЫХ ДАННЫХ</w:t>
      </w:r>
    </w:p>
    <w:p w:rsidR="0044000B" w:rsidRPr="0044000B" w:rsidRDefault="0044000B" w:rsidP="0044000B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44000B" w:rsidRPr="0044000B" w:rsidRDefault="0044000B" w:rsidP="004400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bidi="ar-SA"/>
        </w:rPr>
      </w:pPr>
      <w:r w:rsidRPr="0044000B">
        <w:rPr>
          <w:rFonts w:ascii="Times New Roman" w:eastAsia="Calibri" w:hAnsi="Times New Roman" w:cs="Times New Roman"/>
          <w:sz w:val="25"/>
          <w:szCs w:val="25"/>
          <w:lang w:bidi="ar-SA"/>
        </w:rPr>
        <w:t>Я, _______________________________________________________________,</w:t>
      </w:r>
    </w:p>
    <w:p w:rsidR="0044000B" w:rsidRPr="0044000B" w:rsidRDefault="0044000B" w:rsidP="0044000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  <w:lang w:bidi="ar-SA"/>
        </w:rPr>
      </w:pPr>
      <w:r w:rsidRPr="0044000B">
        <w:rPr>
          <w:rFonts w:ascii="Times New Roman" w:eastAsia="Calibri" w:hAnsi="Times New Roman" w:cs="Times New Roman"/>
          <w:sz w:val="20"/>
          <w:szCs w:val="20"/>
          <w:vertAlign w:val="superscript"/>
          <w:lang w:bidi="ar-SA"/>
        </w:rPr>
        <w:t>(</w:t>
      </w:r>
      <w:r w:rsidRPr="0044000B">
        <w:rPr>
          <w:rFonts w:ascii="Times New Roman" w:eastAsia="Calibri" w:hAnsi="Times New Roman" w:cs="Times New Roman"/>
          <w:i/>
          <w:sz w:val="20"/>
          <w:szCs w:val="20"/>
          <w:vertAlign w:val="superscript"/>
          <w:lang w:bidi="ar-SA"/>
        </w:rPr>
        <w:t>ФИО)</w:t>
      </w:r>
    </w:p>
    <w:p w:rsidR="0044000B" w:rsidRPr="0044000B" w:rsidRDefault="0044000B" w:rsidP="0044000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5"/>
          <w:szCs w:val="25"/>
          <w:lang w:bidi="ar-SA"/>
        </w:rPr>
      </w:pPr>
      <w:r w:rsidRPr="0044000B">
        <w:rPr>
          <w:rFonts w:ascii="Times New Roman" w:eastAsia="Calibri" w:hAnsi="Times New Roman" w:cs="Times New Roman"/>
          <w:sz w:val="25"/>
          <w:szCs w:val="25"/>
          <w:lang w:bidi="ar-SA"/>
        </w:rPr>
        <w:t>паспорт ___________ выдан _______________________________________________,</w:t>
      </w:r>
    </w:p>
    <w:p w:rsidR="0044000B" w:rsidRPr="0044000B" w:rsidRDefault="0044000B" w:rsidP="004400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  <w:vertAlign w:val="superscript"/>
          <w:lang w:bidi="ar-SA"/>
        </w:rPr>
      </w:pPr>
      <w:r w:rsidRPr="0044000B">
        <w:rPr>
          <w:rFonts w:ascii="Times New Roman" w:eastAsia="Calibri" w:hAnsi="Times New Roman" w:cs="Times New Roman"/>
          <w:i/>
          <w:sz w:val="20"/>
          <w:szCs w:val="20"/>
          <w:vertAlign w:val="superscript"/>
          <w:lang w:bidi="ar-SA"/>
        </w:rPr>
        <w:t xml:space="preserve">         (серия, номер)                                                                        (когда и кем выдан)</w:t>
      </w:r>
    </w:p>
    <w:p w:rsidR="0044000B" w:rsidRPr="0044000B" w:rsidRDefault="0044000B" w:rsidP="0044000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5"/>
          <w:szCs w:val="25"/>
          <w:lang w:bidi="ar-SA"/>
        </w:rPr>
      </w:pPr>
      <w:r w:rsidRPr="0044000B">
        <w:rPr>
          <w:rFonts w:ascii="Times New Roman" w:eastAsia="Calibri" w:hAnsi="Times New Roman" w:cs="Times New Roman"/>
          <w:sz w:val="25"/>
          <w:szCs w:val="25"/>
          <w:lang w:bidi="ar-SA"/>
        </w:rPr>
        <w:t>адрес регистрации:_______________________________________________________,</w:t>
      </w:r>
    </w:p>
    <w:p w:rsidR="0044000B" w:rsidRPr="0044000B" w:rsidRDefault="0044000B" w:rsidP="0044000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даю свое согласие на обработку в  прокуратуре Пермского  крае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</w:p>
    <w:p w:rsidR="0044000B" w:rsidRPr="0044000B" w:rsidRDefault="0044000B" w:rsidP="0044000B">
      <w:pPr>
        <w:widowControl/>
        <w:shd w:val="clear" w:color="auto" w:fill="FFFFFF"/>
        <w:ind w:firstLine="709"/>
        <w:jc w:val="center"/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</w:pPr>
    </w:p>
    <w:p w:rsidR="0044000B" w:rsidRPr="0044000B" w:rsidRDefault="0044000B" w:rsidP="0044000B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color w:val="auto"/>
          <w:sz w:val="20"/>
          <w:szCs w:val="16"/>
          <w:vertAlign w:val="superscript"/>
          <w:lang w:bidi="ar-SA"/>
        </w:rPr>
      </w:pPr>
      <w:r w:rsidRPr="0044000B">
        <w:rPr>
          <w:rFonts w:ascii="Times New Roman" w:eastAsia="Calibri" w:hAnsi="Times New Roman" w:cs="Times New Roman"/>
          <w:sz w:val="25"/>
          <w:szCs w:val="25"/>
          <w:lang w:bidi="ar-SA"/>
        </w:rPr>
        <w:t xml:space="preserve">Я проинформирован, что  </w:t>
      </w:r>
      <w:r w:rsidRPr="0044000B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прокуратура Пермского края </w:t>
      </w:r>
      <w:r w:rsidRPr="0044000B">
        <w:rPr>
          <w:rFonts w:ascii="Times New Roman" w:eastAsia="Calibri" w:hAnsi="Times New Roman" w:cs="Times New Roman"/>
          <w:sz w:val="25"/>
          <w:szCs w:val="25"/>
          <w:lang w:bidi="ar-SA"/>
        </w:rPr>
        <w:t xml:space="preserve">гарантирует обработку моих персональных данных в </w:t>
      </w:r>
      <w:r w:rsidRPr="0044000B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соответствии с действующим законодательством Российской Федерации как неавтоматизированными, так и автоматизированными способами.                                                                                   </w:t>
      </w:r>
    </w:p>
    <w:p w:rsidR="0044000B" w:rsidRPr="0044000B" w:rsidRDefault="0044000B" w:rsidP="0044000B">
      <w:pPr>
        <w:widowControl/>
        <w:shd w:val="clear" w:color="auto" w:fill="FFFFFF"/>
        <w:ind w:firstLine="709"/>
        <w:jc w:val="both"/>
        <w:rPr>
          <w:rFonts w:ascii="Verdana" w:eastAsia="Calibri" w:hAnsi="Verdana" w:cs="Times New Roman"/>
          <w:sz w:val="25"/>
          <w:szCs w:val="25"/>
          <w:lang w:bidi="ar-SA"/>
        </w:rPr>
      </w:pPr>
      <w:r w:rsidRPr="0044000B">
        <w:rPr>
          <w:rFonts w:ascii="Times New Roman" w:eastAsia="Calibri" w:hAnsi="Times New Roman" w:cs="Times New Roman"/>
          <w:sz w:val="25"/>
          <w:szCs w:val="25"/>
          <w:lang w:bidi="ar-SA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4000B" w:rsidRPr="0044000B" w:rsidRDefault="0044000B" w:rsidP="0044000B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bidi="ar-SA"/>
        </w:rPr>
      </w:pPr>
      <w:r w:rsidRPr="0044000B">
        <w:rPr>
          <w:rFonts w:ascii="Times New Roman" w:eastAsia="Calibri" w:hAnsi="Times New Roman" w:cs="Times New Roman"/>
          <w:sz w:val="25"/>
          <w:szCs w:val="25"/>
          <w:lang w:bidi="ar-SA"/>
        </w:rPr>
        <w:t xml:space="preserve">Данное согласие может быть отозвано в любой момент по моему  письменному заявлению.  </w:t>
      </w:r>
    </w:p>
    <w:p w:rsidR="0044000B" w:rsidRPr="0044000B" w:rsidRDefault="0044000B" w:rsidP="0044000B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bidi="ar-SA"/>
        </w:rPr>
      </w:pPr>
      <w:r w:rsidRPr="0044000B">
        <w:rPr>
          <w:rFonts w:ascii="Times New Roman" w:eastAsia="Calibri" w:hAnsi="Times New Roman" w:cs="Times New Roman"/>
          <w:sz w:val="25"/>
          <w:szCs w:val="25"/>
          <w:lang w:bidi="ar-SA"/>
        </w:rPr>
        <w:t>Я подтверждаю, что, давая такое согласие, я действую по собственной воле и в своих интересах.</w:t>
      </w:r>
    </w:p>
    <w:p w:rsidR="0044000B" w:rsidRPr="0044000B" w:rsidRDefault="0044000B" w:rsidP="0044000B">
      <w:pPr>
        <w:widowControl/>
        <w:shd w:val="clear" w:color="auto" w:fill="FFFFFF"/>
        <w:ind w:firstLine="709"/>
        <w:jc w:val="both"/>
        <w:rPr>
          <w:rFonts w:ascii="Verdana" w:eastAsia="Calibri" w:hAnsi="Verdana" w:cs="Times New Roman"/>
          <w:sz w:val="25"/>
          <w:szCs w:val="25"/>
          <w:lang w:bidi="ar-SA"/>
        </w:rPr>
      </w:pPr>
    </w:p>
    <w:p w:rsidR="0044000B" w:rsidRPr="0044000B" w:rsidRDefault="0044000B" w:rsidP="0044000B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bidi="ar-SA"/>
        </w:rPr>
      </w:pPr>
      <w:r w:rsidRPr="0044000B">
        <w:rPr>
          <w:rFonts w:ascii="Times New Roman" w:eastAsia="Calibri" w:hAnsi="Times New Roman" w:cs="Times New Roman"/>
          <w:sz w:val="25"/>
          <w:szCs w:val="25"/>
          <w:lang w:bidi="ar-SA"/>
        </w:rPr>
        <w:t xml:space="preserve"> "____" ___________ </w:t>
      </w:r>
      <w:smartTag w:uri="urn:schemas-microsoft-com:office:smarttags" w:element="metricconverter">
        <w:smartTagPr>
          <w:attr w:name="ProductID" w:val="2020 г"/>
        </w:smartTagPr>
        <w:r w:rsidRPr="0044000B">
          <w:rPr>
            <w:rFonts w:ascii="Times New Roman" w:eastAsia="Calibri" w:hAnsi="Times New Roman" w:cs="Times New Roman"/>
            <w:sz w:val="25"/>
            <w:szCs w:val="25"/>
            <w:lang w:bidi="ar-SA"/>
          </w:rPr>
          <w:t>2020 г</w:t>
        </w:r>
      </w:smartTag>
      <w:r w:rsidRPr="0044000B">
        <w:rPr>
          <w:rFonts w:ascii="Times New Roman" w:eastAsia="Calibri" w:hAnsi="Times New Roman" w:cs="Times New Roman"/>
          <w:sz w:val="25"/>
          <w:szCs w:val="25"/>
          <w:lang w:bidi="ar-SA"/>
        </w:rPr>
        <w:t>.                       _____________ /_____________/</w:t>
      </w:r>
    </w:p>
    <w:p w:rsidR="0044000B" w:rsidRPr="0044000B" w:rsidRDefault="0044000B" w:rsidP="0044000B">
      <w:pPr>
        <w:widowControl/>
        <w:shd w:val="clear" w:color="auto" w:fill="FFFFFF"/>
        <w:ind w:firstLine="709"/>
        <w:jc w:val="both"/>
        <w:rPr>
          <w:rFonts w:ascii="Verdana" w:eastAsia="Calibri" w:hAnsi="Verdana" w:cs="Times New Roman"/>
          <w:sz w:val="26"/>
          <w:szCs w:val="26"/>
          <w:lang w:bidi="ar-SA"/>
        </w:rPr>
      </w:pPr>
      <w:r w:rsidRPr="0044000B">
        <w:rPr>
          <w:rFonts w:ascii="Times New Roman" w:eastAsia="Calibri" w:hAnsi="Times New Roman" w:cs="Times New Roman"/>
          <w:sz w:val="25"/>
          <w:szCs w:val="25"/>
          <w:lang w:bidi="ar-SA"/>
        </w:rPr>
        <w:t xml:space="preserve">                                                                                </w:t>
      </w:r>
      <w:r w:rsidRPr="0044000B">
        <w:rPr>
          <w:rFonts w:ascii="Times New Roman" w:eastAsia="Calibri" w:hAnsi="Times New Roman" w:cs="Times New Roman"/>
          <w:bCs/>
          <w:i/>
          <w:sz w:val="16"/>
          <w:szCs w:val="16"/>
          <w:lang w:bidi="ar-SA"/>
        </w:rPr>
        <w:t>Подпись                         Расшифровка подписи</w:t>
      </w:r>
    </w:p>
    <w:p w:rsidR="0044000B" w:rsidRPr="0044000B" w:rsidRDefault="0044000B" w:rsidP="0044000B">
      <w:pPr>
        <w:widowControl/>
        <w:tabs>
          <w:tab w:val="left" w:pos="6840"/>
        </w:tabs>
        <w:jc w:val="right"/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 w:type="page"/>
      </w:r>
      <w:r w:rsidRPr="0044000B">
        <w:rPr>
          <w:rFonts w:ascii="Times New Roman" w:eastAsia="Calibri" w:hAnsi="Times New Roman" w:cs="Times New Roman"/>
          <w:b/>
          <w:color w:val="auto"/>
          <w:spacing w:val="4"/>
          <w:sz w:val="28"/>
          <w:szCs w:val="28"/>
          <w:lang w:bidi="ar-SA"/>
        </w:rPr>
        <w:lastRenderedPageBreak/>
        <w:t>Приложение 3</w:t>
      </w: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ЗАКЛЮЧЕНИЕ</w:t>
      </w: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ЧЛЕНА КОНКУРСНОЙ КОМИССИИ</w:t>
      </w: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Номинация:______________________________________________________</w:t>
      </w:r>
    </w:p>
    <w:p w:rsidR="0044000B" w:rsidRPr="0044000B" w:rsidRDefault="0044000B" w:rsidP="0044000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Возрастная группа: _______________________________________________</w:t>
      </w:r>
    </w:p>
    <w:p w:rsidR="0044000B" w:rsidRPr="0044000B" w:rsidRDefault="0044000B" w:rsidP="0044000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498"/>
        <w:gridCol w:w="2126"/>
        <w:gridCol w:w="992"/>
        <w:gridCol w:w="993"/>
        <w:gridCol w:w="992"/>
        <w:gridCol w:w="794"/>
        <w:gridCol w:w="709"/>
      </w:tblGrid>
      <w:tr w:rsidR="0044000B" w:rsidRPr="0044000B" w:rsidTr="00AA5672">
        <w:trPr>
          <w:cantSplit/>
          <w:trHeight w:val="1134"/>
        </w:trPr>
        <w:tc>
          <w:tcPr>
            <w:tcW w:w="729" w:type="dxa"/>
            <w:vMerge w:val="restart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ФИО участника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Название конкурсного материала</w:t>
            </w:r>
          </w:p>
        </w:tc>
        <w:tc>
          <w:tcPr>
            <w:tcW w:w="4480" w:type="dxa"/>
            <w:gridSpan w:val="5"/>
            <w:shd w:val="clear" w:color="auto" w:fill="auto"/>
            <w:vAlign w:val="center"/>
          </w:tcPr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Оценка в баллах</w:t>
            </w:r>
          </w:p>
          <w:p w:rsidR="0044000B" w:rsidRPr="0044000B" w:rsidRDefault="0044000B" w:rsidP="00440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(от 1 до 5)</w:t>
            </w:r>
          </w:p>
        </w:tc>
      </w:tr>
      <w:tr w:rsidR="0044000B" w:rsidRPr="0044000B" w:rsidTr="00AA5672">
        <w:trPr>
          <w:cantSplit/>
          <w:trHeight w:val="3406"/>
        </w:trPr>
        <w:tc>
          <w:tcPr>
            <w:tcW w:w="729" w:type="dxa"/>
            <w:vMerge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44000B" w:rsidRPr="0044000B" w:rsidRDefault="0044000B" w:rsidP="0044000B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соответствие конкурсной работы заявленной тематике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44000B" w:rsidRPr="0044000B" w:rsidRDefault="0044000B" w:rsidP="0044000B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аргументированность и глубина раскрытия содержания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4000B" w:rsidRPr="0044000B" w:rsidRDefault="0044000B" w:rsidP="0044000B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креативность, новизна идеи и качество исполнения работы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44000B" w:rsidRPr="0044000B" w:rsidRDefault="0044000B" w:rsidP="0044000B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точность и доходчивость языка и стиля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4000B" w:rsidRPr="0044000B" w:rsidRDefault="0044000B" w:rsidP="0044000B">
            <w:pPr>
              <w:widowControl/>
              <w:spacing w:line="240" w:lineRule="exact"/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СУММА БАЛЛОВ</w:t>
            </w:r>
          </w:p>
        </w:tc>
      </w:tr>
      <w:tr w:rsidR="0044000B" w:rsidRPr="0044000B" w:rsidTr="00AA5672">
        <w:tc>
          <w:tcPr>
            <w:tcW w:w="72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94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72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94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72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94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72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94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72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94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4000B" w:rsidRPr="0044000B" w:rsidTr="00AA5672">
        <w:tc>
          <w:tcPr>
            <w:tcW w:w="72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400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…</w:t>
            </w:r>
          </w:p>
        </w:tc>
        <w:tc>
          <w:tcPr>
            <w:tcW w:w="2498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94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4000B" w:rsidRPr="0044000B" w:rsidRDefault="0044000B" w:rsidP="0044000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44000B" w:rsidRPr="0044000B" w:rsidRDefault="0044000B" w:rsidP="0044000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Член конкурсной комиссии     ________________              (________________)</w:t>
      </w:r>
    </w:p>
    <w:p w:rsidR="0044000B" w:rsidRPr="0044000B" w:rsidRDefault="0044000B" w:rsidP="0044000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 xml:space="preserve">подпись                                расшифровка </w:t>
      </w: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44000B" w:rsidRPr="0044000B" w:rsidRDefault="0044000B" w:rsidP="0044000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4000B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bidi="ar-SA"/>
        </w:rPr>
        <w:t xml:space="preserve"> </w:t>
      </w:r>
      <w:r w:rsidRPr="004400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</w:t>
      </w:r>
    </w:p>
    <w:p w:rsidR="0044000B" w:rsidRPr="0044000B" w:rsidRDefault="0044000B" w:rsidP="0044000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4000B" w:rsidRPr="0044000B" w:rsidRDefault="0044000B" w:rsidP="0044000B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44000B" w:rsidRDefault="0044000B">
      <w:pPr>
        <w:spacing w:before="18" w:after="18" w:line="240" w:lineRule="exact"/>
        <w:rPr>
          <w:sz w:val="19"/>
          <w:szCs w:val="19"/>
        </w:rPr>
      </w:pPr>
    </w:p>
    <w:p w:rsidR="006A7D10" w:rsidRDefault="006A7D10">
      <w:pPr>
        <w:rPr>
          <w:sz w:val="2"/>
          <w:szCs w:val="2"/>
        </w:rPr>
        <w:sectPr w:rsidR="006A7D10" w:rsidSect="0044000B">
          <w:footerReference w:type="default" r:id="rId8"/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:rsidR="006A7D10" w:rsidRDefault="006A7D10" w:rsidP="0044000B">
      <w:pPr>
        <w:pStyle w:val="20"/>
        <w:shd w:val="clear" w:color="auto" w:fill="auto"/>
        <w:tabs>
          <w:tab w:val="left" w:pos="1466"/>
        </w:tabs>
        <w:spacing w:before="0" w:line="312" w:lineRule="exact"/>
        <w:ind w:left="820" w:right="620"/>
      </w:pPr>
    </w:p>
    <w:sectPr w:rsidR="006A7D10">
      <w:type w:val="continuous"/>
      <w:pgSz w:w="11900" w:h="16840"/>
      <w:pgMar w:top="1181" w:right="409" w:bottom="1820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73" w:rsidRDefault="00E75373">
      <w:r>
        <w:separator/>
      </w:r>
    </w:p>
  </w:endnote>
  <w:endnote w:type="continuationSeparator" w:id="0">
    <w:p w:rsidR="00E75373" w:rsidRDefault="00E7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10" w:rsidRDefault="00E753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4pt;margin-top:763pt;width:3.8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7D10" w:rsidRDefault="00071CD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4000B" w:rsidRPr="0044000B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73" w:rsidRDefault="00E75373"/>
  </w:footnote>
  <w:footnote w:type="continuationSeparator" w:id="0">
    <w:p w:rsidR="00E75373" w:rsidRDefault="00E753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4EA"/>
    <w:multiLevelType w:val="multilevel"/>
    <w:tmpl w:val="F00228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CD24B6"/>
    <w:multiLevelType w:val="multilevel"/>
    <w:tmpl w:val="48287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A2505B"/>
    <w:multiLevelType w:val="multilevel"/>
    <w:tmpl w:val="EFBC8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E03DF8"/>
    <w:multiLevelType w:val="multilevel"/>
    <w:tmpl w:val="73424A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7D10"/>
    <w:rsid w:val="00071CDF"/>
    <w:rsid w:val="0044000B"/>
    <w:rsid w:val="006A7D10"/>
    <w:rsid w:val="00B478C1"/>
    <w:rsid w:val="00BB02D3"/>
    <w:rsid w:val="00E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8ptExact">
    <w:name w:val="Основной текст (8) + 8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sz w:val="76"/>
      <w:szCs w:val="76"/>
      <w:u w:val="none"/>
      <w:lang w:val="en-US" w:eastAsia="en-US" w:bidi="en-US"/>
    </w:rPr>
  </w:style>
  <w:style w:type="character" w:customStyle="1" w:styleId="5TimesNewRoman9pt">
    <w:name w:val="Основной текст (5) + Times New Roman;9 pt;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10pt">
    <w:name w:val="Основной текст (5) + 10 pt;Полужирный;Не курсив"/>
    <w:basedOn w:val="5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</w:pPr>
    <w:rPr>
      <w:rFonts w:ascii="CordiaUPC" w:eastAsia="CordiaUPC" w:hAnsi="CordiaUPC" w:cs="CordiaUPC"/>
      <w:i/>
      <w:iCs/>
      <w:sz w:val="76"/>
      <w:szCs w:val="7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  <w:jc w:val="both"/>
    </w:pPr>
    <w:rPr>
      <w:rFonts w:ascii="Sylfaen" w:eastAsia="Sylfaen" w:hAnsi="Sylfaen" w:cs="Sylfae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31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2020-09-30T14:42:00Z</dcterms:created>
  <dcterms:modified xsi:type="dcterms:W3CDTF">2020-09-30T14:42:00Z</dcterms:modified>
</cp:coreProperties>
</file>