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-631190</wp:posOffset>
            </wp:positionV>
            <wp:extent cx="6118860" cy="296291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Pr="00FD1ADD" w:rsidRDefault="00EC3174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3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41.35pt;width:212.15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D74D8E" w:rsidRDefault="00D74D8E" w:rsidP="00280AD8">
                  <w:pPr>
                    <w:pStyle w:val="a3"/>
                    <w:jc w:val="both"/>
                  </w:pPr>
                  <w:r w:rsidRPr="006A21D7">
                    <w:rPr>
                      <w:szCs w:val="28"/>
                    </w:rPr>
                    <w:t xml:space="preserve">О внесении изменений </w:t>
                  </w:r>
                  <w:r>
                    <w:rPr>
                      <w:szCs w:val="28"/>
                    </w:rPr>
                    <w:t>в постановление администрации Уинского муниципального округа Пермского края от 14.10.2020 № 259-01-03-430 «Об утверждении муниципальной программы «</w:t>
                  </w:r>
                  <w:r w:rsidRPr="00484165">
                    <w:rPr>
                      <w:szCs w:val="28"/>
                    </w:rPr>
                    <w:t xml:space="preserve">Управление муниципальными финансами и муниципальным долгом Уинского муниципального </w:t>
                  </w:r>
                  <w:r>
                    <w:rPr>
                      <w:szCs w:val="28"/>
                    </w:rPr>
                    <w:t>округа Пермского края</w:t>
                  </w:r>
                  <w:r w:rsidRPr="00484165">
                    <w:rPr>
                      <w:szCs w:val="28"/>
                    </w:rPr>
                    <w:t>» на 20</w:t>
                  </w:r>
                  <w:r>
                    <w:rPr>
                      <w:szCs w:val="28"/>
                    </w:rPr>
                    <w:t>21</w:t>
                  </w:r>
                  <w:r w:rsidRPr="00484165">
                    <w:rPr>
                      <w:szCs w:val="28"/>
                    </w:rPr>
                    <w:t xml:space="preserve"> – 202</w:t>
                  </w:r>
                  <w:r>
                    <w:rPr>
                      <w:szCs w:val="28"/>
                    </w:rPr>
                    <w:t>3 годы</w:t>
                  </w:r>
                </w:p>
              </w:txbxContent>
            </v:textbox>
            <w10:wrap type="topAndBottom" anchorx="page" anchory="page"/>
          </v:shape>
        </w:pict>
      </w:r>
    </w:p>
    <w:p w:rsidR="003725B7" w:rsidRPr="00FD1ADD" w:rsidRDefault="00FD1ADD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D1ADD">
        <w:rPr>
          <w:b/>
          <w:sz w:val="28"/>
          <w:szCs w:val="28"/>
        </w:rPr>
        <w:t xml:space="preserve">                                                                                11.02.2021      259-01-03-46</w:t>
      </w:r>
    </w:p>
    <w:p w:rsidR="00FD1ADD" w:rsidRDefault="00FD1ADD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Pr="00484165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E55424" w:rsidRPr="00484165">
        <w:rPr>
          <w:sz w:val="28"/>
          <w:szCs w:val="28"/>
        </w:rPr>
        <w:t>179 Бюджетного кодекса Российской Федерации,</w:t>
      </w:r>
      <w:r w:rsidR="00E55424" w:rsidRPr="00123126">
        <w:rPr>
          <w:sz w:val="28"/>
          <w:szCs w:val="28"/>
        </w:rPr>
        <w:t xml:space="preserve"> </w:t>
      </w:r>
      <w:r w:rsidR="00E55424" w:rsidRPr="00484165">
        <w:rPr>
          <w:sz w:val="28"/>
          <w:szCs w:val="28"/>
        </w:rPr>
        <w:t xml:space="preserve">постановлениями администрации Уинского  муниципального </w:t>
      </w:r>
      <w:r>
        <w:rPr>
          <w:sz w:val="28"/>
          <w:szCs w:val="28"/>
        </w:rPr>
        <w:t>округа Пермского края</w:t>
      </w:r>
      <w:r w:rsidR="00E55424" w:rsidRPr="00484165">
        <w:rPr>
          <w:sz w:val="28"/>
          <w:szCs w:val="28"/>
        </w:rPr>
        <w:t xml:space="preserve"> от 0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.0</w:t>
      </w:r>
      <w:r w:rsidR="00E55424">
        <w:rPr>
          <w:sz w:val="28"/>
          <w:szCs w:val="28"/>
        </w:rPr>
        <w:t>8</w:t>
      </w:r>
      <w:r w:rsidR="00E55424" w:rsidRPr="00484165">
        <w:rPr>
          <w:sz w:val="28"/>
          <w:szCs w:val="28"/>
        </w:rPr>
        <w:t>.20</w:t>
      </w:r>
      <w:r w:rsidR="00E55424">
        <w:rPr>
          <w:sz w:val="28"/>
          <w:szCs w:val="28"/>
        </w:rPr>
        <w:t>20</w:t>
      </w:r>
      <w:r w:rsidR="00E55424" w:rsidRPr="00484165">
        <w:rPr>
          <w:sz w:val="28"/>
          <w:szCs w:val="28"/>
        </w:rPr>
        <w:t xml:space="preserve"> № 2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9-01-0</w:t>
      </w:r>
      <w:r w:rsidR="00E55424">
        <w:rPr>
          <w:sz w:val="28"/>
          <w:szCs w:val="28"/>
        </w:rPr>
        <w:t>3</w:t>
      </w:r>
      <w:r w:rsidR="00E55424" w:rsidRPr="00484165">
        <w:rPr>
          <w:sz w:val="28"/>
          <w:szCs w:val="28"/>
        </w:rPr>
        <w:t>-3</w:t>
      </w:r>
      <w:r w:rsidR="00E55424">
        <w:rPr>
          <w:sz w:val="28"/>
          <w:szCs w:val="28"/>
        </w:rPr>
        <w:t>46</w:t>
      </w:r>
      <w:r w:rsidR="00E55424" w:rsidRPr="00484165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</w:t>
      </w:r>
      <w:r w:rsidR="00E5542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="00E55424" w:rsidRPr="008D3A23">
        <w:rPr>
          <w:sz w:val="28"/>
          <w:szCs w:val="28"/>
        </w:rPr>
        <w:t>»</w:t>
      </w:r>
      <w:r w:rsidR="002607AC">
        <w:rPr>
          <w:sz w:val="28"/>
          <w:szCs w:val="28"/>
        </w:rPr>
        <w:t xml:space="preserve"> (в ред. от 28.09.2020 № 259-01-03-411, от 22.01.2021 № 259-01-03-22)</w:t>
      </w:r>
      <w:r w:rsidR="000F3484">
        <w:rPr>
          <w:sz w:val="28"/>
          <w:szCs w:val="28"/>
        </w:rPr>
        <w:t>,</w:t>
      </w:r>
      <w:r w:rsidR="00E55424" w:rsidRPr="008D3A23">
        <w:rPr>
          <w:sz w:val="28"/>
          <w:szCs w:val="28"/>
        </w:rPr>
        <w:t xml:space="preserve"> от 2</w:t>
      </w:r>
      <w:r w:rsidR="008D3A23" w:rsidRPr="008D3A23">
        <w:rPr>
          <w:sz w:val="28"/>
          <w:szCs w:val="28"/>
        </w:rPr>
        <w:t>5</w:t>
      </w:r>
      <w:r w:rsidR="00E55424" w:rsidRPr="008D3A23">
        <w:rPr>
          <w:sz w:val="28"/>
          <w:szCs w:val="28"/>
        </w:rPr>
        <w:t>.0</w:t>
      </w:r>
      <w:r w:rsidR="008D3A23" w:rsidRPr="008D3A23">
        <w:rPr>
          <w:sz w:val="28"/>
          <w:szCs w:val="28"/>
        </w:rPr>
        <w:t>9</w:t>
      </w:r>
      <w:r w:rsidR="00E55424" w:rsidRPr="008D3A23">
        <w:rPr>
          <w:sz w:val="28"/>
          <w:szCs w:val="28"/>
        </w:rPr>
        <w:t>.20</w:t>
      </w:r>
      <w:r w:rsidR="008D3A23" w:rsidRPr="008D3A23">
        <w:rPr>
          <w:sz w:val="28"/>
          <w:szCs w:val="28"/>
        </w:rPr>
        <w:t>20</w:t>
      </w:r>
      <w:r w:rsidR="00E55424" w:rsidRPr="008D3A23">
        <w:rPr>
          <w:sz w:val="28"/>
          <w:szCs w:val="28"/>
        </w:rPr>
        <w:t xml:space="preserve"> № 259-01-03</w:t>
      </w:r>
      <w:r w:rsidR="008D3A23" w:rsidRPr="008D3A23">
        <w:rPr>
          <w:sz w:val="28"/>
          <w:szCs w:val="28"/>
        </w:rPr>
        <w:t>-409</w:t>
      </w:r>
      <w:r w:rsidR="00E55424" w:rsidRPr="008D3A23">
        <w:rPr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="00E55424" w:rsidRPr="00484165">
        <w:rPr>
          <w:sz w:val="28"/>
          <w:szCs w:val="28"/>
        </w:rPr>
        <w:t xml:space="preserve"> администрация Уинского муниципального </w:t>
      </w:r>
      <w:r w:rsidR="00E554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E55424" w:rsidRDefault="00E55424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 w:rsidR="00FE661A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Pr="00484165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07AC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Уинского муниципального округа Пермского края от 14.10.2020 № 259-01-03-430, </w:t>
      </w:r>
      <w:r w:rsidR="00FE661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607AC">
        <w:rPr>
          <w:rFonts w:ascii="Times New Roman" w:hAnsi="Times New Roman" w:cs="Times New Roman"/>
          <w:sz w:val="28"/>
          <w:szCs w:val="28"/>
        </w:rPr>
        <w:t>:</w:t>
      </w:r>
    </w:p>
    <w:p w:rsidR="00D74D8E" w:rsidRDefault="00D74D8E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раздел 8 «Подпрограммы программы»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9"/>
        <w:gridCol w:w="7545"/>
      </w:tblGrid>
      <w:tr w:rsidR="005B7849" w:rsidRPr="00484165" w:rsidTr="00C86D39">
        <w:tc>
          <w:tcPr>
            <w:tcW w:w="2769" w:type="dxa"/>
          </w:tcPr>
          <w:p w:rsidR="005B7849" w:rsidRPr="00484165" w:rsidRDefault="005B7849" w:rsidP="00D74D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545" w:type="dxa"/>
          </w:tcPr>
          <w:p w:rsidR="005B7849" w:rsidRPr="00484165" w:rsidRDefault="005B7849" w:rsidP="00D74D8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84165">
              <w:rPr>
                <w:sz w:val="28"/>
                <w:szCs w:val="28"/>
              </w:rPr>
              <w:t xml:space="preserve"> Обеспечение реализации муниципальной программы (Обеспечивающая подпрограмма).</w:t>
            </w:r>
          </w:p>
          <w:p w:rsidR="005B7849" w:rsidRDefault="005B7849" w:rsidP="00D74D8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0E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D74D8E">
              <w:rPr>
                <w:sz w:val="28"/>
                <w:szCs w:val="28"/>
              </w:rPr>
              <w:t xml:space="preserve">Нормативно-методическое обеспечение и организация бюджетного процесса в </w:t>
            </w:r>
            <w:proofErr w:type="spellStart"/>
            <w:r w:rsidRPr="00D74D8E">
              <w:rPr>
                <w:sz w:val="28"/>
                <w:szCs w:val="28"/>
              </w:rPr>
              <w:t>Уинском</w:t>
            </w:r>
            <w:proofErr w:type="spellEnd"/>
            <w:r w:rsidRPr="00D74D8E">
              <w:rPr>
                <w:sz w:val="28"/>
                <w:szCs w:val="28"/>
              </w:rPr>
              <w:t xml:space="preserve"> муниципальном округе Пермского края.</w:t>
            </w:r>
          </w:p>
          <w:p w:rsidR="005B7849" w:rsidRDefault="005B7849" w:rsidP="00D74D8E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71B75">
              <w:rPr>
                <w:sz w:val="28"/>
                <w:szCs w:val="28"/>
              </w:rPr>
              <w:t xml:space="preserve">Повышение бюджетной и финансовой грамотности </w:t>
            </w:r>
            <w:r w:rsidRPr="00771B75">
              <w:rPr>
                <w:sz w:val="28"/>
                <w:szCs w:val="28"/>
              </w:rPr>
              <w:lastRenderedPageBreak/>
              <w:t>населения Уинского муниципального округа Пермского края.</w:t>
            </w:r>
            <w:r>
              <w:rPr>
                <w:sz w:val="28"/>
                <w:szCs w:val="28"/>
              </w:rPr>
              <w:t xml:space="preserve">   </w:t>
            </w:r>
          </w:p>
          <w:p w:rsidR="005B7849" w:rsidRPr="00484165" w:rsidRDefault="005B7849" w:rsidP="008068AC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10EE9">
              <w:rPr>
                <w:sz w:val="28"/>
                <w:szCs w:val="28"/>
              </w:rPr>
              <w:t>Управление муниципальным долгом</w:t>
            </w:r>
            <w:r w:rsidRPr="00484165">
              <w:rPr>
                <w:sz w:val="28"/>
                <w:szCs w:val="28"/>
              </w:rPr>
              <w:t xml:space="preserve"> 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74D8E" w:rsidRDefault="00D74D8E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40BB4" w:rsidRDefault="00D74D8E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40BB4">
        <w:rPr>
          <w:rFonts w:ascii="Times New Roman" w:hAnsi="Times New Roman" w:cs="Times New Roman"/>
          <w:sz w:val="28"/>
          <w:szCs w:val="28"/>
        </w:rPr>
        <w:t>. в паспорте программы раздел «Объемы и источники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701"/>
        <w:gridCol w:w="1559"/>
        <w:gridCol w:w="1559"/>
        <w:gridCol w:w="1701"/>
      </w:tblGrid>
      <w:tr w:rsidR="00D40BB4" w:rsidRPr="00F22BCE" w:rsidTr="009E61E8">
        <w:tc>
          <w:tcPr>
            <w:tcW w:w="1843" w:type="dxa"/>
            <w:vMerge w:val="restart"/>
          </w:tcPr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spellStart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vMerge w:val="restart"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0" w:type="dxa"/>
            <w:gridSpan w:val="4"/>
          </w:tcPr>
          <w:p w:rsidR="00D40BB4" w:rsidRPr="00F22BCE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9E61E8" w:rsidRPr="00F22BCE" w:rsidTr="009E61E8">
        <w:tc>
          <w:tcPr>
            <w:tcW w:w="1843" w:type="dxa"/>
            <w:vMerge/>
          </w:tcPr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BB4" w:rsidRPr="00F22BCE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0BB4" w:rsidRPr="00F22BCE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0BB4" w:rsidRPr="00F22BCE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0BB4" w:rsidRPr="00F22BCE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E61E8" w:rsidRPr="00446F4A" w:rsidTr="009E61E8">
        <w:tc>
          <w:tcPr>
            <w:tcW w:w="1843" w:type="dxa"/>
            <w:vMerge/>
          </w:tcPr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0BB4" w:rsidRPr="009E61E8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1E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D40BB4" w:rsidRPr="009E61E8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1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40BB4" w:rsidRPr="009E61E8" w:rsidRDefault="009E61E8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8">
              <w:rPr>
                <w:rFonts w:ascii="Times New Roman" w:hAnsi="Times New Roman" w:cs="Times New Roman"/>
                <w:sz w:val="24"/>
                <w:szCs w:val="24"/>
              </w:rPr>
              <w:t>21 318 725,55</w:t>
            </w:r>
          </w:p>
        </w:tc>
        <w:tc>
          <w:tcPr>
            <w:tcW w:w="1559" w:type="dxa"/>
          </w:tcPr>
          <w:p w:rsidR="00D40BB4" w:rsidRPr="009E61E8" w:rsidRDefault="009E61E8" w:rsidP="00D40BB4">
            <w:r w:rsidRPr="009E61E8">
              <w:t>17 648 180,0</w:t>
            </w:r>
          </w:p>
        </w:tc>
        <w:tc>
          <w:tcPr>
            <w:tcW w:w="1559" w:type="dxa"/>
          </w:tcPr>
          <w:p w:rsidR="00D40BB4" w:rsidRPr="009E61E8" w:rsidRDefault="009E61E8" w:rsidP="00D40BB4">
            <w:r w:rsidRPr="009E61E8">
              <w:t>20 648 180,0</w:t>
            </w:r>
          </w:p>
        </w:tc>
        <w:tc>
          <w:tcPr>
            <w:tcW w:w="1701" w:type="dxa"/>
          </w:tcPr>
          <w:p w:rsidR="00D40BB4" w:rsidRPr="009E61E8" w:rsidRDefault="009E61E8" w:rsidP="009E6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40BB4" w:rsidRPr="009E6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1E8">
              <w:rPr>
                <w:rFonts w:ascii="Times New Roman" w:hAnsi="Times New Roman" w:cs="Times New Roman"/>
                <w:sz w:val="24"/>
                <w:szCs w:val="24"/>
              </w:rPr>
              <w:t>615 085,55</w:t>
            </w:r>
          </w:p>
        </w:tc>
      </w:tr>
      <w:tr w:rsidR="009E61E8" w:rsidRPr="00446F4A" w:rsidTr="009E61E8">
        <w:tc>
          <w:tcPr>
            <w:tcW w:w="1843" w:type="dxa"/>
            <w:vMerge/>
          </w:tcPr>
          <w:p w:rsidR="009E61E8" w:rsidRPr="00484165" w:rsidRDefault="009E61E8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1E8" w:rsidRPr="00484165" w:rsidRDefault="009E61E8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1701" w:type="dxa"/>
          </w:tcPr>
          <w:p w:rsidR="009E61E8" w:rsidRPr="009E61E8" w:rsidRDefault="009E61E8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8">
              <w:rPr>
                <w:rFonts w:ascii="Times New Roman" w:hAnsi="Times New Roman" w:cs="Times New Roman"/>
                <w:sz w:val="24"/>
                <w:szCs w:val="24"/>
              </w:rPr>
              <w:t>21 318 725,55</w:t>
            </w:r>
          </w:p>
        </w:tc>
        <w:tc>
          <w:tcPr>
            <w:tcW w:w="1559" w:type="dxa"/>
          </w:tcPr>
          <w:p w:rsidR="009E61E8" w:rsidRPr="009E61E8" w:rsidRDefault="009E61E8" w:rsidP="00A41CC2">
            <w:r w:rsidRPr="009E61E8">
              <w:t>17 648 180,0</w:t>
            </w:r>
          </w:p>
        </w:tc>
        <w:tc>
          <w:tcPr>
            <w:tcW w:w="1559" w:type="dxa"/>
          </w:tcPr>
          <w:p w:rsidR="009E61E8" w:rsidRPr="009E61E8" w:rsidRDefault="009E61E8" w:rsidP="00A41CC2">
            <w:r w:rsidRPr="009E61E8">
              <w:t>20 648 180,0</w:t>
            </w:r>
          </w:p>
        </w:tc>
        <w:tc>
          <w:tcPr>
            <w:tcW w:w="1701" w:type="dxa"/>
          </w:tcPr>
          <w:p w:rsidR="009E61E8" w:rsidRPr="009E61E8" w:rsidRDefault="009E61E8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8">
              <w:rPr>
                <w:rFonts w:ascii="Times New Roman" w:hAnsi="Times New Roman" w:cs="Times New Roman"/>
                <w:sz w:val="24"/>
                <w:szCs w:val="24"/>
              </w:rPr>
              <w:t>59 615 085,55</w:t>
            </w:r>
          </w:p>
        </w:tc>
      </w:tr>
      <w:tr w:rsidR="009E61E8" w:rsidRPr="00484165" w:rsidTr="009E61E8">
        <w:tc>
          <w:tcPr>
            <w:tcW w:w="1843" w:type="dxa"/>
            <w:vMerge/>
          </w:tcPr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0BB4" w:rsidRPr="00484165" w:rsidRDefault="00D40BB4" w:rsidP="00D40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BB4" w:rsidRPr="00484165" w:rsidRDefault="00D40BB4" w:rsidP="00D4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E8" w:rsidRDefault="00DD18E8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9189A" w:rsidRDefault="00873F40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8A663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3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4641AC" w:rsidRPr="004641AC" w:rsidRDefault="004641AC" w:rsidP="00E55424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4641AC">
        <w:rPr>
          <w:rFonts w:ascii="Times New Roman" w:hAnsi="Times New Roman" w:cs="Times New Roman"/>
          <w:b/>
          <w:sz w:val="28"/>
          <w:szCs w:val="28"/>
        </w:rPr>
        <w:t>7. Перечень и краткое описание подпрограмм</w:t>
      </w:r>
    </w:p>
    <w:p w:rsidR="007D5A6C" w:rsidRPr="008A4908" w:rsidRDefault="00873F40" w:rsidP="007D5A6C">
      <w:pPr>
        <w:pStyle w:val="Default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1AC" w:rsidRPr="00484165">
        <w:rPr>
          <w:b/>
          <w:sz w:val="28"/>
          <w:szCs w:val="28"/>
        </w:rPr>
        <w:t xml:space="preserve">Подпрограмма 1 </w:t>
      </w:r>
      <w:r w:rsidR="007D5A6C" w:rsidRPr="008A4908">
        <w:rPr>
          <w:b/>
          <w:sz w:val="28"/>
          <w:szCs w:val="28"/>
        </w:rPr>
        <w:t>«Обеспечение реализации муниципальной программы</w:t>
      </w:r>
      <w:r w:rsidR="00072CA0">
        <w:rPr>
          <w:b/>
          <w:sz w:val="28"/>
          <w:szCs w:val="28"/>
        </w:rPr>
        <w:t xml:space="preserve"> </w:t>
      </w:r>
      <w:r w:rsidR="00072CA0" w:rsidRPr="00072CA0">
        <w:rPr>
          <w:b/>
          <w:sz w:val="28"/>
          <w:szCs w:val="28"/>
        </w:rPr>
        <w:t>(обеспечивающая подпрограмма</w:t>
      </w:r>
      <w:r w:rsidR="00072CA0" w:rsidRPr="0028334F">
        <w:rPr>
          <w:b/>
        </w:rPr>
        <w:t>)</w:t>
      </w:r>
      <w:r w:rsidR="007D5A6C" w:rsidRPr="008A4908">
        <w:rPr>
          <w:b/>
          <w:sz w:val="28"/>
          <w:szCs w:val="28"/>
        </w:rPr>
        <w:t>»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 в сфере реализации подпрограммы, являются: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7D5A6C" w:rsidRPr="00DF4111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повышение эффективности расходования средств бюджета Уинского </w:t>
      </w:r>
      <w:r w:rsidRPr="00DF4111">
        <w:rPr>
          <w:sz w:val="28"/>
          <w:szCs w:val="28"/>
        </w:rPr>
        <w:t xml:space="preserve">муниципального округа Пермского края. </w:t>
      </w:r>
    </w:p>
    <w:p w:rsidR="007D5A6C" w:rsidRPr="00DF4111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>В соответствии с приоритета</w:t>
      </w:r>
      <w:r>
        <w:rPr>
          <w:sz w:val="28"/>
          <w:szCs w:val="28"/>
        </w:rPr>
        <w:t>ми определена цель подпрограммы 1</w:t>
      </w:r>
      <w:r w:rsidRPr="00DF4111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DF4111">
        <w:rPr>
          <w:sz w:val="28"/>
          <w:szCs w:val="28"/>
        </w:rPr>
        <w:t>оздание  условий для реализации муниципальной программы.</w:t>
      </w:r>
    </w:p>
    <w:p w:rsidR="007D5A6C" w:rsidRPr="00DF4111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DF4111">
        <w:rPr>
          <w:color w:val="auto"/>
          <w:sz w:val="28"/>
          <w:szCs w:val="28"/>
        </w:rPr>
        <w:t xml:space="preserve">Для достижения цели необходимо решение основных задач: </w:t>
      </w:r>
    </w:p>
    <w:p w:rsidR="007D5A6C" w:rsidRPr="00DF4111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</w:t>
      </w:r>
      <w:proofErr w:type="spellStart"/>
      <w:r w:rsidRPr="00DF4111">
        <w:rPr>
          <w:sz w:val="28"/>
          <w:szCs w:val="28"/>
        </w:rPr>
        <w:t>Уинском</w:t>
      </w:r>
      <w:proofErr w:type="spellEnd"/>
      <w:r w:rsidRPr="00DF4111">
        <w:rPr>
          <w:sz w:val="28"/>
          <w:szCs w:val="28"/>
        </w:rPr>
        <w:t xml:space="preserve"> муниципальном округе Пермского</w:t>
      </w:r>
      <w:r>
        <w:rPr>
          <w:sz w:val="28"/>
          <w:szCs w:val="28"/>
        </w:rPr>
        <w:t xml:space="preserve"> края</w:t>
      </w:r>
      <w:r w:rsidRPr="008A4908">
        <w:rPr>
          <w:sz w:val="28"/>
          <w:szCs w:val="28"/>
        </w:rPr>
        <w:t>.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 Ожидаемые результаты подпрограммы: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Выполнение поставленных задач муниципальной программы, в свою очередь, будет способствовать достижению цели муниципальной программы – </w:t>
      </w:r>
      <w:r w:rsidRPr="008A4908">
        <w:rPr>
          <w:sz w:val="28"/>
          <w:szCs w:val="28"/>
        </w:rPr>
        <w:t xml:space="preserve">Обеспечение сбалансированности и устойчивости бюджета Уинского муниципального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lastRenderedPageBreak/>
        <w:t>Пермского края</w:t>
      </w:r>
      <w:r w:rsidRPr="008A4908">
        <w:rPr>
          <w:sz w:val="28"/>
          <w:szCs w:val="28"/>
        </w:rPr>
        <w:t xml:space="preserve">, повышение эффективности и качества управления муниципальными финансами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1. Обеспечение управления реализацией мероприятий Программы: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1)руководство и управление в сфере установленных функций органов местного самоуправления: </w:t>
      </w:r>
    </w:p>
    <w:p w:rsidR="007D5A6C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обеспечение деятельности финансового </w:t>
      </w:r>
      <w:r>
        <w:rPr>
          <w:color w:val="auto"/>
          <w:sz w:val="28"/>
          <w:szCs w:val="28"/>
        </w:rPr>
        <w:t>органа</w:t>
      </w:r>
      <w:r w:rsidRPr="008A4908">
        <w:rPr>
          <w:color w:val="auto"/>
          <w:sz w:val="28"/>
          <w:szCs w:val="28"/>
        </w:rPr>
        <w:t xml:space="preserve"> Уинского муниципального </w:t>
      </w:r>
      <w:r>
        <w:rPr>
          <w:color w:val="auto"/>
          <w:sz w:val="28"/>
          <w:szCs w:val="28"/>
        </w:rPr>
        <w:t>округа</w:t>
      </w:r>
      <w:r w:rsidRPr="008A4908">
        <w:rPr>
          <w:color w:val="auto"/>
          <w:sz w:val="28"/>
          <w:szCs w:val="28"/>
        </w:rPr>
        <w:t xml:space="preserve">;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деятельности МКУ «ЦУ Уинского муниципального округа»;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обеспечение выполнения переданных государственных полномочий;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2) координация и контроль за ходом реализации Программы: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взаимодействие с органами государственной исполнительной власти, органами местного самоуправления </w:t>
      </w:r>
      <w:r w:rsidRPr="008A4908">
        <w:rPr>
          <w:sz w:val="28"/>
          <w:szCs w:val="28"/>
        </w:rPr>
        <w:t>Уинского</w:t>
      </w:r>
      <w:r w:rsidRPr="008A4908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>округа Пермского края</w:t>
      </w:r>
      <w:r w:rsidRPr="008A4908">
        <w:rPr>
          <w:color w:val="auto"/>
          <w:sz w:val="28"/>
          <w:szCs w:val="28"/>
        </w:rPr>
        <w:t xml:space="preserve"> и иными субъектами по сбору данных для определения значений показателей Программы;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3) проведение оценки эффективности реализации Программы и подпрограмм, входящих в её состав, корректировка Программы.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2. </w:t>
      </w:r>
      <w:r w:rsidRPr="008A4908">
        <w:rPr>
          <w:sz w:val="28"/>
          <w:szCs w:val="28"/>
        </w:rPr>
        <w:t>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 </w:t>
      </w:r>
      <w:r w:rsidRPr="008A4908">
        <w:rPr>
          <w:sz w:val="28"/>
          <w:szCs w:val="28"/>
        </w:rPr>
        <w:t>эффективное руководство и управление в сфере установленных функций ответственного исполнителя;</w:t>
      </w:r>
    </w:p>
    <w:p w:rsidR="007D5A6C" w:rsidRPr="008A4908" w:rsidRDefault="007D5A6C" w:rsidP="007D5A6C">
      <w:pPr>
        <w:spacing w:line="280" w:lineRule="exact"/>
        <w:ind w:firstLine="720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2) оценка эффективности деятельности органов местного самоуправления в сфере установленных полномочий.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Планируемый вклад результатов Программы в социально-экономическое развитие Уинского муниципального </w:t>
      </w:r>
      <w:r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 </w:t>
      </w:r>
    </w:p>
    <w:p w:rsidR="007D5A6C" w:rsidRDefault="007D5A6C" w:rsidP="007D5A6C">
      <w:pPr>
        <w:pStyle w:val="Default"/>
        <w:ind w:firstLine="851"/>
        <w:rPr>
          <w:b/>
          <w:sz w:val="28"/>
          <w:szCs w:val="28"/>
        </w:rPr>
      </w:pPr>
    </w:p>
    <w:p w:rsidR="004641AC" w:rsidRPr="00484165" w:rsidRDefault="007D5A6C" w:rsidP="007D5A6C">
      <w:pPr>
        <w:pStyle w:val="Default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Подпрограмма 2</w:t>
      </w:r>
      <w:r w:rsidRPr="00484165">
        <w:rPr>
          <w:b/>
          <w:sz w:val="28"/>
          <w:szCs w:val="28"/>
        </w:rPr>
        <w:t xml:space="preserve"> </w:t>
      </w:r>
      <w:r w:rsidR="004641AC" w:rsidRPr="00484165">
        <w:rPr>
          <w:b/>
          <w:sz w:val="28"/>
          <w:szCs w:val="28"/>
        </w:rPr>
        <w:t xml:space="preserve">«Нормативно-методическое обеспечение и организация бюджетного процесса в </w:t>
      </w:r>
      <w:proofErr w:type="spellStart"/>
      <w:r w:rsidR="004641AC" w:rsidRPr="00484165">
        <w:rPr>
          <w:b/>
          <w:sz w:val="28"/>
          <w:szCs w:val="28"/>
        </w:rPr>
        <w:t>Уинском</w:t>
      </w:r>
      <w:proofErr w:type="spellEnd"/>
      <w:r w:rsidR="004641AC" w:rsidRPr="00484165">
        <w:rPr>
          <w:b/>
          <w:sz w:val="28"/>
          <w:szCs w:val="28"/>
        </w:rPr>
        <w:t xml:space="preserve"> муниципальном </w:t>
      </w:r>
      <w:r w:rsidR="004641AC">
        <w:rPr>
          <w:b/>
          <w:sz w:val="28"/>
          <w:szCs w:val="28"/>
        </w:rPr>
        <w:t>округе Пермского края</w:t>
      </w:r>
      <w:r w:rsidR="004641AC" w:rsidRPr="00484165">
        <w:rPr>
          <w:b/>
          <w:sz w:val="28"/>
          <w:szCs w:val="28"/>
        </w:rPr>
        <w:t>»</w:t>
      </w:r>
      <w:r w:rsidR="004641AC" w:rsidRPr="00484165">
        <w:rPr>
          <w:sz w:val="28"/>
          <w:szCs w:val="28"/>
        </w:rPr>
        <w:t xml:space="preserve"> 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41AC" w:rsidRPr="00484165" w:rsidRDefault="004641AC" w:rsidP="00464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165">
        <w:rPr>
          <w:b/>
          <w:sz w:val="28"/>
          <w:szCs w:val="28"/>
        </w:rPr>
        <w:t>Основные цели подпрограммы</w:t>
      </w:r>
      <w:r w:rsidRPr="00484165">
        <w:rPr>
          <w:sz w:val="28"/>
          <w:szCs w:val="28"/>
        </w:rPr>
        <w:t>: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</w:t>
      </w:r>
      <w:r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организация исполнения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и </w:t>
      </w:r>
      <w:r>
        <w:rPr>
          <w:sz w:val="28"/>
          <w:szCs w:val="28"/>
        </w:rPr>
        <w:t>казначейского</w:t>
      </w:r>
      <w:r w:rsidRPr="00484165">
        <w:rPr>
          <w:sz w:val="28"/>
          <w:szCs w:val="28"/>
        </w:rPr>
        <w:t xml:space="preserve"> исполнения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484165">
        <w:rPr>
          <w:sz w:val="28"/>
          <w:szCs w:val="28"/>
        </w:rPr>
        <w:t>, формирование бюджетной отчетности.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 xml:space="preserve">Для достижения целей подпрограммы </w:t>
      </w:r>
      <w:r w:rsidR="007D5A6C">
        <w:rPr>
          <w:b/>
          <w:sz w:val="28"/>
          <w:szCs w:val="28"/>
        </w:rPr>
        <w:t>2</w:t>
      </w:r>
      <w:r w:rsidRPr="00484165">
        <w:rPr>
          <w:sz w:val="28"/>
          <w:szCs w:val="28"/>
        </w:rPr>
        <w:t xml:space="preserve"> должно быть обеспечено решение следующих </w:t>
      </w:r>
      <w:r w:rsidRPr="00484165">
        <w:rPr>
          <w:b/>
          <w:sz w:val="28"/>
          <w:szCs w:val="28"/>
        </w:rPr>
        <w:t>задач:</w:t>
      </w:r>
    </w:p>
    <w:p w:rsidR="004641AC" w:rsidRPr="00484165" w:rsidRDefault="004641AC" w:rsidP="004641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165">
        <w:rPr>
          <w:sz w:val="28"/>
          <w:szCs w:val="28"/>
        </w:rPr>
        <w:t>1. Совершенствование нормативного правового регулирования в сфере бюджетного процесса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, </w:t>
      </w:r>
      <w:r w:rsidRPr="00484165">
        <w:rPr>
          <w:bCs/>
          <w:sz w:val="28"/>
          <w:szCs w:val="28"/>
        </w:rPr>
        <w:t xml:space="preserve">своевременная и качественная подготовка проекта решения о бюджете Уинского муниципального </w:t>
      </w:r>
      <w:r>
        <w:rPr>
          <w:bCs/>
          <w:sz w:val="28"/>
          <w:szCs w:val="28"/>
        </w:rPr>
        <w:t>округа</w:t>
      </w:r>
      <w:r w:rsidRPr="00484165">
        <w:rPr>
          <w:bCs/>
          <w:sz w:val="28"/>
          <w:szCs w:val="28"/>
        </w:rPr>
        <w:t xml:space="preserve"> на очередной финансовый год и плановый период;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2. Совершенствование составления и организации исполнения бюджета Уинского муниципального</w:t>
      </w:r>
      <w:r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3. Повышение эффективности и прозрачности бюджетной отчетности, совершенствование ее формирования.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lastRenderedPageBreak/>
        <w:t xml:space="preserve">4. Формирование, ведение и развитие общедоступных информационных ресурсов (размещение информации о бюджете </w:t>
      </w:r>
      <w:r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 в сети Интернет, </w:t>
      </w:r>
      <w:r>
        <w:rPr>
          <w:sz w:val="28"/>
          <w:szCs w:val="28"/>
        </w:rPr>
        <w:t xml:space="preserve">районной </w:t>
      </w:r>
      <w:r w:rsidRPr="00484165">
        <w:rPr>
          <w:sz w:val="28"/>
          <w:szCs w:val="28"/>
        </w:rPr>
        <w:t>газете «Родник-1» и др.).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84165">
        <w:rPr>
          <w:sz w:val="28"/>
          <w:szCs w:val="28"/>
        </w:rPr>
        <w:t>Создание резерва на обеспечение стабильного функционирования резервного фонда администрации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>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достижения целей подпрограммы, в том числе, осуществляются: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совершенствование  нормативно - правовой базы  Уинского муниципального</w:t>
      </w:r>
      <w:r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, в том числе в части разграничения полномочий участников бюджетного процесса;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доступности и достоверности отражаемых данных, в том числе за счет совершенствования бюджетного законодательства;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правовой грамотности представителей участников и не участников бюджетного процесса.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решения задач подпрограммы, в том числе, обеспечиваются: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оказание методической поддержки главным администраторам средств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, участникам и не участникам бюджетного процесса, в том числе в части повышения качества финансового менеджмента;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по выявленным проблемным вопросам;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принятие мер для повышения открытости бюджета, в том числе в части повышения открытости и доступности информации о деятельности участников бюджетного процесса;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обеспечение функционирования резервного фонда администрации Уинского муниципального </w:t>
      </w:r>
      <w:r>
        <w:rPr>
          <w:sz w:val="28"/>
          <w:szCs w:val="28"/>
        </w:rPr>
        <w:t>округа Пермского края.</w:t>
      </w:r>
    </w:p>
    <w:p w:rsidR="004641AC" w:rsidRPr="00484165" w:rsidRDefault="004641AC" w:rsidP="004641A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Достижение поставленных целей и выполнение задач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sz w:val="28"/>
          <w:szCs w:val="28"/>
        </w:rPr>
        <w:t xml:space="preserve">Думу </w:t>
      </w:r>
      <w:r w:rsidRPr="00484165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</w:t>
      </w:r>
      <w:r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качественную организацию исполнения бюджета Уинского муниципального </w:t>
      </w:r>
      <w:r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, утверждение </w:t>
      </w:r>
      <w:r>
        <w:rPr>
          <w:sz w:val="28"/>
          <w:szCs w:val="28"/>
        </w:rPr>
        <w:t>Думой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отчета об исполнении бюджета Уинского муниципального </w:t>
      </w:r>
      <w:r>
        <w:rPr>
          <w:sz w:val="28"/>
          <w:szCs w:val="28"/>
        </w:rPr>
        <w:t>округа Пермского края.</w:t>
      </w:r>
    </w:p>
    <w:p w:rsidR="004641AC" w:rsidRPr="00484165" w:rsidRDefault="004641AC" w:rsidP="004641AC">
      <w:pPr>
        <w:pStyle w:val="Default"/>
        <w:ind w:firstLine="851"/>
        <w:rPr>
          <w:sz w:val="28"/>
          <w:szCs w:val="28"/>
        </w:rPr>
      </w:pPr>
      <w:r w:rsidRPr="00484165">
        <w:rPr>
          <w:b/>
          <w:sz w:val="28"/>
          <w:szCs w:val="28"/>
        </w:rPr>
        <w:t>Целевые показатели</w:t>
      </w:r>
      <w:r w:rsidRPr="00484165">
        <w:rPr>
          <w:sz w:val="28"/>
          <w:szCs w:val="28"/>
        </w:rPr>
        <w:t xml:space="preserve"> подпрограммы </w:t>
      </w:r>
      <w:r w:rsidR="007D5A6C">
        <w:rPr>
          <w:sz w:val="28"/>
          <w:szCs w:val="28"/>
        </w:rPr>
        <w:t>2</w:t>
      </w:r>
      <w:r w:rsidRPr="00484165">
        <w:rPr>
          <w:sz w:val="28"/>
          <w:szCs w:val="28"/>
        </w:rPr>
        <w:t xml:space="preserve"> отражены в форме </w:t>
      </w:r>
      <w:r>
        <w:rPr>
          <w:sz w:val="28"/>
          <w:szCs w:val="28"/>
        </w:rPr>
        <w:t>2</w:t>
      </w:r>
      <w:r w:rsidRPr="00484165">
        <w:rPr>
          <w:sz w:val="28"/>
          <w:szCs w:val="28"/>
        </w:rPr>
        <w:t xml:space="preserve"> к Паспорту Программы.</w:t>
      </w:r>
    </w:p>
    <w:p w:rsidR="004641AC" w:rsidRPr="00484165" w:rsidRDefault="004641AC" w:rsidP="004641A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484165">
        <w:rPr>
          <w:rFonts w:ascii="Times New Roman" w:hAnsi="Times New Roman" w:cs="Times New Roman"/>
          <w:sz w:val="28"/>
          <w:szCs w:val="28"/>
        </w:rPr>
        <w:t>программы</w:t>
      </w:r>
    </w:p>
    <w:p w:rsidR="004641AC" w:rsidRPr="00484165" w:rsidRDefault="004641AC" w:rsidP="004641AC">
      <w:pPr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lastRenderedPageBreak/>
        <w:t xml:space="preserve">Вопросы организации бюджетного процесса в </w:t>
      </w:r>
      <w:proofErr w:type="spellStart"/>
      <w:r w:rsidRPr="00484165">
        <w:rPr>
          <w:sz w:val="28"/>
          <w:szCs w:val="28"/>
        </w:rPr>
        <w:t>Уинском</w:t>
      </w:r>
      <w:proofErr w:type="spellEnd"/>
      <w:r w:rsidRPr="00484165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Пермского края </w:t>
      </w:r>
      <w:r w:rsidRPr="00484165">
        <w:rPr>
          <w:sz w:val="28"/>
          <w:szCs w:val="28"/>
        </w:rPr>
        <w:t>регулиру</w:t>
      </w:r>
      <w:r>
        <w:rPr>
          <w:sz w:val="28"/>
          <w:szCs w:val="28"/>
        </w:rPr>
        <w:t>ю</w:t>
      </w:r>
      <w:r w:rsidRPr="00484165">
        <w:rPr>
          <w:sz w:val="28"/>
          <w:szCs w:val="28"/>
        </w:rPr>
        <w:t xml:space="preserve">тся Бюджетным кодексом Российской Федерации, региональным законодательством и нормативными правовыми актами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. </w:t>
      </w:r>
    </w:p>
    <w:p w:rsidR="004641AC" w:rsidRPr="00484165" w:rsidRDefault="004641AC" w:rsidP="004641AC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484165">
        <w:rPr>
          <w:bCs/>
          <w:sz w:val="28"/>
          <w:szCs w:val="28"/>
        </w:rPr>
        <w:t xml:space="preserve">Деятельность Финансового управления </w:t>
      </w:r>
      <w:r>
        <w:rPr>
          <w:bCs/>
          <w:sz w:val="28"/>
          <w:szCs w:val="28"/>
        </w:rPr>
        <w:t xml:space="preserve">администрации </w:t>
      </w:r>
      <w:r w:rsidRPr="00484165">
        <w:rPr>
          <w:bCs/>
          <w:sz w:val="28"/>
          <w:szCs w:val="28"/>
        </w:rPr>
        <w:t xml:space="preserve">Уинского муниципального </w:t>
      </w:r>
      <w:r>
        <w:rPr>
          <w:bCs/>
          <w:sz w:val="28"/>
          <w:szCs w:val="28"/>
        </w:rPr>
        <w:t>округа Пермского края</w:t>
      </w:r>
      <w:r w:rsidRPr="00484165">
        <w:rPr>
          <w:bCs/>
          <w:sz w:val="28"/>
          <w:szCs w:val="28"/>
        </w:rPr>
        <w:t xml:space="preserve"> в рамках правоприменительной функции в части реализации настоящей подпрограммы направлена на подготовку и исполнение  нормативных правовых актов </w:t>
      </w:r>
      <w:r w:rsidRPr="00484165">
        <w:rPr>
          <w:sz w:val="28"/>
          <w:szCs w:val="28"/>
        </w:rPr>
        <w:t>Уинского</w:t>
      </w:r>
      <w:r w:rsidRPr="00484165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округа Пермского края. </w:t>
      </w:r>
    </w:p>
    <w:p w:rsidR="007D5A6C" w:rsidRDefault="007D5A6C" w:rsidP="007D5A6C">
      <w:pPr>
        <w:pStyle w:val="Default"/>
        <w:ind w:firstLine="851"/>
        <w:jc w:val="center"/>
        <w:rPr>
          <w:b/>
          <w:sz w:val="28"/>
          <w:szCs w:val="28"/>
        </w:rPr>
      </w:pPr>
    </w:p>
    <w:p w:rsidR="007D5A6C" w:rsidRPr="008A4908" w:rsidRDefault="007D5A6C" w:rsidP="0067508D">
      <w:pPr>
        <w:pStyle w:val="Default"/>
        <w:ind w:firstLine="993"/>
        <w:rPr>
          <w:b/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3</w:t>
      </w:r>
      <w:r w:rsidRPr="008A4908">
        <w:rPr>
          <w:b/>
          <w:sz w:val="28"/>
          <w:szCs w:val="28"/>
        </w:rPr>
        <w:t xml:space="preserve"> «Повышение бюд</w:t>
      </w:r>
      <w:r w:rsidR="0067508D">
        <w:rPr>
          <w:b/>
          <w:sz w:val="28"/>
          <w:szCs w:val="28"/>
        </w:rPr>
        <w:t xml:space="preserve">жетной и финансовой грамотности </w:t>
      </w:r>
      <w:r w:rsidRPr="008A4908">
        <w:rPr>
          <w:b/>
          <w:sz w:val="28"/>
          <w:szCs w:val="28"/>
        </w:rPr>
        <w:t>населения</w:t>
      </w:r>
      <w:r w:rsidRPr="008A4908">
        <w:t xml:space="preserve"> </w:t>
      </w:r>
      <w:r w:rsidRPr="008A4908">
        <w:rPr>
          <w:b/>
          <w:sz w:val="28"/>
          <w:szCs w:val="28"/>
        </w:rPr>
        <w:t xml:space="preserve">Уинского муниципального </w:t>
      </w:r>
      <w:r>
        <w:rPr>
          <w:b/>
          <w:sz w:val="28"/>
          <w:szCs w:val="28"/>
        </w:rPr>
        <w:t>округа Пермского края</w:t>
      </w:r>
      <w:r w:rsidRPr="008A4908">
        <w:rPr>
          <w:b/>
          <w:sz w:val="28"/>
          <w:szCs w:val="28"/>
        </w:rPr>
        <w:t>»</w:t>
      </w:r>
    </w:p>
    <w:p w:rsidR="007D5A6C" w:rsidRPr="008A4908" w:rsidRDefault="007D5A6C" w:rsidP="007D5A6C">
      <w:pPr>
        <w:pStyle w:val="aa"/>
        <w:widowControl w:val="0"/>
        <w:autoSpaceDE w:val="0"/>
        <w:autoSpaceDN w:val="0"/>
        <w:adjustRightInd w:val="0"/>
        <w:ind w:left="0" w:firstLine="567"/>
        <w:rPr>
          <w:szCs w:val="28"/>
        </w:rPr>
      </w:pPr>
    </w:p>
    <w:p w:rsidR="007D5A6C" w:rsidRPr="008A4908" w:rsidRDefault="007D5A6C" w:rsidP="007D5A6C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F8123D">
        <w:rPr>
          <w:szCs w:val="28"/>
        </w:rPr>
        <w:t xml:space="preserve">В </w:t>
      </w:r>
      <w:proofErr w:type="spellStart"/>
      <w:r w:rsidRPr="00F8123D">
        <w:rPr>
          <w:szCs w:val="28"/>
        </w:rPr>
        <w:t>Уинском</w:t>
      </w:r>
      <w:proofErr w:type="spellEnd"/>
      <w:r w:rsidRPr="00F8123D">
        <w:rPr>
          <w:szCs w:val="28"/>
        </w:rPr>
        <w:t xml:space="preserve"> муниципальном округе Пермского края в последние годы большое внимание уделяется реализации принципов открытости и прозрачности при формировании и исполнении бюджета. На официальном сайте администрации Уинского муниципального </w:t>
      </w:r>
      <w:r>
        <w:rPr>
          <w:szCs w:val="28"/>
        </w:rPr>
        <w:t>округ</w:t>
      </w:r>
      <w:r w:rsidRPr="00F8123D">
        <w:rPr>
          <w:szCs w:val="28"/>
        </w:rPr>
        <w:t xml:space="preserve">а размещается информация о муниципальных финансах: решение о бюджете Уинского муниципального </w:t>
      </w:r>
      <w:r>
        <w:rPr>
          <w:szCs w:val="28"/>
        </w:rPr>
        <w:t>округа</w:t>
      </w:r>
      <w:r w:rsidRPr="00F8123D">
        <w:rPr>
          <w:szCs w:val="28"/>
        </w:rPr>
        <w:t xml:space="preserve">, решения о внесении изменений в бюджет Уинского муниципального </w:t>
      </w:r>
      <w:r>
        <w:rPr>
          <w:szCs w:val="28"/>
        </w:rPr>
        <w:t>округа</w:t>
      </w:r>
      <w:r w:rsidRPr="00F8123D">
        <w:rPr>
          <w:szCs w:val="28"/>
        </w:rPr>
        <w:t xml:space="preserve">, информация об исполнении бюджета Уинского муниципального </w:t>
      </w:r>
      <w:r>
        <w:rPr>
          <w:szCs w:val="28"/>
        </w:rPr>
        <w:t>округа и Уинского муниципального округа</w:t>
      </w:r>
      <w:r w:rsidRPr="00F8123D">
        <w:rPr>
          <w:szCs w:val="28"/>
        </w:rPr>
        <w:t xml:space="preserve">. Также в публичном пространстве размещается информация о бюджете </w:t>
      </w:r>
      <w:r>
        <w:rPr>
          <w:szCs w:val="28"/>
        </w:rPr>
        <w:t>округа</w:t>
      </w:r>
      <w:r w:rsidRPr="00F8123D">
        <w:rPr>
          <w:szCs w:val="28"/>
        </w:rPr>
        <w:t xml:space="preserve"> в понятной для граждан форме – «Бюджет для граждан».  В соответствии с законодательством проводятся публичные слушания по проекту бюджета и по годовому отчету об исполнении бюджета.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Основная проблема: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8"/>
          <w:szCs w:val="28"/>
        </w:rPr>
      </w:pPr>
      <w:r w:rsidRPr="008A4908">
        <w:rPr>
          <w:sz w:val="28"/>
          <w:szCs w:val="28"/>
        </w:rPr>
        <w:t>- низкий уровень финансовой грамотности населения, не позволяющий многим группам населения понять и проанализировать принципы проводимой бюджетной политики, оценить их и высказать собственное аргументированное мнение.</w:t>
      </w:r>
    </w:p>
    <w:p w:rsidR="007D5A6C" w:rsidRPr="008A4908" w:rsidRDefault="007D5A6C" w:rsidP="007D5A6C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8A4908">
        <w:rPr>
          <w:b/>
          <w:szCs w:val="28"/>
        </w:rPr>
        <w:t xml:space="preserve">Целью реализации подпрограммы </w:t>
      </w:r>
      <w:r>
        <w:rPr>
          <w:b/>
          <w:szCs w:val="28"/>
        </w:rPr>
        <w:t>3</w:t>
      </w:r>
      <w:r w:rsidRPr="008A4908">
        <w:rPr>
          <w:szCs w:val="28"/>
        </w:rPr>
        <w:t xml:space="preserve"> является обеспечение открытости, прозрачности и подотчетности деятельности органов местного самоуправления при формировании и исполнении бюджета, создание условий для вовлечения граждан в формирование бюджетной политики. 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Для достижения поставленной цели необходимо решение </w:t>
      </w:r>
      <w:r w:rsidRPr="00F8123D">
        <w:rPr>
          <w:sz w:val="28"/>
          <w:szCs w:val="28"/>
        </w:rPr>
        <w:t>следующих задач: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Данные требования обозначены в Бюджетном послании Президента Российской Федерации и реализуются в политике открытости, проводимой Министерством финансов Российской Федерации;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продолжить представление и размещение в публичном пространстве варианта бюджета, написанного понятным для граждан языком.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Перечень основных мероприятий определен исходя из необходимости достижения цели и направлен на обеспечение решения конкретных задач подпрограммы. </w:t>
      </w:r>
    </w:p>
    <w:p w:rsidR="007D5A6C" w:rsidRPr="008A4908" w:rsidRDefault="007D5A6C" w:rsidP="007D5A6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>
        <w:rPr>
          <w:sz w:val="28"/>
          <w:szCs w:val="28"/>
        </w:rPr>
        <w:t>3</w:t>
      </w:r>
      <w:r w:rsidRPr="008A4908">
        <w:rPr>
          <w:sz w:val="28"/>
          <w:szCs w:val="28"/>
        </w:rPr>
        <w:t>: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наличие в публичном пространстве информационных материалов по главным темам бюджета, отражающих идеологию бюджета, разъясняющих позицию органов местного самоуправления по принятию определенных бюджетных решений, увязывающих бюджетные расходы с результатами;</w:t>
      </w:r>
    </w:p>
    <w:p w:rsidR="007D5A6C" w:rsidRPr="008A4908" w:rsidRDefault="007D5A6C" w:rsidP="007D5A6C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F8123D">
        <w:rPr>
          <w:sz w:val="28"/>
          <w:szCs w:val="28"/>
        </w:rPr>
        <w:t xml:space="preserve">- размещение в сети Интернет на сайте Уинского муниципального округа </w:t>
      </w:r>
      <w:r w:rsidRPr="00F8123D">
        <w:rPr>
          <w:sz w:val="28"/>
          <w:szCs w:val="28"/>
        </w:rPr>
        <w:lastRenderedPageBreak/>
        <w:t>информационно-аналитического ресурса «Понятный бюджет».</w:t>
      </w:r>
    </w:p>
    <w:p w:rsidR="004641AC" w:rsidRPr="00484165" w:rsidRDefault="004641AC" w:rsidP="004641AC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4641AC" w:rsidRPr="00484165" w:rsidRDefault="004641AC" w:rsidP="004641AC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4641AC" w:rsidRPr="008A4908" w:rsidRDefault="004641AC" w:rsidP="004641AC">
      <w:pPr>
        <w:pStyle w:val="Default"/>
        <w:ind w:firstLine="851"/>
        <w:jc w:val="center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 w:rsidR="007D5A6C">
        <w:rPr>
          <w:b/>
          <w:sz w:val="28"/>
          <w:szCs w:val="28"/>
        </w:rPr>
        <w:t>4</w:t>
      </w:r>
      <w:r w:rsidRPr="008A4908">
        <w:rPr>
          <w:b/>
          <w:sz w:val="28"/>
          <w:szCs w:val="28"/>
        </w:rPr>
        <w:t xml:space="preserve"> «Управление муници</w:t>
      </w:r>
      <w:r w:rsidR="00072CA0">
        <w:rPr>
          <w:b/>
          <w:sz w:val="28"/>
          <w:szCs w:val="28"/>
        </w:rPr>
        <w:t xml:space="preserve">пальным долгом Уинского </w:t>
      </w:r>
      <w:r w:rsidRPr="008A490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Пермского края</w:t>
      </w:r>
      <w:r w:rsidRPr="008A4908">
        <w:rPr>
          <w:b/>
          <w:sz w:val="28"/>
          <w:szCs w:val="28"/>
        </w:rPr>
        <w:t>»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Долговая политика является неотъемлемой частью финансовой политики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. </w:t>
      </w:r>
      <w:r w:rsidRPr="00D74D8E">
        <w:rPr>
          <w:color w:val="auto"/>
          <w:sz w:val="28"/>
          <w:szCs w:val="28"/>
        </w:rPr>
        <w:t>По состоянию на 01 января 202</w:t>
      </w:r>
      <w:r w:rsidR="00D74D8E" w:rsidRPr="00D74D8E">
        <w:rPr>
          <w:color w:val="auto"/>
          <w:sz w:val="28"/>
          <w:szCs w:val="28"/>
        </w:rPr>
        <w:t>1</w:t>
      </w:r>
      <w:r w:rsidRPr="00D74D8E">
        <w:rPr>
          <w:color w:val="auto"/>
          <w:sz w:val="28"/>
          <w:szCs w:val="28"/>
        </w:rPr>
        <w:t xml:space="preserve"> года муниципальный долг  составляет 0,0 рублей.</w:t>
      </w:r>
      <w:r w:rsidRPr="008A4908">
        <w:rPr>
          <w:sz w:val="28"/>
          <w:szCs w:val="28"/>
        </w:rPr>
        <w:t xml:space="preserve"> Представление муниципальных гарантий юридическим лицам в последние годы не осуществлялось. В результате  выполняется ограничение, установленное Бюджетным Кодексом Российской Федерации по не превышению муниципального долга объема собственных доходов. Расходы по обслуживанию долга в 20</w:t>
      </w:r>
      <w:r>
        <w:rPr>
          <w:sz w:val="28"/>
          <w:szCs w:val="28"/>
        </w:rPr>
        <w:t>20</w:t>
      </w:r>
      <w:r w:rsidRPr="008A4908">
        <w:rPr>
          <w:sz w:val="28"/>
          <w:szCs w:val="28"/>
        </w:rPr>
        <w:t xml:space="preserve"> году не осуществлялись. Политика муниципальных </w:t>
      </w:r>
      <w:r w:rsidRPr="006F0962">
        <w:rPr>
          <w:sz w:val="28"/>
          <w:szCs w:val="28"/>
        </w:rPr>
        <w:t>заимствований муниципального округа направлена на недопущение необоснованного увеличения долговой нагрузки на бюджет муниципального округа.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Цель подпрограммы </w:t>
      </w:r>
      <w:r w:rsidR="007D5A6C">
        <w:rPr>
          <w:b/>
          <w:sz w:val="28"/>
          <w:szCs w:val="28"/>
        </w:rPr>
        <w:t>4</w:t>
      </w:r>
      <w:r w:rsidRPr="008A4908">
        <w:rPr>
          <w:b/>
          <w:sz w:val="28"/>
          <w:szCs w:val="28"/>
        </w:rPr>
        <w:t xml:space="preserve"> – </w:t>
      </w:r>
      <w:r w:rsidRPr="008A4908">
        <w:rPr>
          <w:sz w:val="28"/>
          <w:szCs w:val="28"/>
        </w:rPr>
        <w:t xml:space="preserve">эффективное управление муниципальным долгом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Задачами подпрограммы </w:t>
      </w:r>
      <w:r w:rsidRPr="008A4908">
        <w:rPr>
          <w:sz w:val="28"/>
          <w:szCs w:val="28"/>
        </w:rPr>
        <w:t>являются: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>- проведение работы по обеспечению оптимальной структуры долговых обязательств с учетом потребности в привлечении средств.</w:t>
      </w:r>
    </w:p>
    <w:p w:rsidR="004641AC" w:rsidRPr="008A4908" w:rsidRDefault="004641AC" w:rsidP="004641AC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В рамках подпрограммы </w:t>
      </w:r>
      <w:r w:rsidR="007D5A6C">
        <w:rPr>
          <w:sz w:val="28"/>
          <w:szCs w:val="28"/>
        </w:rPr>
        <w:t>4</w:t>
      </w:r>
      <w:r w:rsidRPr="008A4908">
        <w:rPr>
          <w:sz w:val="28"/>
          <w:szCs w:val="28"/>
        </w:rPr>
        <w:t xml:space="preserve"> предполагается реализация основных мероприятий, определенных в форме 2 к Программе. 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 w:rsidR="007D5A6C">
        <w:rPr>
          <w:sz w:val="28"/>
          <w:szCs w:val="28"/>
        </w:rPr>
        <w:t>4</w:t>
      </w:r>
      <w:r w:rsidRPr="008A4908">
        <w:rPr>
          <w:sz w:val="28"/>
          <w:szCs w:val="28"/>
        </w:rPr>
        <w:t>: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>Конечны</w:t>
      </w:r>
      <w:r>
        <w:rPr>
          <w:sz w:val="28"/>
          <w:szCs w:val="28"/>
        </w:rPr>
        <w:t>м</w:t>
      </w:r>
      <w:r w:rsidRPr="008A490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</w:t>
      </w:r>
      <w:r w:rsidRPr="008A4908">
        <w:rPr>
          <w:sz w:val="28"/>
          <w:szCs w:val="28"/>
        </w:rPr>
        <w:t xml:space="preserve"> эффективного управления муниципальным долгом должно стать отсутствие муниципального долга. </w:t>
      </w:r>
    </w:p>
    <w:p w:rsidR="004641AC" w:rsidRPr="008A4908" w:rsidRDefault="004641AC" w:rsidP="004641AC">
      <w:pPr>
        <w:pStyle w:val="Default"/>
        <w:ind w:firstLine="851"/>
        <w:rPr>
          <w:sz w:val="28"/>
          <w:szCs w:val="28"/>
        </w:rPr>
      </w:pPr>
    </w:p>
    <w:p w:rsidR="004641AC" w:rsidRPr="008A4908" w:rsidRDefault="004641AC" w:rsidP="004641A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8A4908">
        <w:rPr>
          <w:rFonts w:ascii="Times New Roman" w:hAnsi="Times New Roman" w:cs="Times New Roman"/>
          <w:sz w:val="28"/>
          <w:szCs w:val="28"/>
        </w:rPr>
        <w:t>программы</w:t>
      </w:r>
    </w:p>
    <w:p w:rsidR="004641AC" w:rsidRPr="008A4908" w:rsidRDefault="004641AC" w:rsidP="004641AC">
      <w:pPr>
        <w:pStyle w:val="aa"/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641AC" w:rsidRPr="008A4908" w:rsidRDefault="004641AC" w:rsidP="004641AC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8A4908">
        <w:rPr>
          <w:bCs/>
          <w:sz w:val="28"/>
          <w:szCs w:val="28"/>
        </w:rPr>
        <w:t xml:space="preserve">Деятельность финансового </w:t>
      </w:r>
      <w:r>
        <w:rPr>
          <w:bCs/>
          <w:sz w:val="28"/>
          <w:szCs w:val="28"/>
        </w:rPr>
        <w:t>органа</w:t>
      </w:r>
      <w:r w:rsidRPr="008A4908">
        <w:rPr>
          <w:bCs/>
          <w:sz w:val="28"/>
          <w:szCs w:val="28"/>
        </w:rPr>
        <w:t xml:space="preserve"> </w:t>
      </w:r>
      <w:r w:rsidRPr="008A4908">
        <w:rPr>
          <w:sz w:val="28"/>
          <w:szCs w:val="28"/>
        </w:rPr>
        <w:t>Уинского</w:t>
      </w:r>
      <w:r w:rsidRPr="008A490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округа Пермского края </w:t>
      </w:r>
      <w:r w:rsidRPr="008A4908">
        <w:rPr>
          <w:bCs/>
          <w:sz w:val="28"/>
          <w:szCs w:val="28"/>
        </w:rPr>
        <w:t xml:space="preserve">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округа Пермского края</w:t>
      </w:r>
      <w:r w:rsidRPr="008A4908">
        <w:rPr>
          <w:bCs/>
          <w:sz w:val="28"/>
          <w:szCs w:val="28"/>
        </w:rPr>
        <w:t>:</w:t>
      </w:r>
    </w:p>
    <w:p w:rsidR="004641AC" w:rsidRPr="008A4908" w:rsidRDefault="004641AC" w:rsidP="004641AC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</w:p>
    <w:p w:rsidR="004641AC" w:rsidRPr="008A4908" w:rsidRDefault="004641AC" w:rsidP="004641AC">
      <w:pPr>
        <w:pStyle w:val="aa"/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A4908">
        <w:rPr>
          <w:szCs w:val="28"/>
        </w:rPr>
        <w:t xml:space="preserve">Таблица </w:t>
      </w:r>
      <w:r>
        <w:rPr>
          <w:szCs w:val="28"/>
        </w:rPr>
        <w:t>1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4180"/>
        <w:gridCol w:w="2126"/>
        <w:gridCol w:w="2835"/>
      </w:tblGrid>
      <w:tr w:rsidR="004641AC" w:rsidTr="0067508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       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4641AC" w:rsidTr="0067508D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нормативно правовыми актами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</w:p>
        </w:tc>
      </w:tr>
      <w:tr w:rsidR="004641AC" w:rsidTr="0067508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внесении изменений в решение 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4641AC" w:rsidTr="0067508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бюджетном процессе в 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4641AC" w:rsidTr="0067508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CB3444" w:rsidRDefault="004641AC" w:rsidP="00675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444">
              <w:rPr>
                <w:sz w:val="28"/>
                <w:szCs w:val="28"/>
              </w:rPr>
              <w:t xml:space="preserve">Приказ финансового управления администрации Уинского муниципального округа  «Об утверждении Порядка принятия решений о  признании безнадежной к взысканию задолженности по платежам в бюджет Уинского муниципального округа Пермского края, </w:t>
            </w:r>
            <w:proofErr w:type="spellStart"/>
            <w:r w:rsidRPr="00CB3444">
              <w:rPr>
                <w:sz w:val="28"/>
                <w:szCs w:val="28"/>
              </w:rPr>
              <w:t>администрируемым</w:t>
            </w:r>
            <w:proofErr w:type="spellEnd"/>
            <w:r w:rsidRPr="00CB3444">
              <w:rPr>
                <w:sz w:val="28"/>
                <w:szCs w:val="28"/>
              </w:rPr>
              <w:t xml:space="preserve"> финансовым управлением администрации Уинского муниципального округа Пермского края»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4641AC" w:rsidTr="0067508D">
        <w:trPr>
          <w:trHeight w:val="1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100137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утверждении Плана подготовки прогноза социально-экономического развития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год, проекта решения о бюджете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округа 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</w:p>
          <w:p w:rsidR="004641AC" w:rsidRPr="008A4908" w:rsidRDefault="004641AC" w:rsidP="00675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C" w:rsidRPr="008A4908" w:rsidRDefault="004641AC" w:rsidP="0067508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</w:tbl>
    <w:p w:rsidR="004641AC" w:rsidRPr="008A4908" w:rsidRDefault="004641AC" w:rsidP="004641AC">
      <w:pPr>
        <w:pStyle w:val="Default"/>
        <w:rPr>
          <w:sz w:val="28"/>
          <w:szCs w:val="28"/>
        </w:rPr>
      </w:pPr>
    </w:p>
    <w:p w:rsidR="007D5A6C" w:rsidRDefault="007D5A6C" w:rsidP="007D5A6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D8E">
        <w:rPr>
          <w:rFonts w:ascii="Times New Roman" w:hAnsi="Times New Roman" w:cs="Times New Roman"/>
          <w:sz w:val="28"/>
          <w:szCs w:val="28"/>
        </w:rPr>
        <w:t>4</w:t>
      </w:r>
      <w:r w:rsidR="008A6635">
        <w:rPr>
          <w:rFonts w:ascii="Times New Roman" w:hAnsi="Times New Roman" w:cs="Times New Roman"/>
          <w:sz w:val="28"/>
          <w:szCs w:val="28"/>
        </w:rPr>
        <w:t>. в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8A6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3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1AC" w:rsidRPr="00712D06" w:rsidRDefault="007D5A6C" w:rsidP="00712D06">
      <w:pPr>
        <w:pStyle w:val="Default"/>
        <w:ind w:firstLine="0"/>
        <w:rPr>
          <w:b/>
          <w:sz w:val="28"/>
          <w:szCs w:val="28"/>
        </w:rPr>
      </w:pPr>
      <w:r w:rsidRPr="00712D06">
        <w:rPr>
          <w:color w:val="auto"/>
          <w:sz w:val="28"/>
          <w:szCs w:val="28"/>
        </w:rPr>
        <w:t xml:space="preserve">       </w:t>
      </w:r>
      <w:r w:rsidRPr="00712D06">
        <w:rPr>
          <w:b/>
          <w:sz w:val="28"/>
          <w:szCs w:val="28"/>
        </w:rPr>
        <w:t>«</w:t>
      </w:r>
      <w:r w:rsidR="004641AC" w:rsidRPr="00712D06">
        <w:rPr>
          <w:b/>
          <w:sz w:val="28"/>
          <w:szCs w:val="28"/>
        </w:rPr>
        <w:t>10.</w:t>
      </w:r>
      <w:r w:rsidR="004641AC" w:rsidRPr="00712D06">
        <w:rPr>
          <w:sz w:val="28"/>
          <w:szCs w:val="28"/>
        </w:rPr>
        <w:t xml:space="preserve"> </w:t>
      </w:r>
      <w:r w:rsidR="004641AC" w:rsidRPr="00712D06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8467AB" w:rsidRPr="003B1B48" w:rsidRDefault="00072CA0" w:rsidP="008467A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1AC" w:rsidRPr="008A4908">
        <w:rPr>
          <w:sz w:val="28"/>
          <w:szCs w:val="28"/>
        </w:rPr>
        <w:t>1</w:t>
      </w:r>
      <w:r w:rsidR="004641AC">
        <w:rPr>
          <w:sz w:val="28"/>
          <w:szCs w:val="28"/>
        </w:rPr>
        <w:t>0</w:t>
      </w:r>
      <w:r w:rsidR="004641AC" w:rsidRPr="008A4908">
        <w:rPr>
          <w:sz w:val="28"/>
          <w:szCs w:val="28"/>
        </w:rPr>
        <w:t>.1.</w:t>
      </w:r>
      <w:r w:rsidR="008467AB">
        <w:rPr>
          <w:sz w:val="28"/>
          <w:szCs w:val="28"/>
        </w:rPr>
        <w:t xml:space="preserve"> </w:t>
      </w:r>
      <w:r w:rsidR="008467AB" w:rsidRPr="003B1B48">
        <w:rPr>
          <w:sz w:val="28"/>
          <w:szCs w:val="28"/>
        </w:rPr>
        <w:t xml:space="preserve">Подпрограмма </w:t>
      </w:r>
      <w:r w:rsidR="008467AB">
        <w:rPr>
          <w:sz w:val="28"/>
          <w:szCs w:val="28"/>
        </w:rPr>
        <w:t>1</w:t>
      </w:r>
      <w:r w:rsidR="008467AB" w:rsidRPr="003B1B48">
        <w:rPr>
          <w:sz w:val="28"/>
          <w:szCs w:val="28"/>
        </w:rPr>
        <w:t xml:space="preserve"> «Обеспечение реализации муниципальной программы (обеспечивающая подпрограмма)».</w:t>
      </w:r>
    </w:p>
    <w:p w:rsidR="008467AB" w:rsidRPr="008A4908" w:rsidRDefault="008467AB" w:rsidP="008467AB">
      <w:pPr>
        <w:tabs>
          <w:tab w:val="left" w:pos="4032"/>
        </w:tabs>
        <w:ind w:firstLine="567"/>
        <w:jc w:val="both"/>
        <w:rPr>
          <w:sz w:val="28"/>
          <w:szCs w:val="28"/>
        </w:rPr>
      </w:pPr>
      <w:r w:rsidRPr="003B1B48">
        <w:rPr>
          <w:sz w:val="28"/>
          <w:szCs w:val="28"/>
        </w:rPr>
        <w:t>Фонд оплаты труда рассчитывается</w:t>
      </w:r>
      <w:r w:rsidRPr="008A490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8A4908">
        <w:rPr>
          <w:sz w:val="28"/>
          <w:szCs w:val="28"/>
        </w:rPr>
        <w:t xml:space="preserve"> штатным распис</w:t>
      </w:r>
      <w:r>
        <w:rPr>
          <w:sz w:val="28"/>
          <w:szCs w:val="28"/>
        </w:rPr>
        <w:t xml:space="preserve">анием финансового органа </w:t>
      </w:r>
      <w:r w:rsidRPr="008A49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нормативным правовым актом по оплате труда муниципальных служащих </w:t>
      </w:r>
      <w:r w:rsidRPr="008A4908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. </w:t>
      </w:r>
    </w:p>
    <w:p w:rsidR="008467AB" w:rsidRPr="00410C76" w:rsidRDefault="008467AB" w:rsidP="008467A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A4908">
        <w:rPr>
          <w:sz w:val="28"/>
          <w:szCs w:val="28"/>
        </w:rPr>
        <w:lastRenderedPageBreak/>
        <w:t xml:space="preserve"> </w:t>
      </w:r>
      <w:r w:rsidRPr="008A4908">
        <w:rPr>
          <w:rFonts w:ascii="Times New Roman" w:hAnsi="Times New Roman" w:cs="Times New Roman"/>
          <w:sz w:val="28"/>
          <w:szCs w:val="28"/>
        </w:rPr>
        <w:t xml:space="preserve">Материальные расходы на содержание органов местного самоуправления (за исключением затрат на оплату тепловой и электрической энергии, налога на имущество, налога на землю и транспортного налога, услуги в области информационных технологий, расходов на уплату членских взносов, расходов на обучение в органах местного самоуправления) определяются на основе расчетного показателя по материальным расходам на одну штатную единицу, устанавливаемого </w:t>
      </w:r>
      <w:r w:rsidRPr="00410C76">
        <w:rPr>
          <w:rFonts w:ascii="Times New Roman" w:hAnsi="Times New Roman" w:cs="Times New Roman"/>
          <w:sz w:val="28"/>
          <w:szCs w:val="28"/>
        </w:rPr>
        <w:t>нормативным правовым администрации Уинского муниципального округа.</w:t>
      </w:r>
    </w:p>
    <w:p w:rsidR="008467AB" w:rsidRPr="003B1B48" w:rsidRDefault="008467AB" w:rsidP="008467A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B1B48">
        <w:rPr>
          <w:rFonts w:ascii="Times New Roman" w:hAnsi="Times New Roman" w:cs="Times New Roman"/>
          <w:sz w:val="28"/>
          <w:szCs w:val="28"/>
        </w:rPr>
        <w:t>По подведомственному учреждению МКУ «Центр учета Уинского муниципального округа Пермского края» фонд оплаты труда рассчитывается в соответствии со штатным расписанием и нормативным правовым актом по оплате труда МКУ «Центр учета Уинского муниципального округа Пермского края»</w:t>
      </w:r>
    </w:p>
    <w:p w:rsidR="008467AB" w:rsidRDefault="008467AB" w:rsidP="008467AB">
      <w:pPr>
        <w:pStyle w:val="Default"/>
        <w:ind w:firstLine="567"/>
        <w:rPr>
          <w:sz w:val="28"/>
          <w:szCs w:val="28"/>
        </w:rPr>
      </w:pPr>
      <w:r w:rsidRPr="003B1B48">
        <w:rPr>
          <w:sz w:val="28"/>
          <w:szCs w:val="28"/>
        </w:rPr>
        <w:t>Материальные расходы на содержание определяются на основе расчетного показателя по материальным расходам на одну штатную единицу, устанавливаемого нормативным правовым администрации Уинского муниципального округа</w:t>
      </w:r>
    </w:p>
    <w:p w:rsidR="004641AC" w:rsidRPr="00FC76B5" w:rsidRDefault="004641AC" w:rsidP="004641AC">
      <w:pPr>
        <w:pStyle w:val="Default"/>
        <w:ind w:firstLine="567"/>
        <w:rPr>
          <w:sz w:val="28"/>
          <w:szCs w:val="28"/>
        </w:rPr>
      </w:pPr>
      <w:r w:rsidRPr="008A4908">
        <w:rPr>
          <w:sz w:val="28"/>
          <w:szCs w:val="28"/>
        </w:rPr>
        <w:t xml:space="preserve"> </w:t>
      </w:r>
      <w:r w:rsidR="008467AB">
        <w:rPr>
          <w:sz w:val="28"/>
          <w:szCs w:val="28"/>
        </w:rPr>
        <w:t xml:space="preserve">10.2. </w:t>
      </w:r>
      <w:r w:rsidRPr="008A4908">
        <w:rPr>
          <w:sz w:val="28"/>
          <w:szCs w:val="28"/>
        </w:rPr>
        <w:t xml:space="preserve">Подпрограмма </w:t>
      </w:r>
      <w:r w:rsidR="008467AB">
        <w:rPr>
          <w:sz w:val="28"/>
          <w:szCs w:val="28"/>
        </w:rPr>
        <w:t>2</w:t>
      </w:r>
      <w:r w:rsidRPr="008A4908">
        <w:rPr>
          <w:sz w:val="28"/>
          <w:szCs w:val="28"/>
        </w:rPr>
        <w:t xml:space="preserve"> «Нормативно-методическое обеспечение и организация бюджетного процесса в </w:t>
      </w:r>
      <w:proofErr w:type="spellStart"/>
      <w:r w:rsidRPr="008A4908">
        <w:rPr>
          <w:sz w:val="28"/>
          <w:szCs w:val="28"/>
        </w:rPr>
        <w:t>Уинском</w:t>
      </w:r>
      <w:proofErr w:type="spellEnd"/>
      <w:r w:rsidRPr="008A490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 Пермского края</w:t>
      </w:r>
      <w:r w:rsidRPr="00FC76B5">
        <w:rPr>
          <w:sz w:val="28"/>
          <w:szCs w:val="28"/>
        </w:rPr>
        <w:t xml:space="preserve">». </w:t>
      </w:r>
    </w:p>
    <w:p w:rsidR="004641AC" w:rsidRPr="00410C76" w:rsidRDefault="004641AC" w:rsidP="008467AB">
      <w:pPr>
        <w:tabs>
          <w:tab w:val="left" w:pos="4032"/>
        </w:tabs>
        <w:spacing w:line="360" w:lineRule="exact"/>
        <w:ind w:firstLine="567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 В рамках данной подпрограммы запланированы средства  на создание резервного фонда </w:t>
      </w:r>
      <w:r>
        <w:rPr>
          <w:sz w:val="28"/>
          <w:szCs w:val="28"/>
        </w:rPr>
        <w:t xml:space="preserve">администрации </w:t>
      </w:r>
      <w:r w:rsidRPr="008A4908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 Пермского края</w:t>
      </w:r>
      <w:r w:rsidRPr="008A4908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 xml:space="preserve">не ниже </w:t>
      </w:r>
      <w:r w:rsidRPr="008A490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A4908">
        <w:rPr>
          <w:sz w:val="28"/>
          <w:szCs w:val="28"/>
        </w:rPr>
        <w:t xml:space="preserve"> года.</w:t>
      </w:r>
      <w:r w:rsidR="008467AB">
        <w:rPr>
          <w:sz w:val="28"/>
          <w:szCs w:val="28"/>
        </w:rPr>
        <w:t>»</w:t>
      </w:r>
    </w:p>
    <w:p w:rsidR="0021683A" w:rsidRDefault="0021683A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D8E">
        <w:rPr>
          <w:rFonts w:ascii="Times New Roman" w:hAnsi="Times New Roman" w:cs="Times New Roman"/>
          <w:sz w:val="28"/>
          <w:szCs w:val="28"/>
        </w:rPr>
        <w:t>5</w:t>
      </w:r>
      <w:r w:rsidR="00D40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формы 3,4,5 к паспорту программы изложить в соответствии с приложением 1 к данному постановлению.</w:t>
      </w:r>
    </w:p>
    <w:p w:rsidR="00A554BE" w:rsidRPr="00446F4A" w:rsidRDefault="000B366E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1D7">
        <w:rPr>
          <w:rFonts w:ascii="Times New Roman" w:hAnsi="Times New Roman" w:cs="Times New Roman"/>
          <w:sz w:val="28"/>
          <w:szCs w:val="28"/>
        </w:rPr>
        <w:t xml:space="preserve"> </w:t>
      </w:r>
      <w:r w:rsidR="00A554BE" w:rsidRPr="00446F4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1683A">
        <w:rPr>
          <w:rFonts w:ascii="Times New Roman" w:hAnsi="Times New Roman" w:cs="Times New Roman"/>
          <w:sz w:val="28"/>
          <w:szCs w:val="28"/>
        </w:rPr>
        <w:t xml:space="preserve"> </w:t>
      </w:r>
      <w:r w:rsidR="00A554BE"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исполнении бюджета Уинского муниципального округа, начиная с бюджета на 2021 год и плановый период 2022 и 2023 годов.</w:t>
      </w:r>
    </w:p>
    <w:p w:rsidR="00A554BE" w:rsidRPr="00446F4A" w:rsidRDefault="00712D06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4BE" w:rsidRPr="00446F4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1072C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D4570">
        <w:rPr>
          <w:rFonts w:ascii="Times New Roman" w:hAnsi="Times New Roman" w:cs="Times New Roman"/>
          <w:sz w:val="28"/>
          <w:szCs w:val="28"/>
        </w:rPr>
        <w:t>е</w:t>
      </w:r>
      <w:r w:rsidR="001072C1">
        <w:rPr>
          <w:rFonts w:ascii="Times New Roman" w:hAnsi="Times New Roman" w:cs="Times New Roman"/>
          <w:sz w:val="28"/>
          <w:szCs w:val="28"/>
        </w:rPr>
        <w:t xml:space="preserve"> 15 рабочих дней со дня утверждения</w:t>
      </w:r>
      <w:r w:rsidR="00A554BE" w:rsidRPr="00446F4A">
        <w:rPr>
          <w:rFonts w:ascii="Times New Roman" w:hAnsi="Times New Roman" w:cs="Times New Roman"/>
          <w:sz w:val="28"/>
          <w:szCs w:val="28"/>
        </w:rPr>
        <w:t>.</w:t>
      </w:r>
    </w:p>
    <w:p w:rsidR="00E55424" w:rsidRPr="00446F4A" w:rsidRDefault="00EC3174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C3174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D74D8E" w:rsidRPr="009169CE" w:rsidRDefault="00D74D8E" w:rsidP="00E5542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12D06">
        <w:rPr>
          <w:rFonts w:ascii="Times New Roman" w:hAnsi="Times New Roman" w:cs="Times New Roman"/>
          <w:sz w:val="28"/>
          <w:szCs w:val="28"/>
        </w:rPr>
        <w:t>4</w:t>
      </w:r>
      <w:r w:rsidR="00E55424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21683A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424"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 w:rsidR="0021683A"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E55424" w:rsidRPr="00484165" w:rsidRDefault="0021683A" w:rsidP="000F3484">
      <w:pPr>
        <w:pStyle w:val="ConsPlusNormal"/>
        <w:ind w:firstLine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F3484">
        <w:rPr>
          <w:rFonts w:ascii="Times New Roman" w:hAnsi="Times New Roman" w:cs="Times New Roman"/>
          <w:sz w:val="28"/>
          <w:szCs w:val="28"/>
        </w:rPr>
        <w:t xml:space="preserve"> 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округа                        </w:t>
      </w:r>
      <w:r w:rsidR="005D4A5F" w:rsidRPr="00446F4A">
        <w:rPr>
          <w:rFonts w:ascii="Times New Roman" w:hAnsi="Times New Roman" w:cs="Times New Roman"/>
          <w:sz w:val="28"/>
          <w:szCs w:val="28"/>
        </w:rPr>
        <w:t xml:space="preserve">    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280AD8" w:rsidRPr="00AD1479" w:rsidRDefault="00280AD8" w:rsidP="00280AD8">
      <w:pPr>
        <w:ind w:left="6096"/>
        <w:rPr>
          <w:color w:val="000000"/>
          <w:sz w:val="28"/>
          <w:szCs w:val="28"/>
        </w:rPr>
      </w:pPr>
    </w:p>
    <w:p w:rsidR="0072250F" w:rsidRPr="00410C76" w:rsidRDefault="0072250F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072CA0" w:rsidRDefault="001E77EB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10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2CA0" w:rsidRDefault="00030E35" w:rsidP="00030E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72C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101C" w:rsidRDefault="00072CA0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6C1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35" w:rsidRDefault="00030E35" w:rsidP="00030E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Пермского края</w:t>
      </w:r>
    </w:p>
    <w:p w:rsidR="00030E35" w:rsidRDefault="00FD1ADD" w:rsidP="00030E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 11.02.2021 № 259-01-03-46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59"/>
        <w:gridCol w:w="1701"/>
      </w:tblGrid>
      <w:tr w:rsidR="00E55424" w:rsidRPr="0028334F" w:rsidTr="00AA09A3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E35" w:rsidRPr="0028334F" w:rsidTr="00AA09A3">
        <w:tc>
          <w:tcPr>
            <w:tcW w:w="4361" w:type="dxa"/>
            <w:vMerge w:val="restart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35" w:rsidRPr="0028334F" w:rsidRDefault="00AA09A3" w:rsidP="00AA0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21 318 725</w:t>
            </w:r>
            <w:r w:rsidR="006A3E35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A3E35" w:rsidRPr="0028334F" w:rsidRDefault="00DF7685" w:rsidP="00DF7685">
            <w:r>
              <w:rPr>
                <w:b/>
              </w:rPr>
              <w:t>17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6A3E35" w:rsidRPr="0028334F" w:rsidRDefault="00DF7685" w:rsidP="00DF7685">
            <w:r>
              <w:rPr>
                <w:b/>
              </w:rPr>
              <w:t>20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A41CC2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6 553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мероприятий по централизации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1CC2" w:rsidRPr="0028334F" w:rsidRDefault="00A41CC2" w:rsidP="00A41CC2">
            <w:r w:rsidRPr="0028334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14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AA09A3" w:rsidP="00AA0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953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  <w:r w:rsidR="00953B17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AA09A3" w:rsidP="00AA0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AA09A3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424" w:rsidRPr="00030E35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0E35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C26578" w:rsidRPr="00030E35">
        <w:rPr>
          <w:rFonts w:ascii="Times New Roman" w:hAnsi="Times New Roman" w:cs="Times New Roman"/>
          <w:sz w:val="28"/>
          <w:szCs w:val="28"/>
        </w:rPr>
        <w:t>4</w:t>
      </w:r>
    </w:p>
    <w:p w:rsidR="00E55424" w:rsidRPr="0028334F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программы за счет средств бюджета </w:t>
      </w: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Уинского муниципального округа Пермского края</w:t>
      </w:r>
    </w:p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567"/>
        <w:gridCol w:w="1701"/>
        <w:gridCol w:w="1560"/>
        <w:gridCol w:w="1701"/>
      </w:tblGrid>
      <w:tr w:rsidR="00E55424" w:rsidRPr="0028334F" w:rsidTr="003263A0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7918FE" w:rsidRPr="0028334F" w:rsidTr="003263A0">
        <w:tc>
          <w:tcPr>
            <w:tcW w:w="436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424" w:rsidRPr="0028334F" w:rsidTr="003263A0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B17" w:rsidRPr="0028334F" w:rsidTr="003263A0">
        <w:tc>
          <w:tcPr>
            <w:tcW w:w="4361" w:type="dxa"/>
            <w:vMerge w:val="restart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551" w:type="dxa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567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B17" w:rsidRPr="0028334F" w:rsidRDefault="00F205BA" w:rsidP="00F205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21 318</w:t>
            </w:r>
            <w:r w:rsidR="00953B17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953B17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953B17" w:rsidRPr="0028334F" w:rsidRDefault="003263A0" w:rsidP="003263A0">
            <w:r>
              <w:rPr>
                <w:b/>
              </w:rPr>
              <w:t>17</w:t>
            </w:r>
            <w:r w:rsidR="00953B17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953B17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953B17"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953B17" w:rsidRPr="0028334F" w:rsidRDefault="003263A0" w:rsidP="003263A0">
            <w:r>
              <w:rPr>
                <w:b/>
              </w:rPr>
              <w:t>20</w:t>
            </w:r>
            <w:r w:rsidR="00953B17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953B17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953B17" w:rsidRPr="0028334F">
              <w:rPr>
                <w:b/>
              </w:rPr>
              <w:t>,0</w:t>
            </w:r>
          </w:p>
        </w:tc>
      </w:tr>
      <w:tr w:rsidR="00E55424" w:rsidRPr="0028334F" w:rsidTr="003263A0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МКУ «ЦУ Уинского муниципального округа»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C2" w:rsidRPr="0028334F" w:rsidRDefault="00A41CC2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A41CC2" w:rsidRPr="0028334F" w:rsidRDefault="00A41CC2" w:rsidP="00A41CC2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252 178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оказания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выполнения работ) муниципальных учреждений</w:t>
            </w: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«ЦУ Уинского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округа»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jc w:val="center"/>
            </w:pPr>
            <w:r w:rsidRPr="0028334F">
              <w:t>34102000</w:t>
            </w:r>
            <w:r w:rsidRPr="0028334F">
              <w:lastRenderedPageBreak/>
              <w:t>00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41CC2" w:rsidRPr="0028334F" w:rsidRDefault="00A41CC2" w:rsidP="00A41CC2">
            <w:r w:rsidRPr="0028334F">
              <w:rPr>
                <w:b/>
              </w:rPr>
              <w:t>11</w:t>
            </w:r>
            <w:r>
              <w:rPr>
                <w:b/>
              </w:rPr>
              <w:t> </w:t>
            </w:r>
            <w:r w:rsidRPr="0028334F">
              <w:rPr>
                <w:b/>
              </w:rPr>
              <w:t>1</w:t>
            </w:r>
            <w:r>
              <w:rPr>
                <w:b/>
              </w:rPr>
              <w:t xml:space="preserve">65 </w:t>
            </w:r>
            <w:r w:rsidRPr="0028334F">
              <w:rPr>
                <w:b/>
              </w:rPr>
              <w:t>0</w:t>
            </w:r>
            <w:r>
              <w:rPr>
                <w:b/>
              </w:rPr>
              <w:t>98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 w:rsidRPr="0028334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8334F">
              <w:rPr>
                <w:b/>
              </w:rPr>
              <w:t xml:space="preserve"> 1</w:t>
            </w:r>
            <w:r>
              <w:rPr>
                <w:b/>
              </w:rPr>
              <w:t>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3263A0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3263A0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56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3263A0" w:rsidP="00326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3263A0">
        <w:trPr>
          <w:trHeight w:val="1138"/>
        </w:trPr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56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3263A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3263A0">
        <w:trPr>
          <w:trHeight w:val="1138"/>
        </w:trPr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56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3263A0" w:rsidRDefault="003263A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0">
              <w:rPr>
                <w:rFonts w:ascii="Times New Roman" w:hAnsi="Times New Roman" w:cs="Times New Roman"/>
                <w:sz w:val="24"/>
                <w:szCs w:val="24"/>
              </w:rPr>
              <w:t>296 987,72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28334F" w:rsidRDefault="00EC3174" w:rsidP="00E55424">
      <w:pPr>
        <w:autoSpaceDE w:val="0"/>
        <w:autoSpaceDN w:val="0"/>
        <w:adjustRightInd w:val="0"/>
      </w:pPr>
      <w:r>
        <w:rPr>
          <w:noProof/>
        </w:rPr>
        <w:pict>
          <v:rect id="_x0000_s1030" style="position:absolute;margin-left:312.7pt;margin-top:53pt;width:198pt;height:3.55pt;z-index:251668480" strokecolor="white">
            <v:textbox style="mso-next-textbox:#_x0000_s1030">
              <w:txbxContent>
                <w:p w:rsidR="00D74D8E" w:rsidRPr="00570FC1" w:rsidRDefault="00D74D8E" w:rsidP="00E5542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55424" w:rsidRPr="0028334F">
        <w:t xml:space="preserve">                       </w:t>
      </w: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694B96">
        <w:rPr>
          <w:rFonts w:ascii="Times New Roman" w:hAnsi="Times New Roman" w:cs="Times New Roman"/>
          <w:sz w:val="28"/>
          <w:szCs w:val="28"/>
        </w:rPr>
        <w:t>5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21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953B17">
        <w:rPr>
          <w:rFonts w:ascii="Times New Roman" w:hAnsi="Times New Roman" w:cs="Times New Roman"/>
          <w:sz w:val="28"/>
          <w:szCs w:val="28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418"/>
        <w:gridCol w:w="1559"/>
        <w:gridCol w:w="1134"/>
        <w:gridCol w:w="992"/>
        <w:gridCol w:w="1559"/>
        <w:gridCol w:w="851"/>
      </w:tblGrid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4588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59118097,83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59118097,83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954588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19319951,83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19319951,83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</w:t>
            </w:r>
            <w:r w:rsidRPr="00954588">
              <w:rPr>
                <w:sz w:val="26"/>
                <w:szCs w:val="26"/>
              </w:rPr>
              <w:lastRenderedPageBreak/>
              <w:t>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округе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систем контроля, достижения прозрачности бюджетного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proofErr w:type="spellEnd"/>
          </w:p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«Осуществление мероприятий по централизации бухгалтерского и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39798146,0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39798146,0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  <w:u w:val="single"/>
              </w:rPr>
              <w:t xml:space="preserve">Результат: </w:t>
            </w:r>
            <w:r w:rsidRPr="00954588">
              <w:rPr>
                <w:sz w:val="26"/>
                <w:szCs w:val="26"/>
              </w:rPr>
              <w:t xml:space="preserve">исполнение полномочий по осуществлению </w:t>
            </w:r>
            <w:r w:rsidRPr="00954588">
              <w:rPr>
                <w:sz w:val="26"/>
                <w:szCs w:val="26"/>
              </w:rPr>
              <w:lastRenderedPageBreak/>
              <w:t>мероприятий централизации бухгалтерского и кадрового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A41CC2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</w:t>
            </w:r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округе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E65587" w:rsidP="00E65587">
            <w:pPr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b/>
                <w:sz w:val="26"/>
                <w:szCs w:val="26"/>
                <w:lang w:eastAsia="en-US"/>
              </w:rPr>
              <w:t>496</w:t>
            </w:r>
            <w:r w:rsidR="007918FE" w:rsidRPr="0095458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954588">
              <w:rPr>
                <w:b/>
                <w:sz w:val="26"/>
                <w:szCs w:val="26"/>
                <w:lang w:eastAsia="en-US"/>
              </w:rPr>
              <w:t>987</w:t>
            </w:r>
            <w:r w:rsidR="007918FE" w:rsidRPr="00954588">
              <w:rPr>
                <w:b/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95458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E65587" w:rsidP="00D209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20955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="004E5A0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20955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987</w:t>
            </w:r>
            <w:r w:rsidR="004E5A0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20955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«Решения  о  бюджете Уинского муниципального округа Пермского края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проектов решений Думы Уинского муниципального округа Пермского края, регламентирующих порядок осуществления бюджетного процесса в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округа Пермского края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</w:t>
            </w:r>
            <w:r w:rsidRPr="0095458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954588">
              <w:rPr>
                <w:sz w:val="26"/>
                <w:szCs w:val="26"/>
              </w:rPr>
              <w:t>Уинском</w:t>
            </w:r>
            <w:proofErr w:type="spellEnd"/>
            <w:r w:rsidRPr="00954588">
              <w:rPr>
                <w:sz w:val="26"/>
                <w:szCs w:val="26"/>
              </w:rPr>
              <w:t xml:space="preserve"> муниципальном округе Пермского края, соответствующая нормам федерального, краевого законодательства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округа Пермского края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 xml:space="preserve">: разработка и внесение в  Думу Уинского муниципального округа в установленные сроки и соответствующего   требованиям федерального, краевого и </w:t>
            </w:r>
            <w:proofErr w:type="spellStart"/>
            <w:r w:rsidRPr="00954588">
              <w:rPr>
                <w:sz w:val="26"/>
                <w:szCs w:val="26"/>
              </w:rPr>
              <w:t>округного</w:t>
            </w:r>
            <w:proofErr w:type="spellEnd"/>
            <w:r w:rsidRPr="00954588">
              <w:rPr>
                <w:sz w:val="26"/>
                <w:szCs w:val="26"/>
              </w:rPr>
              <w:t xml:space="preserve"> бюджетного  законодательства проекта  решения о бюджете Уинского муниципального округа Пермского края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округа Пермского края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Администрация округа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округа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края, являющегося основой для формирования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округа Пермского края с учетом выбора реалистичной оценки варианта основных показателей прогноза социально-экономического  развития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округа Пермского края 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ой оценки доходов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 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крупнейшими налогоплательщиками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округа Пермского края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муниципального округа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округа Пермского края целям и задачам программы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округа Пермского края</w:t>
            </w:r>
            <w:r w:rsidRPr="0095458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«Обеспечение сбал</w:t>
            </w:r>
            <w:r w:rsidR="000F3484"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ансированности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0F3484" w:rsidP="000F3484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496 987</w:t>
            </w:r>
            <w:r w:rsidR="002F76FA" w:rsidRPr="00954588">
              <w:rPr>
                <w:sz w:val="26"/>
                <w:szCs w:val="26"/>
                <w:lang w:eastAsia="en-US"/>
              </w:rPr>
              <w:t>,</w:t>
            </w:r>
            <w:r w:rsidRPr="00954588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6FA" w:rsidRPr="00954588" w:rsidRDefault="002F76FA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0F3484" w:rsidP="000F3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 w:rsidR="004E5A06"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4E5A06" w:rsidRPr="009545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округа Пермского края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:сбалансированность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4E5A06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округа Пермского края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E65587" w:rsidP="00D20955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4</w:t>
            </w:r>
            <w:r w:rsidR="00D20955" w:rsidRPr="00954588">
              <w:rPr>
                <w:sz w:val="26"/>
                <w:szCs w:val="26"/>
                <w:lang w:eastAsia="en-US"/>
              </w:rPr>
              <w:t>96</w:t>
            </w:r>
            <w:r w:rsidR="004E5A06" w:rsidRPr="00954588">
              <w:rPr>
                <w:sz w:val="26"/>
                <w:szCs w:val="26"/>
                <w:lang w:eastAsia="en-US"/>
              </w:rPr>
              <w:t xml:space="preserve"> </w:t>
            </w:r>
            <w:r w:rsidR="00D20955" w:rsidRPr="00954588">
              <w:rPr>
                <w:sz w:val="26"/>
                <w:szCs w:val="26"/>
                <w:lang w:eastAsia="en-US"/>
              </w:rPr>
              <w:t>987</w:t>
            </w:r>
            <w:r w:rsidR="004E5A06" w:rsidRPr="00954588">
              <w:rPr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E65587" w:rsidP="00D20955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4</w:t>
            </w:r>
            <w:r w:rsidR="00D20955" w:rsidRPr="00954588">
              <w:rPr>
                <w:sz w:val="26"/>
                <w:szCs w:val="26"/>
                <w:lang w:eastAsia="en-US"/>
              </w:rPr>
              <w:t>96</w:t>
            </w:r>
            <w:r w:rsidR="004E5A06" w:rsidRPr="00954588">
              <w:rPr>
                <w:sz w:val="26"/>
                <w:szCs w:val="26"/>
                <w:lang w:eastAsia="en-US"/>
              </w:rPr>
              <w:t xml:space="preserve"> </w:t>
            </w:r>
            <w:r w:rsidR="00D20955" w:rsidRPr="00954588">
              <w:rPr>
                <w:sz w:val="26"/>
                <w:szCs w:val="26"/>
                <w:lang w:eastAsia="en-US"/>
              </w:rPr>
              <w:t>987</w:t>
            </w:r>
            <w:r w:rsidR="004E5A06" w:rsidRPr="00954588">
              <w:rPr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955" w:rsidTr="009E61E8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8A4908" w:rsidRDefault="00D20955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E65587" w:rsidP="000F3484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4</w:t>
            </w:r>
            <w:r w:rsidR="00D20955" w:rsidRPr="00954588">
              <w:rPr>
                <w:sz w:val="26"/>
                <w:szCs w:val="26"/>
                <w:lang w:eastAsia="en-US"/>
              </w:rPr>
              <w:t>96 987,72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E65587" w:rsidP="000F3484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4</w:t>
            </w:r>
            <w:r w:rsidR="00D20955" w:rsidRPr="00954588">
              <w:rPr>
                <w:sz w:val="26"/>
                <w:szCs w:val="26"/>
                <w:lang w:eastAsia="en-US"/>
              </w:rPr>
              <w:t>96 987,72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сбалансированность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округа Пермского края, кассового обслуживания органов местного самоуправления Уинского муниципального округа Пермского края,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округа Пермского края и кассовое обслуживание органов местного самоуправления и муниципальных учреждений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округа Пермского края, полное соответствие представляемой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«Судебная защита интересов казны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края, минимизация потерь бюджета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Default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954588">
              <w:rPr>
                <w:b/>
                <w:color w:val="auto"/>
                <w:sz w:val="26"/>
                <w:szCs w:val="26"/>
              </w:rPr>
              <w:t>Подпрограмма 3 «Повышение бюджетной и финансовой грамотности населения  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Style w:val="FontStyle26"/>
                <w:sz w:val="26"/>
                <w:szCs w:val="26"/>
              </w:rPr>
              <w:t xml:space="preserve"> «Р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аскрытие информации о бюджете в соответствии с новыми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обеспечение открытости и доступности информации о формировании и исполнении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2C4AA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2C4AA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муниципального округа Пермского края,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«Планирование долговых обязательств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«Привлечение муниципальных заимствований Уинского муниципального округа Пермского края 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приемлемых и экономически обоснованных объема и структуры муниципального долга Уинского муниципального 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«Исполнение 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5424" w:rsidRPr="0029566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E55424" w:rsidRDefault="00E55424" w:rsidP="00E55424">
      <w:pPr>
        <w:pStyle w:val="a4"/>
      </w:pPr>
    </w:p>
    <w:p w:rsidR="00E55424" w:rsidRDefault="00E55424" w:rsidP="00E55424">
      <w:pPr>
        <w:pStyle w:val="a4"/>
      </w:pP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55424" w:rsidRPr="008A4908" w:rsidSect="001E77EB">
          <w:pgSz w:w="16838" w:h="11906" w:orient="landscape" w:code="9"/>
          <w:pgMar w:top="1134" w:right="536" w:bottom="567" w:left="1134" w:header="720" w:footer="720" w:gutter="0"/>
          <w:pgNumType w:start="1"/>
          <w:cols w:space="708"/>
          <w:titlePg/>
          <w:docGrid w:linePitch="360"/>
        </w:sectPr>
      </w:pPr>
    </w:p>
    <w:p w:rsidR="002C37BB" w:rsidRDefault="00EC3174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74D8E" w:rsidRPr="009169CE" w:rsidRDefault="00D74D8E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7E" w:rsidRDefault="00BA1F7E">
      <w:r>
        <w:separator/>
      </w:r>
    </w:p>
  </w:endnote>
  <w:endnote w:type="continuationSeparator" w:id="1">
    <w:p w:rsidR="00BA1F7E" w:rsidRDefault="00BA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8E" w:rsidRDefault="00EC3174">
    <w:pPr>
      <w:pStyle w:val="a7"/>
      <w:jc w:val="center"/>
    </w:pPr>
    <w:fldSimple w:instr=" PAGE   \* MERGEFORMAT ">
      <w:r w:rsidR="00FD1ADD">
        <w:rPr>
          <w:noProof/>
        </w:rPr>
        <w:t>7</w:t>
      </w:r>
    </w:fldSimple>
  </w:p>
  <w:p w:rsidR="00D74D8E" w:rsidRDefault="00D74D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8E" w:rsidRDefault="00D74D8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7E" w:rsidRDefault="00BA1F7E">
      <w:r>
        <w:separator/>
      </w:r>
    </w:p>
  </w:footnote>
  <w:footnote w:type="continuationSeparator" w:id="1">
    <w:p w:rsidR="00BA1F7E" w:rsidRDefault="00BA1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2C6D"/>
    <w:rsid w:val="00030E35"/>
    <w:rsid w:val="00045904"/>
    <w:rsid w:val="00046615"/>
    <w:rsid w:val="00072CA0"/>
    <w:rsid w:val="000862DA"/>
    <w:rsid w:val="0009081C"/>
    <w:rsid w:val="00096CA3"/>
    <w:rsid w:val="000B366E"/>
    <w:rsid w:val="000D4151"/>
    <w:rsid w:val="000D5327"/>
    <w:rsid w:val="000F3484"/>
    <w:rsid w:val="000F6B6E"/>
    <w:rsid w:val="00101609"/>
    <w:rsid w:val="001072C1"/>
    <w:rsid w:val="001174D5"/>
    <w:rsid w:val="00130897"/>
    <w:rsid w:val="0014185D"/>
    <w:rsid w:val="00172575"/>
    <w:rsid w:val="0018404D"/>
    <w:rsid w:val="001A0D7D"/>
    <w:rsid w:val="001D02CD"/>
    <w:rsid w:val="001D232C"/>
    <w:rsid w:val="001E402D"/>
    <w:rsid w:val="001E77EB"/>
    <w:rsid w:val="002005CD"/>
    <w:rsid w:val="00205A06"/>
    <w:rsid w:val="0021683A"/>
    <w:rsid w:val="00251A93"/>
    <w:rsid w:val="002607AC"/>
    <w:rsid w:val="00261549"/>
    <w:rsid w:val="002776D8"/>
    <w:rsid w:val="00280AD8"/>
    <w:rsid w:val="0028334F"/>
    <w:rsid w:val="002A0FE6"/>
    <w:rsid w:val="002C37BB"/>
    <w:rsid w:val="002C4AA6"/>
    <w:rsid w:val="002E5A95"/>
    <w:rsid w:val="002F76FA"/>
    <w:rsid w:val="00316E0B"/>
    <w:rsid w:val="00320E71"/>
    <w:rsid w:val="003263A0"/>
    <w:rsid w:val="00330EB9"/>
    <w:rsid w:val="00344940"/>
    <w:rsid w:val="0036554D"/>
    <w:rsid w:val="003725B7"/>
    <w:rsid w:val="00394DF0"/>
    <w:rsid w:val="003968F2"/>
    <w:rsid w:val="003A6923"/>
    <w:rsid w:val="003B1B48"/>
    <w:rsid w:val="00410C76"/>
    <w:rsid w:val="00446F4A"/>
    <w:rsid w:val="004641AC"/>
    <w:rsid w:val="00470FB3"/>
    <w:rsid w:val="00473732"/>
    <w:rsid w:val="00477174"/>
    <w:rsid w:val="00482A25"/>
    <w:rsid w:val="00487B12"/>
    <w:rsid w:val="004D0262"/>
    <w:rsid w:val="004E2A73"/>
    <w:rsid w:val="004E5A06"/>
    <w:rsid w:val="004F2D0A"/>
    <w:rsid w:val="00502F9B"/>
    <w:rsid w:val="0051790B"/>
    <w:rsid w:val="00524B1A"/>
    <w:rsid w:val="00536FED"/>
    <w:rsid w:val="00563A16"/>
    <w:rsid w:val="00581A99"/>
    <w:rsid w:val="005A2D27"/>
    <w:rsid w:val="005B33D2"/>
    <w:rsid w:val="005B7849"/>
    <w:rsid w:val="005B7C2C"/>
    <w:rsid w:val="005C28AB"/>
    <w:rsid w:val="005D37BE"/>
    <w:rsid w:val="005D4A5F"/>
    <w:rsid w:val="005D6CAC"/>
    <w:rsid w:val="006029D6"/>
    <w:rsid w:val="00606E4A"/>
    <w:rsid w:val="0061020F"/>
    <w:rsid w:val="006155F3"/>
    <w:rsid w:val="006216E9"/>
    <w:rsid w:val="00624AA1"/>
    <w:rsid w:val="00637B08"/>
    <w:rsid w:val="0066436B"/>
    <w:rsid w:val="0067508D"/>
    <w:rsid w:val="00692BB1"/>
    <w:rsid w:val="00694B96"/>
    <w:rsid w:val="006A385F"/>
    <w:rsid w:val="006A3E35"/>
    <w:rsid w:val="006C00F8"/>
    <w:rsid w:val="006C0976"/>
    <w:rsid w:val="006C101C"/>
    <w:rsid w:val="006C1E39"/>
    <w:rsid w:val="006F1E5D"/>
    <w:rsid w:val="00712D06"/>
    <w:rsid w:val="0072250F"/>
    <w:rsid w:val="0073197F"/>
    <w:rsid w:val="0073289A"/>
    <w:rsid w:val="00733758"/>
    <w:rsid w:val="00771B75"/>
    <w:rsid w:val="0078616F"/>
    <w:rsid w:val="007918FE"/>
    <w:rsid w:val="007B3A6D"/>
    <w:rsid w:val="007C1D04"/>
    <w:rsid w:val="007D5A6C"/>
    <w:rsid w:val="007E4ADC"/>
    <w:rsid w:val="007E7EC9"/>
    <w:rsid w:val="008068AC"/>
    <w:rsid w:val="0081735F"/>
    <w:rsid w:val="00817ACA"/>
    <w:rsid w:val="00823E94"/>
    <w:rsid w:val="00824CC3"/>
    <w:rsid w:val="00845870"/>
    <w:rsid w:val="008467AB"/>
    <w:rsid w:val="00867130"/>
    <w:rsid w:val="00872BCA"/>
    <w:rsid w:val="00873F40"/>
    <w:rsid w:val="00874C14"/>
    <w:rsid w:val="008A6635"/>
    <w:rsid w:val="008B1016"/>
    <w:rsid w:val="008D16CB"/>
    <w:rsid w:val="008D3A23"/>
    <w:rsid w:val="009169CE"/>
    <w:rsid w:val="00940F56"/>
    <w:rsid w:val="00941006"/>
    <w:rsid w:val="00944A1D"/>
    <w:rsid w:val="00953B17"/>
    <w:rsid w:val="00954588"/>
    <w:rsid w:val="009735E1"/>
    <w:rsid w:val="00997F4C"/>
    <w:rsid w:val="009C05CB"/>
    <w:rsid w:val="009D0F6D"/>
    <w:rsid w:val="009E61E8"/>
    <w:rsid w:val="00A05327"/>
    <w:rsid w:val="00A12C39"/>
    <w:rsid w:val="00A14CC1"/>
    <w:rsid w:val="00A405B2"/>
    <w:rsid w:val="00A41CC2"/>
    <w:rsid w:val="00A508CC"/>
    <w:rsid w:val="00A53102"/>
    <w:rsid w:val="00A554BE"/>
    <w:rsid w:val="00A65F95"/>
    <w:rsid w:val="00A67682"/>
    <w:rsid w:val="00A70B96"/>
    <w:rsid w:val="00A7162C"/>
    <w:rsid w:val="00AA09A3"/>
    <w:rsid w:val="00AB033E"/>
    <w:rsid w:val="00AD1479"/>
    <w:rsid w:val="00B107C1"/>
    <w:rsid w:val="00B1278C"/>
    <w:rsid w:val="00B17633"/>
    <w:rsid w:val="00B41D1F"/>
    <w:rsid w:val="00B959BD"/>
    <w:rsid w:val="00BA1F7E"/>
    <w:rsid w:val="00BB0CD5"/>
    <w:rsid w:val="00BB6EA3"/>
    <w:rsid w:val="00BD3149"/>
    <w:rsid w:val="00BD3153"/>
    <w:rsid w:val="00BD38A3"/>
    <w:rsid w:val="00BD43AD"/>
    <w:rsid w:val="00BD4570"/>
    <w:rsid w:val="00BD6D77"/>
    <w:rsid w:val="00C26578"/>
    <w:rsid w:val="00C41735"/>
    <w:rsid w:val="00C71445"/>
    <w:rsid w:val="00C80448"/>
    <w:rsid w:val="00C910A9"/>
    <w:rsid w:val="00C950AF"/>
    <w:rsid w:val="00CA4CAE"/>
    <w:rsid w:val="00CB3444"/>
    <w:rsid w:val="00D071B1"/>
    <w:rsid w:val="00D16422"/>
    <w:rsid w:val="00D20955"/>
    <w:rsid w:val="00D26E4A"/>
    <w:rsid w:val="00D40BB4"/>
    <w:rsid w:val="00D56129"/>
    <w:rsid w:val="00D616BF"/>
    <w:rsid w:val="00D74D8E"/>
    <w:rsid w:val="00D9189A"/>
    <w:rsid w:val="00DC0BA4"/>
    <w:rsid w:val="00DD18E8"/>
    <w:rsid w:val="00DD5DDB"/>
    <w:rsid w:val="00DF4111"/>
    <w:rsid w:val="00DF7685"/>
    <w:rsid w:val="00E168B3"/>
    <w:rsid w:val="00E23742"/>
    <w:rsid w:val="00E44EAA"/>
    <w:rsid w:val="00E55424"/>
    <w:rsid w:val="00E55D54"/>
    <w:rsid w:val="00E567F7"/>
    <w:rsid w:val="00E65587"/>
    <w:rsid w:val="00E65F61"/>
    <w:rsid w:val="00E71F84"/>
    <w:rsid w:val="00E72450"/>
    <w:rsid w:val="00EA1EF7"/>
    <w:rsid w:val="00EB2649"/>
    <w:rsid w:val="00EB54EA"/>
    <w:rsid w:val="00EC3174"/>
    <w:rsid w:val="00EC45AC"/>
    <w:rsid w:val="00ED39F2"/>
    <w:rsid w:val="00F06478"/>
    <w:rsid w:val="00F16726"/>
    <w:rsid w:val="00F169B7"/>
    <w:rsid w:val="00F205BA"/>
    <w:rsid w:val="00F33735"/>
    <w:rsid w:val="00F5377B"/>
    <w:rsid w:val="00F61AB5"/>
    <w:rsid w:val="00F646FD"/>
    <w:rsid w:val="00F83DD3"/>
    <w:rsid w:val="00FC1030"/>
    <w:rsid w:val="00FD1ADD"/>
    <w:rsid w:val="00FD4627"/>
    <w:rsid w:val="00FE0C15"/>
    <w:rsid w:val="00FE661A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86BE-7D81-4509-BD74-27173E3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4099</Words>
  <Characters>32259</Characters>
  <Application>Microsoft Office Word</Application>
  <DocSecurity>0</DocSecurity>
  <Lines>268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2021-02-08T07:46:00Z</cp:lastPrinted>
  <dcterms:created xsi:type="dcterms:W3CDTF">2021-02-11T05:35:00Z</dcterms:created>
  <dcterms:modified xsi:type="dcterms:W3CDTF">2021-02-11T05:35:00Z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