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A3" w:rsidRPr="005C601A" w:rsidRDefault="008548A3" w:rsidP="008548A3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</w:pPr>
      <w:r w:rsidRPr="005C601A"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  <w:t>План разъяснительных мероприятий на март 2021 года</w:t>
      </w:r>
      <w:r w:rsidRPr="005C601A"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  <w:br/>
        <w:t>для участников оборота товаров, подлежащих</w:t>
      </w:r>
      <w:r w:rsidRPr="005C601A"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  <w:br/>
        <w:t>обязательной маркировке средствами идентификации</w:t>
      </w:r>
    </w:p>
    <w:p w:rsidR="008548A3" w:rsidRPr="005C601A" w:rsidRDefault="008548A3" w:rsidP="008548A3">
      <w:pPr>
        <w:shd w:val="clear" w:color="auto" w:fill="FFFFFF"/>
        <w:spacing w:after="0"/>
        <w:ind w:right="14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</w:pPr>
    </w:p>
    <w:p w:rsidR="008548A3" w:rsidRPr="005C601A" w:rsidRDefault="008548A3" w:rsidP="008548A3">
      <w:pPr>
        <w:shd w:val="clear" w:color="auto" w:fill="FFFFFF"/>
        <w:spacing w:after="0"/>
        <w:ind w:right="141"/>
        <w:jc w:val="right"/>
        <w:outlineLvl w:val="2"/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</w:pPr>
      <w:r w:rsidRPr="005C601A"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  <w:t xml:space="preserve">Время московское </w:t>
      </w:r>
    </w:p>
    <w:p w:rsidR="008548A3" w:rsidRPr="005C601A" w:rsidRDefault="008548A3" w:rsidP="008548A3">
      <w:pPr>
        <w:shd w:val="clear" w:color="auto" w:fill="FFFFFF"/>
        <w:spacing w:after="0"/>
        <w:ind w:right="141"/>
        <w:jc w:val="right"/>
        <w:outlineLvl w:val="2"/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7971"/>
      </w:tblGrid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15 марта 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Понедельник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Посольство Швейцарии</w:t>
            </w:r>
            <w:proofErr w:type="gram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.</w:t>
            </w:r>
            <w:proofErr w:type="gram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proofErr w:type="spell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Вебинар</w:t>
            </w:r>
            <w:proofErr w:type="spell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 " Маркировка молочной продукции"</w:t>
            </w:r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15 марта 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Понедельник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Линия поддержки бизнеса «ТГ – Обувь».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Ответы на актуальные вопросы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hyperlink r:id="rId5" w:history="1"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/?ELEMENT_ID=216868</w:t>
              </w:r>
            </w:hyperlink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 xml:space="preserve">16 марта 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Вторник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hyperlink r:id="rId6" w:history="1"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/?ELEMENT_ID=210985</w:t>
              </w:r>
            </w:hyperlink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 xml:space="preserve">16 марта 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Вторник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Молоко. Орловская область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Закрытое мероприятие для региона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 xml:space="preserve">16 марта 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Вторник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Переход на общий механизм аутентификации для обращения к API СУЗ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hyperlink r:id="rId7" w:history="1"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/?ELEMENT_ID=215161</w:t>
              </w:r>
            </w:hyperlink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16 марта 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Вторник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proofErr w:type="gram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Партнерский</w:t>
            </w:r>
            <w:proofErr w:type="gram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proofErr w:type="spell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вебинар</w:t>
            </w:r>
            <w:proofErr w:type="spell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с АТОЛ «Маркировка остатков в легкой промышленности»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hyperlink r:id="rId8" w:history="1"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/?ELEMENT_ID=216289</w:t>
              </w:r>
            </w:hyperlink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 xml:space="preserve">16 марта 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Вторник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 xml:space="preserve">Молоко. </w:t>
            </w:r>
            <w:proofErr w:type="spellStart"/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 xml:space="preserve"> с ФГБУ ЦНМВЛ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Закрытое мероприятие для регионов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 xml:space="preserve">17 марта 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Среда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 xml:space="preserve">» с ФТС 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hyperlink r:id="rId9" w:history="1"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/?ELEMENT_ID=209201</w:t>
              </w:r>
            </w:hyperlink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17 марта 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Среда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10:00-12:00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proofErr w:type="gram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Партнерский</w:t>
            </w:r>
            <w:proofErr w:type="gram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proofErr w:type="spell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вебинар</w:t>
            </w:r>
            <w:proofErr w:type="spell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с  </w:t>
            </w:r>
            <w:proofErr w:type="spell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Такском</w:t>
            </w:r>
            <w:proofErr w:type="spell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"Маркировка товаров легкой промышленности"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17 марта 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Среда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10:00-12:00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ТПП РФ сессия рабочей группы  " Автоматизация бизнеса и выстраивание комплексного взаимодействия с контрагентами в условия перехода на маркировку легкой промышленности"</w:t>
            </w:r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 xml:space="preserve">17 марта 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Среда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proofErr w:type="spellStart"/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 xml:space="preserve"> "Импорт упакованной воды. Маркировка на типографии</w:t>
            </w:r>
            <w:proofErr w:type="gramStart"/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."</w:t>
            </w:r>
            <w:proofErr w:type="gramEnd"/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hyperlink r:id="rId10" w:history="1"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/?ELEMENT_ID=216438</w:t>
              </w:r>
            </w:hyperlink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 xml:space="preserve">17 марта 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Среда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Молоко. Орловская область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Закрытое мероприятие для региона</w:t>
            </w:r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17 марта 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Среда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proofErr w:type="gram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Партнерский</w:t>
            </w:r>
            <w:proofErr w:type="gram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proofErr w:type="spell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вебинар</w:t>
            </w:r>
            <w:proofErr w:type="spell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с </w:t>
            </w:r>
            <w:proofErr w:type="spell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Дримкас</w:t>
            </w:r>
            <w:proofErr w:type="spell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"Маркировка товаров легкой промышленности"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hyperlink r:id="rId11" w:history="1"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/?ELEMENT_ID=215522</w:t>
              </w:r>
            </w:hyperlink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17 марта 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Среда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proofErr w:type="gram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Партнерский</w:t>
            </w:r>
            <w:proofErr w:type="gram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proofErr w:type="spell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вебинар</w:t>
            </w:r>
            <w:proofErr w:type="spell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со </w:t>
            </w:r>
            <w:proofErr w:type="spell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Сканпорт</w:t>
            </w:r>
            <w:proofErr w:type="spell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"Автоматизация оптового звена для молочной продукции с помощью ТСД"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hyperlink r:id="rId12" w:history="1"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/?ELEMENT_ID=209573</w:t>
              </w:r>
            </w:hyperlink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18 марта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Четверг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 xml:space="preserve">Партнерский </w:t>
            </w:r>
            <w:proofErr w:type="spell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вебинар</w:t>
            </w:r>
            <w:proofErr w:type="spell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с ОФД "Решение для поставщиков молочной продукции и воды: переход на обмен документами с </w:t>
            </w:r>
            <w:r w:rsidRPr="005C601A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клиентами через ЭДО"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hyperlink r:id="rId13" w:history="1"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/?ELEMENT_ID=212140</w:t>
              </w:r>
            </w:hyperlink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18 марта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Четверг 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proofErr w:type="gram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Партнерский</w:t>
            </w:r>
            <w:proofErr w:type="gram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proofErr w:type="spell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вебинар</w:t>
            </w:r>
            <w:proofErr w:type="spell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ОФД "</w:t>
            </w:r>
            <w:proofErr w:type="spell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Вебинар</w:t>
            </w:r>
            <w:proofErr w:type="spell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по маркировке шин и покрышек"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19 марта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 xml:space="preserve">Пятница 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proofErr w:type="spellStart"/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 xml:space="preserve"> "Контрактное производство молочной продукции"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hyperlink r:id="rId14" w:history="1"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/?ELEMENT_ID=215729</w:t>
              </w:r>
            </w:hyperlink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23 марта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Вторник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».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hyperlink r:id="rId15" w:history="1"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/?ELEMENT_ID=216856</w:t>
              </w:r>
            </w:hyperlink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23 марта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Вторник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proofErr w:type="gram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Партнерский</w:t>
            </w:r>
            <w:proofErr w:type="gram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proofErr w:type="spell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вебинар</w:t>
            </w:r>
            <w:proofErr w:type="spell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proofErr w:type="spell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Клеверенс</w:t>
            </w:r>
            <w:proofErr w:type="spell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"Как работать с маркированной молочной продукцией"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hyperlink r:id="rId16" w:history="1"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https://www.cleverence.ru/events/138625/</w:t>
              </w:r>
            </w:hyperlink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23 марта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Вторник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proofErr w:type="gram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Партнерский</w:t>
            </w:r>
            <w:proofErr w:type="gram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proofErr w:type="spell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вебинар</w:t>
            </w:r>
            <w:proofErr w:type="spell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АТОЛ «Маркировка молочной продукции»</w:t>
            </w:r>
            <w:r w:rsidRPr="005C601A">
              <w:rPr>
                <w:rFonts w:ascii="Times New Roman" w:eastAsia="MS Mincho" w:hAnsi="Times New Roman"/>
                <w:sz w:val="28"/>
                <w:szCs w:val="28"/>
              </w:rPr>
              <w:br/>
            </w:r>
            <w:hyperlink r:id="rId17" w:history="1"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/?ELEMENT_ID=216293</w:t>
              </w:r>
            </w:hyperlink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24 марта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Среда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Логистические процессы упакованной воды в ГИС МТ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hyperlink r:id="rId18" w:history="1"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/?ELEMENT_ID=216442</w:t>
              </w:r>
            </w:hyperlink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24 марта 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Среда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вебинар</w:t>
            </w:r>
            <w:proofErr w:type="spell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с </w:t>
            </w:r>
            <w:proofErr w:type="spell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Софтбаланс</w:t>
            </w:r>
            <w:proofErr w:type="spell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по ЭДО </w:t>
            </w:r>
            <w:proofErr w:type="spell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Лайт</w:t>
            </w:r>
            <w:proofErr w:type="spellEnd"/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25 марта 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Четверг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proofErr w:type="gram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Партнерский</w:t>
            </w:r>
            <w:proofErr w:type="gram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proofErr w:type="spell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вебинар</w:t>
            </w:r>
            <w:proofErr w:type="spell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с </w:t>
            </w:r>
            <w:proofErr w:type="spell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ПервыйБит</w:t>
            </w:r>
            <w:proofErr w:type="spell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«Маркировка велосипедов»</w:t>
            </w:r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 xml:space="preserve">26 марта 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Пятница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hyperlink r:id="rId19" w:history="1"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/?ELEMENT_ID=210989</w:t>
              </w:r>
            </w:hyperlink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29 марта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Понедельник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Открытая рабочая группа «Маркировка упакованной воды»</w:t>
            </w:r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 xml:space="preserve">30 марта 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Вторник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 xml:space="preserve">Линия поддержки бизнеса «Товарная группа – </w:t>
            </w:r>
            <w:proofErr w:type="spellStart"/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5C601A">
              <w:rPr>
                <w:rFonts w:ascii="Times New Roman" w:eastAsia="MS Mincho" w:hAnsi="Times New Roman"/>
                <w:color w:val="C00000"/>
                <w:sz w:val="28"/>
                <w:szCs w:val="28"/>
              </w:rPr>
              <w:t>». Ответы на актуальные вопросы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color w:val="C00000"/>
                <w:sz w:val="28"/>
                <w:szCs w:val="28"/>
              </w:rPr>
            </w:pPr>
            <w:hyperlink r:id="rId20" w:history="1"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/?ELEMENT_ID=216874</w:t>
              </w:r>
            </w:hyperlink>
          </w:p>
        </w:tc>
      </w:tr>
      <w:tr w:rsidR="008548A3" w:rsidRPr="005C601A" w:rsidTr="00AF718E">
        <w:tc>
          <w:tcPr>
            <w:tcW w:w="1803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30 марта 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Вторник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  <w:shd w:val="clear" w:color="auto" w:fill="auto"/>
          </w:tcPr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proofErr w:type="gram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Партнерский</w:t>
            </w:r>
            <w:proofErr w:type="gram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proofErr w:type="spell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вебинар</w:t>
            </w:r>
            <w:proofErr w:type="spell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с </w:t>
            </w:r>
            <w:proofErr w:type="spellStart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>Дримкас</w:t>
            </w:r>
            <w:proofErr w:type="spellEnd"/>
            <w:r w:rsidRPr="005C601A">
              <w:rPr>
                <w:rFonts w:ascii="Times New Roman" w:eastAsia="MS Mincho" w:hAnsi="Times New Roman"/>
                <w:sz w:val="28"/>
                <w:szCs w:val="28"/>
              </w:rPr>
              <w:t xml:space="preserve"> "Маркировка молока"</w:t>
            </w:r>
          </w:p>
          <w:p w:rsidR="008548A3" w:rsidRPr="005C601A" w:rsidRDefault="008548A3" w:rsidP="00AF718E">
            <w:pPr>
              <w:spacing w:after="0" w:line="240" w:lineRule="exact"/>
              <w:rPr>
                <w:rFonts w:ascii="Times New Roman" w:eastAsia="MS Mincho" w:hAnsi="Times New Roman"/>
                <w:sz w:val="28"/>
                <w:szCs w:val="28"/>
              </w:rPr>
            </w:pPr>
            <w:hyperlink r:id="rId21" w:history="1"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5C601A">
                <w:rPr>
                  <w:rFonts w:ascii="Times New Roman" w:eastAsia="MS Mincho" w:hAnsi="Times New Roman"/>
                  <w:color w:val="0000FF"/>
                  <w:sz w:val="28"/>
                  <w:szCs w:val="28"/>
                  <w:u w:val="single"/>
                </w:rPr>
                <w:t>/?ELEMENT_ID=215526</w:t>
              </w:r>
            </w:hyperlink>
          </w:p>
        </w:tc>
      </w:tr>
    </w:tbl>
    <w:p w:rsidR="008548A3" w:rsidRPr="005C601A" w:rsidRDefault="008548A3" w:rsidP="008548A3"/>
    <w:p w:rsidR="008548A3" w:rsidRDefault="008548A3" w:rsidP="008548A3"/>
    <w:p w:rsidR="00661B3A" w:rsidRDefault="00661B3A">
      <w:bookmarkStart w:id="0" w:name="_GoBack"/>
      <w:bookmarkEnd w:id="0"/>
    </w:p>
    <w:sectPr w:rsidR="0066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6"/>
    <w:rsid w:val="00393406"/>
    <w:rsid w:val="00661B3A"/>
    <w:rsid w:val="0085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16289" TargetMode="External"/><Relationship Id="rId13" Type="http://schemas.openxmlformats.org/officeDocument/2006/relationships/hyperlink" Target="https://xn--80ajghhoc2aj1c8b.xn--p1ai/lectures/vebinary/?ELEMENT_ID=212140" TargetMode="External"/><Relationship Id="rId18" Type="http://schemas.openxmlformats.org/officeDocument/2006/relationships/hyperlink" Target="https://xn--80ajghhoc2aj1c8b.xn--p1ai/lectures/vebinary/?ELEMENT_ID=2164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15526" TargetMode="External"/><Relationship Id="rId7" Type="http://schemas.openxmlformats.org/officeDocument/2006/relationships/hyperlink" Target="https://xn--80ajghhoc2aj1c8b.xn--p1ai/lectures/vebinary/?ELEMENT_ID=215161" TargetMode="External"/><Relationship Id="rId12" Type="http://schemas.openxmlformats.org/officeDocument/2006/relationships/hyperlink" Target="https://xn--80ajghhoc2aj1c8b.xn--p1ai/lectures/vebinary/?ELEMENT_ID=209573" TargetMode="External"/><Relationship Id="rId17" Type="http://schemas.openxmlformats.org/officeDocument/2006/relationships/hyperlink" Target="https://xn--80ajghhoc2aj1c8b.xn--p1ai/lectures/vebinary/?ELEMENT_ID=21629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leverence.ru/events/138625/" TargetMode="External"/><Relationship Id="rId20" Type="http://schemas.openxmlformats.org/officeDocument/2006/relationships/hyperlink" Target="https://xn--80ajghhoc2aj1c8b.xn--p1ai/lectures/vebinary/?ELEMENT_ID=216874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10985" TargetMode="External"/><Relationship Id="rId11" Type="http://schemas.openxmlformats.org/officeDocument/2006/relationships/hyperlink" Target="https://xn--80ajghhoc2aj1c8b.xn--p1ai/lectures/vebinary/?ELEMENT_ID=215522" TargetMode="External"/><Relationship Id="rId5" Type="http://schemas.openxmlformats.org/officeDocument/2006/relationships/hyperlink" Target="https://xn--80ajghhoc2aj1c8b.xn--p1ai/lectures/vebinary/?ELEMENT_ID=216868" TargetMode="External"/><Relationship Id="rId15" Type="http://schemas.openxmlformats.org/officeDocument/2006/relationships/hyperlink" Target="https://xn--80ajghhoc2aj1c8b.xn--p1ai/lectures/vebinary/?ELEMENT_ID=2168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16438" TargetMode="External"/><Relationship Id="rId19" Type="http://schemas.openxmlformats.org/officeDocument/2006/relationships/hyperlink" Target="https://xn--80ajghhoc2aj1c8b.xn--p1ai/lectures/vebinary/?ELEMENT_ID=2109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09201" TargetMode="External"/><Relationship Id="rId14" Type="http://schemas.openxmlformats.org/officeDocument/2006/relationships/hyperlink" Target="https://xn--80ajghhoc2aj1c8b.xn--p1ai/lectures/vebinary/?ELEMENT_ID=21572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2021-03-18T04:57:00Z</dcterms:created>
  <dcterms:modified xsi:type="dcterms:W3CDTF">2021-03-18T04:58:00Z</dcterms:modified>
</cp:coreProperties>
</file>