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8" w:rsidRPr="00B45267" w:rsidRDefault="00AE7C55" w:rsidP="00A42185">
      <w:pPr>
        <w:pStyle w:val="a4"/>
        <w:ind w:firstLine="0"/>
        <w:rPr>
          <w:b/>
          <w:szCs w:val="28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6.2pt;width:198.5pt;height:109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C005F8" w:rsidRDefault="00A42185" w:rsidP="00A42185">
                  <w:pPr>
                    <w:pStyle w:val="a3"/>
                    <w:rPr>
                      <w:szCs w:val="28"/>
                    </w:rPr>
                  </w:pPr>
                  <w:r w:rsidRPr="00C005F8">
                    <w:rPr>
                      <w:szCs w:val="28"/>
                    </w:rPr>
                    <w:t>Об установлении перечня и расчета стоимости услуг по присоединению объектов дорожного сервиса к автомобильным дорогам общего пользования местного значения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A42185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42185">
        <w:rPr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267">
        <w:rPr>
          <w:sz w:val="24"/>
        </w:rPr>
        <w:tab/>
      </w:r>
      <w:r w:rsidR="00B45267">
        <w:rPr>
          <w:sz w:val="24"/>
        </w:rPr>
        <w:tab/>
      </w:r>
      <w:r w:rsidR="00B45267">
        <w:rPr>
          <w:sz w:val="24"/>
        </w:rPr>
        <w:tab/>
      </w:r>
      <w:r w:rsidR="00B45267">
        <w:rPr>
          <w:sz w:val="24"/>
        </w:rPr>
        <w:tab/>
      </w:r>
      <w:r w:rsidR="00B45267">
        <w:rPr>
          <w:sz w:val="24"/>
        </w:rPr>
        <w:tab/>
      </w:r>
      <w:r w:rsidR="00B45267">
        <w:rPr>
          <w:sz w:val="24"/>
        </w:rPr>
        <w:tab/>
      </w:r>
      <w:r w:rsidR="00B45267">
        <w:rPr>
          <w:sz w:val="24"/>
        </w:rPr>
        <w:tab/>
      </w:r>
      <w:r w:rsidR="00B45267">
        <w:rPr>
          <w:sz w:val="24"/>
        </w:rPr>
        <w:tab/>
        <w:t xml:space="preserve">          </w:t>
      </w:r>
      <w:r w:rsidR="00B45267" w:rsidRPr="00B45267">
        <w:rPr>
          <w:b/>
          <w:szCs w:val="28"/>
        </w:rPr>
        <w:t>26.04.2021   259-01-03-137</w:t>
      </w:r>
    </w:p>
    <w:p w:rsidR="00C005F8" w:rsidRPr="00B45267" w:rsidRDefault="00C005F8" w:rsidP="00A42185">
      <w:pPr>
        <w:pStyle w:val="a4"/>
        <w:ind w:firstLine="0"/>
        <w:rPr>
          <w:b/>
          <w:szCs w:val="28"/>
        </w:rPr>
      </w:pPr>
    </w:p>
    <w:p w:rsidR="008C14D3" w:rsidRDefault="00A42185" w:rsidP="00BC050C">
      <w:pPr>
        <w:pStyle w:val="a4"/>
        <w:ind w:firstLine="708"/>
        <w:rPr>
          <w:szCs w:val="28"/>
        </w:rPr>
      </w:pPr>
      <w:r w:rsidRPr="00C005F8">
        <w:rPr>
          <w:szCs w:val="28"/>
        </w:rPr>
        <w:t xml:space="preserve">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08.11.2007№257-ФЗ «Об автомобильных дорогах </w:t>
      </w:r>
      <w:proofErr w:type="gramStart"/>
      <w:r w:rsidRPr="00C005F8">
        <w:rPr>
          <w:szCs w:val="28"/>
        </w:rPr>
        <w:t>и</w:t>
      </w:r>
      <w:proofErr w:type="gramEnd"/>
      <w:r w:rsidRPr="00C005F8">
        <w:rPr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 постановлением Правительства Российской Федерации от 29.10.2009 №860 «О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proofErr w:type="gramStart"/>
      <w:r w:rsidRPr="00C005F8">
        <w:rPr>
          <w:szCs w:val="28"/>
        </w:rPr>
        <w:t>»</w:t>
      </w:r>
      <w:r w:rsidR="008C14D3">
        <w:t>а</w:t>
      </w:r>
      <w:proofErr w:type="gramEnd"/>
      <w:r w:rsidR="008C14D3">
        <w:t xml:space="preserve">дминистрация </w:t>
      </w:r>
      <w:r w:rsidR="008C14D3" w:rsidRPr="008C14D3">
        <w:rPr>
          <w:szCs w:val="28"/>
        </w:rPr>
        <w:t>Уинского муниципального округа Пермского края</w:t>
      </w:r>
    </w:p>
    <w:p w:rsidR="00A42185" w:rsidRPr="00C005F8" w:rsidRDefault="008C14D3" w:rsidP="00BC050C">
      <w:pPr>
        <w:pStyle w:val="a4"/>
        <w:ind w:firstLine="708"/>
        <w:rPr>
          <w:szCs w:val="28"/>
        </w:rPr>
      </w:pPr>
      <w:r>
        <w:rPr>
          <w:szCs w:val="28"/>
        </w:rPr>
        <w:t>ПОСТАНОВЛЯЕТ</w:t>
      </w:r>
      <w:r w:rsidR="00A42185" w:rsidRPr="00C005F8">
        <w:rPr>
          <w:szCs w:val="28"/>
        </w:rPr>
        <w:t>:</w:t>
      </w:r>
    </w:p>
    <w:p w:rsidR="00A42185" w:rsidRPr="00C005F8" w:rsidRDefault="00A42185" w:rsidP="00BC050C">
      <w:pPr>
        <w:pStyle w:val="a4"/>
        <w:rPr>
          <w:szCs w:val="28"/>
        </w:rPr>
      </w:pPr>
      <w:r w:rsidRPr="00C005F8">
        <w:rPr>
          <w:szCs w:val="28"/>
        </w:rPr>
        <w:t>1. Установить:</w:t>
      </w:r>
    </w:p>
    <w:p w:rsidR="00A42185" w:rsidRPr="00C005F8" w:rsidRDefault="00A42185" w:rsidP="00BC050C">
      <w:pPr>
        <w:pStyle w:val="a4"/>
        <w:rPr>
          <w:szCs w:val="28"/>
        </w:rPr>
      </w:pPr>
      <w:r w:rsidRPr="00C005F8">
        <w:rPr>
          <w:szCs w:val="28"/>
        </w:rPr>
        <w:t>1.1.Перечень услуг по присоединению объектов дорожного сервиса к автомобильным дорогам общего пользования местного значения Уинского муниципального округа согласно приложению 1;</w:t>
      </w:r>
    </w:p>
    <w:p w:rsidR="00A42185" w:rsidRPr="00C005F8" w:rsidRDefault="00A42185" w:rsidP="00BC050C">
      <w:pPr>
        <w:pStyle w:val="a4"/>
        <w:rPr>
          <w:szCs w:val="28"/>
        </w:rPr>
      </w:pPr>
      <w:r w:rsidRPr="00C005F8">
        <w:rPr>
          <w:szCs w:val="28"/>
        </w:rPr>
        <w:t>1.2. Расчет стоимости услуг по присоединению объектов дорожного сервиса к автомобильным дорогам общего пользования местного значения Уинского муниципального округа согласно приложению 2.</w:t>
      </w:r>
    </w:p>
    <w:p w:rsidR="00A42185" w:rsidRPr="00C005F8" w:rsidRDefault="00A42185" w:rsidP="00BC050C">
      <w:pPr>
        <w:pStyle w:val="a4"/>
        <w:rPr>
          <w:szCs w:val="28"/>
        </w:rPr>
      </w:pPr>
      <w:r w:rsidRPr="00C005F8">
        <w:rPr>
          <w:szCs w:val="28"/>
        </w:rPr>
        <w:t>2.</w:t>
      </w:r>
      <w:r w:rsidRPr="00C005F8">
        <w:rPr>
          <w:szCs w:val="28"/>
        </w:rPr>
        <w:tab/>
        <w:t>Постановление вступает в силу со дня обнародования и подлежит размещению на</w:t>
      </w:r>
      <w:r w:rsidR="008C14D3">
        <w:rPr>
          <w:szCs w:val="28"/>
        </w:rPr>
        <w:t xml:space="preserve"> официальном </w:t>
      </w:r>
      <w:r w:rsidRPr="00C005F8">
        <w:rPr>
          <w:szCs w:val="28"/>
        </w:rPr>
        <w:t>сайте администрации Уинского муниципального округа Пермского края в сети «Интернет».</w:t>
      </w:r>
    </w:p>
    <w:p w:rsidR="00C005F8" w:rsidRDefault="00C005F8" w:rsidP="00BC050C">
      <w:pPr>
        <w:pStyle w:val="a4"/>
        <w:rPr>
          <w:szCs w:val="28"/>
        </w:rPr>
      </w:pPr>
    </w:p>
    <w:p w:rsidR="00C005F8" w:rsidRDefault="00C005F8" w:rsidP="00BC050C">
      <w:pPr>
        <w:pStyle w:val="a4"/>
        <w:rPr>
          <w:szCs w:val="28"/>
        </w:rPr>
      </w:pPr>
    </w:p>
    <w:p w:rsidR="00B34118" w:rsidRPr="00C005F8" w:rsidRDefault="00A42185" w:rsidP="00BC050C">
      <w:pPr>
        <w:pStyle w:val="a4"/>
        <w:rPr>
          <w:szCs w:val="28"/>
        </w:rPr>
      </w:pPr>
      <w:r w:rsidRPr="00C005F8">
        <w:rPr>
          <w:szCs w:val="28"/>
        </w:rPr>
        <w:t>3.</w:t>
      </w:r>
      <w:r w:rsidRPr="00C005F8">
        <w:rPr>
          <w:szCs w:val="28"/>
        </w:rPr>
        <w:tab/>
      </w:r>
      <w:proofErr w:type="gramStart"/>
      <w:r w:rsidRPr="00C005F8">
        <w:rPr>
          <w:szCs w:val="28"/>
        </w:rPr>
        <w:t>Контроль за</w:t>
      </w:r>
      <w:proofErr w:type="gramEnd"/>
      <w:r w:rsidRPr="00C005F8">
        <w:rPr>
          <w:szCs w:val="28"/>
        </w:rPr>
        <w:t xml:space="preserve"> выполнением постановления возложить на заместителя главы</w:t>
      </w:r>
      <w:r w:rsidR="008C14D3">
        <w:rPr>
          <w:szCs w:val="28"/>
        </w:rPr>
        <w:t xml:space="preserve"> администрации</w:t>
      </w:r>
      <w:r w:rsidR="00B45267">
        <w:rPr>
          <w:szCs w:val="28"/>
        </w:rPr>
        <w:t xml:space="preserve"> </w:t>
      </w:r>
      <w:r w:rsidRPr="00C005F8">
        <w:rPr>
          <w:szCs w:val="28"/>
        </w:rPr>
        <w:t xml:space="preserve">Уинского муниципального округа </w:t>
      </w:r>
      <w:proofErr w:type="spellStart"/>
      <w:r w:rsidRPr="00C005F8">
        <w:rPr>
          <w:szCs w:val="28"/>
        </w:rPr>
        <w:t>Матынову</w:t>
      </w:r>
      <w:proofErr w:type="spellEnd"/>
      <w:r w:rsidRPr="00C005F8">
        <w:rPr>
          <w:szCs w:val="28"/>
        </w:rPr>
        <w:t xml:space="preserve"> Ю.А.</w:t>
      </w:r>
    </w:p>
    <w:p w:rsidR="00A42185" w:rsidRPr="00C005F8" w:rsidRDefault="00A42185" w:rsidP="00BC050C">
      <w:pPr>
        <w:pStyle w:val="a4"/>
        <w:rPr>
          <w:szCs w:val="28"/>
        </w:rPr>
      </w:pPr>
    </w:p>
    <w:p w:rsidR="00A42185" w:rsidRPr="00C005F8" w:rsidRDefault="00A42185" w:rsidP="00BC050C">
      <w:pPr>
        <w:pStyle w:val="a4"/>
        <w:rPr>
          <w:szCs w:val="28"/>
        </w:rPr>
      </w:pPr>
    </w:p>
    <w:p w:rsidR="00B34118" w:rsidRPr="00C005F8" w:rsidRDefault="00B34118" w:rsidP="00BC050C">
      <w:pPr>
        <w:pStyle w:val="a4"/>
        <w:tabs>
          <w:tab w:val="left" w:pos="6090"/>
        </w:tabs>
        <w:spacing w:line="240" w:lineRule="auto"/>
        <w:ind w:firstLine="0"/>
        <w:rPr>
          <w:szCs w:val="28"/>
        </w:rPr>
      </w:pPr>
      <w:r w:rsidRPr="00C005F8">
        <w:rPr>
          <w:szCs w:val="28"/>
        </w:rPr>
        <w:t>Глава муниципального округа-</w:t>
      </w:r>
      <w:r w:rsidRPr="00C005F8">
        <w:rPr>
          <w:szCs w:val="28"/>
        </w:rPr>
        <w:tab/>
      </w:r>
    </w:p>
    <w:p w:rsidR="00B34118" w:rsidRPr="00C005F8" w:rsidRDefault="00B34118" w:rsidP="00BC050C">
      <w:pPr>
        <w:pStyle w:val="a4"/>
        <w:spacing w:line="240" w:lineRule="auto"/>
        <w:ind w:firstLine="0"/>
        <w:rPr>
          <w:szCs w:val="28"/>
        </w:rPr>
      </w:pPr>
      <w:r w:rsidRPr="00C005F8">
        <w:rPr>
          <w:szCs w:val="28"/>
        </w:rPr>
        <w:t>глава администрации Уинского</w:t>
      </w:r>
    </w:p>
    <w:p w:rsidR="00B34118" w:rsidRPr="00C005F8" w:rsidRDefault="00B34118" w:rsidP="00BC050C">
      <w:pPr>
        <w:pStyle w:val="a4"/>
        <w:spacing w:line="240" w:lineRule="auto"/>
        <w:ind w:firstLine="0"/>
        <w:rPr>
          <w:szCs w:val="28"/>
        </w:rPr>
      </w:pPr>
      <w:r w:rsidRPr="00C005F8">
        <w:rPr>
          <w:szCs w:val="28"/>
        </w:rPr>
        <w:t xml:space="preserve">муниципального округа                                  </w:t>
      </w:r>
      <w:r w:rsidR="00B45267">
        <w:rPr>
          <w:szCs w:val="28"/>
        </w:rPr>
        <w:t xml:space="preserve">           </w:t>
      </w:r>
      <w:r w:rsidRPr="00C005F8">
        <w:rPr>
          <w:szCs w:val="28"/>
        </w:rPr>
        <w:t xml:space="preserve">          А.Н. </w:t>
      </w:r>
      <w:proofErr w:type="spellStart"/>
      <w:r w:rsidRPr="00C005F8">
        <w:rPr>
          <w:szCs w:val="28"/>
        </w:rPr>
        <w:t>Зелёнкин</w:t>
      </w:r>
      <w:proofErr w:type="spellEnd"/>
    </w:p>
    <w:p w:rsidR="00B34118" w:rsidRPr="00C005F8" w:rsidRDefault="00B34118" w:rsidP="00852CE9">
      <w:pPr>
        <w:pStyle w:val="a4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A42185">
      <w:pPr>
        <w:pStyle w:val="a4"/>
        <w:ind w:firstLine="708"/>
        <w:jc w:val="right"/>
        <w:rPr>
          <w:szCs w:val="28"/>
        </w:rPr>
      </w:pPr>
    </w:p>
    <w:p w:rsidR="00C005F8" w:rsidRDefault="00C005F8" w:rsidP="008C14D3">
      <w:pPr>
        <w:pStyle w:val="a4"/>
        <w:ind w:firstLine="0"/>
        <w:rPr>
          <w:szCs w:val="28"/>
        </w:rPr>
      </w:pPr>
    </w:p>
    <w:p w:rsidR="008C14D3" w:rsidRDefault="008C14D3" w:rsidP="008C14D3">
      <w:pPr>
        <w:pStyle w:val="a4"/>
        <w:ind w:firstLine="0"/>
        <w:rPr>
          <w:szCs w:val="28"/>
        </w:rPr>
      </w:pPr>
      <w:bookmarkStart w:id="0" w:name="_GoBack"/>
      <w:bookmarkEnd w:id="0"/>
    </w:p>
    <w:p w:rsidR="00A42185" w:rsidRPr="00C005F8" w:rsidRDefault="00A42185" w:rsidP="00A42185">
      <w:pPr>
        <w:pStyle w:val="a4"/>
        <w:ind w:firstLine="708"/>
        <w:jc w:val="right"/>
        <w:rPr>
          <w:szCs w:val="28"/>
        </w:rPr>
      </w:pPr>
      <w:r w:rsidRPr="00C005F8">
        <w:rPr>
          <w:szCs w:val="28"/>
        </w:rPr>
        <w:lastRenderedPageBreak/>
        <w:t>Приложение 1 к постановлению</w:t>
      </w:r>
    </w:p>
    <w:p w:rsidR="00A42185" w:rsidRPr="00C005F8" w:rsidRDefault="00A42185" w:rsidP="00A42185">
      <w:pPr>
        <w:pStyle w:val="a4"/>
        <w:ind w:firstLine="708"/>
        <w:jc w:val="right"/>
        <w:rPr>
          <w:szCs w:val="28"/>
        </w:rPr>
      </w:pPr>
      <w:r w:rsidRPr="00C005F8">
        <w:rPr>
          <w:szCs w:val="28"/>
        </w:rPr>
        <w:t>администрации Уинского</w:t>
      </w:r>
    </w:p>
    <w:p w:rsidR="00A42185" w:rsidRPr="00C005F8" w:rsidRDefault="00A42185" w:rsidP="00A42185">
      <w:pPr>
        <w:pStyle w:val="a4"/>
        <w:ind w:firstLine="708"/>
        <w:jc w:val="right"/>
        <w:rPr>
          <w:szCs w:val="28"/>
        </w:rPr>
      </w:pPr>
      <w:r w:rsidRPr="00C005F8">
        <w:rPr>
          <w:szCs w:val="28"/>
        </w:rPr>
        <w:t>муниципального округа</w:t>
      </w:r>
    </w:p>
    <w:p w:rsidR="00852CE9" w:rsidRPr="00C005F8" w:rsidRDefault="00A42185" w:rsidP="00A42185">
      <w:pPr>
        <w:pStyle w:val="a4"/>
        <w:ind w:firstLine="708"/>
        <w:jc w:val="right"/>
        <w:rPr>
          <w:szCs w:val="28"/>
        </w:rPr>
      </w:pPr>
      <w:r w:rsidRPr="00C005F8">
        <w:rPr>
          <w:szCs w:val="28"/>
        </w:rPr>
        <w:t xml:space="preserve">от </w:t>
      </w:r>
      <w:r w:rsidR="00B45267">
        <w:rPr>
          <w:szCs w:val="28"/>
        </w:rPr>
        <w:t xml:space="preserve">26.04.2021 </w:t>
      </w:r>
      <w:r w:rsidRPr="00C005F8">
        <w:rPr>
          <w:szCs w:val="28"/>
        </w:rPr>
        <w:t>№</w:t>
      </w:r>
      <w:r w:rsidR="00B45267">
        <w:rPr>
          <w:szCs w:val="28"/>
        </w:rPr>
        <w:t>259-01-03-137</w:t>
      </w:r>
    </w:p>
    <w:p w:rsidR="007E4ADC" w:rsidRPr="00C005F8" w:rsidRDefault="007E4ADC" w:rsidP="00A42185">
      <w:pPr>
        <w:pStyle w:val="a4"/>
        <w:jc w:val="right"/>
        <w:rPr>
          <w:szCs w:val="28"/>
        </w:rPr>
      </w:pPr>
    </w:p>
    <w:p w:rsidR="00A42185" w:rsidRPr="00C005F8" w:rsidRDefault="00A42185" w:rsidP="00A42185">
      <w:pPr>
        <w:pStyle w:val="a4"/>
        <w:jc w:val="right"/>
        <w:rPr>
          <w:szCs w:val="28"/>
        </w:rPr>
      </w:pPr>
    </w:p>
    <w:p w:rsidR="007E4ADC" w:rsidRPr="00C005F8" w:rsidRDefault="007E4ADC" w:rsidP="007E4ADC">
      <w:pPr>
        <w:pStyle w:val="a4"/>
        <w:ind w:firstLine="0"/>
        <w:rPr>
          <w:szCs w:val="28"/>
        </w:rPr>
      </w:pPr>
    </w:p>
    <w:p w:rsidR="00A42185" w:rsidRPr="00C005F8" w:rsidRDefault="00A42185" w:rsidP="00A42185">
      <w:pPr>
        <w:pStyle w:val="a4"/>
        <w:jc w:val="center"/>
        <w:rPr>
          <w:szCs w:val="28"/>
        </w:rPr>
      </w:pPr>
      <w:r w:rsidRPr="00C005F8">
        <w:rPr>
          <w:szCs w:val="28"/>
        </w:rPr>
        <w:t>Перечень</w:t>
      </w:r>
    </w:p>
    <w:p w:rsidR="00A42185" w:rsidRPr="00C005F8" w:rsidRDefault="00A42185" w:rsidP="00A42185">
      <w:pPr>
        <w:pStyle w:val="a4"/>
        <w:jc w:val="center"/>
        <w:rPr>
          <w:szCs w:val="28"/>
        </w:rPr>
      </w:pPr>
      <w:r w:rsidRPr="00C005F8">
        <w:rPr>
          <w:szCs w:val="28"/>
        </w:rPr>
        <w:t>услуг по присоединению объектов дорожного сервиса к автомобильным дорогам общего пользования местного значения Уинского муниципального округа</w:t>
      </w:r>
    </w:p>
    <w:p w:rsidR="00A42185" w:rsidRPr="00C005F8" w:rsidRDefault="00A42185" w:rsidP="00A42185">
      <w:pPr>
        <w:pStyle w:val="a4"/>
        <w:jc w:val="center"/>
        <w:rPr>
          <w:szCs w:val="28"/>
        </w:rPr>
      </w:pPr>
    </w:p>
    <w:p w:rsidR="00A42185" w:rsidRPr="00C005F8" w:rsidRDefault="00A42185" w:rsidP="00A42185">
      <w:pPr>
        <w:pStyle w:val="a4"/>
        <w:rPr>
          <w:szCs w:val="28"/>
        </w:rPr>
      </w:pPr>
    </w:p>
    <w:p w:rsidR="00A42185" w:rsidRPr="00C005F8" w:rsidRDefault="00A42185" w:rsidP="00A42185">
      <w:pPr>
        <w:pStyle w:val="a4"/>
        <w:rPr>
          <w:szCs w:val="28"/>
        </w:rPr>
      </w:pPr>
      <w:r w:rsidRPr="00C005F8">
        <w:rPr>
          <w:szCs w:val="28"/>
        </w:rPr>
        <w:t>1. Изучение документации, представленной для получения технических условий на  присоединение объекта дорожного сервиса к автомобильной дороге общего пользования местного значения.</w:t>
      </w:r>
    </w:p>
    <w:p w:rsidR="00A42185" w:rsidRPr="00C005F8" w:rsidRDefault="00A42185" w:rsidP="00A42185">
      <w:pPr>
        <w:pStyle w:val="a4"/>
        <w:rPr>
          <w:szCs w:val="28"/>
        </w:rPr>
      </w:pPr>
      <w:r w:rsidRPr="00C005F8">
        <w:rPr>
          <w:szCs w:val="28"/>
        </w:rPr>
        <w:t>2.Согласование, разработка и выдача технических условий на размещение объекта дорожного сервиса и примыканий объектов дорожного сервиса к автомобильным дорогам общего пользования местного значения.</w:t>
      </w:r>
    </w:p>
    <w:p w:rsidR="00A42185" w:rsidRPr="00C005F8" w:rsidRDefault="00A42185" w:rsidP="00A42185">
      <w:pPr>
        <w:pStyle w:val="a4"/>
        <w:rPr>
          <w:szCs w:val="28"/>
        </w:rPr>
      </w:pPr>
      <w:r w:rsidRPr="00C005F8">
        <w:rPr>
          <w:szCs w:val="28"/>
        </w:rPr>
        <w:t>3.Согласование проектной документации по размещению объектов дорожного сервиса и примыканий объектов дорожного сервиса к автомобильной дороге общего пользования местного значения.</w:t>
      </w:r>
    </w:p>
    <w:p w:rsidR="00A42185" w:rsidRPr="00C005F8" w:rsidRDefault="00A42185" w:rsidP="00A42185">
      <w:pPr>
        <w:pStyle w:val="a4"/>
        <w:rPr>
          <w:szCs w:val="28"/>
        </w:rPr>
      </w:pPr>
      <w:r w:rsidRPr="00C005F8">
        <w:rPr>
          <w:szCs w:val="28"/>
        </w:rPr>
        <w:t>4.Осуществление контроля за выполнением работ по присоединению объекта дорожного сервиса к автомобильным дорогам общего пользования местного значения;</w:t>
      </w:r>
    </w:p>
    <w:p w:rsidR="00A42185" w:rsidRPr="00C005F8" w:rsidRDefault="00A42185" w:rsidP="00A42185">
      <w:pPr>
        <w:pStyle w:val="a4"/>
        <w:rPr>
          <w:szCs w:val="28"/>
        </w:rPr>
      </w:pPr>
      <w:r w:rsidRPr="00C005F8">
        <w:rPr>
          <w:szCs w:val="28"/>
        </w:rPr>
        <w:t xml:space="preserve">5. Использование автотранспорта для выездов на предполагаемое место присоединения  объекта дорожного сервиса к автомобильной дороге общего пользования местного значения. </w:t>
      </w:r>
    </w:p>
    <w:p w:rsidR="00A42185" w:rsidRPr="00C005F8" w:rsidRDefault="00A42185" w:rsidP="00A42185">
      <w:pPr>
        <w:pStyle w:val="a4"/>
        <w:rPr>
          <w:szCs w:val="28"/>
        </w:rPr>
      </w:pPr>
      <w:r w:rsidRPr="00C005F8">
        <w:rPr>
          <w:szCs w:val="28"/>
        </w:rPr>
        <w:t>Выездные работы включают выезд специалистов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A42185" w:rsidRPr="00C005F8" w:rsidRDefault="00A42185" w:rsidP="00A42185">
      <w:pPr>
        <w:pStyle w:val="a4"/>
        <w:rPr>
          <w:szCs w:val="28"/>
        </w:rPr>
      </w:pPr>
    </w:p>
    <w:p w:rsidR="00A42185" w:rsidRPr="00C005F8" w:rsidRDefault="00A42185" w:rsidP="00A42185">
      <w:pPr>
        <w:pStyle w:val="a4"/>
        <w:rPr>
          <w:szCs w:val="28"/>
        </w:rPr>
      </w:pPr>
    </w:p>
    <w:p w:rsidR="00A42185" w:rsidRPr="00C005F8" w:rsidRDefault="00A42185" w:rsidP="00A42185">
      <w:pPr>
        <w:pStyle w:val="a4"/>
        <w:rPr>
          <w:szCs w:val="28"/>
        </w:rPr>
      </w:pPr>
    </w:p>
    <w:p w:rsidR="00A42185" w:rsidRPr="00C005F8" w:rsidRDefault="00A42185" w:rsidP="00A42185">
      <w:pPr>
        <w:pStyle w:val="a4"/>
        <w:rPr>
          <w:szCs w:val="28"/>
        </w:rPr>
      </w:pPr>
    </w:p>
    <w:p w:rsidR="00A42185" w:rsidRPr="00C005F8" w:rsidRDefault="00A42185" w:rsidP="00A42185">
      <w:pPr>
        <w:pStyle w:val="a4"/>
        <w:rPr>
          <w:szCs w:val="28"/>
        </w:rPr>
      </w:pPr>
    </w:p>
    <w:p w:rsidR="00A42185" w:rsidRDefault="00A42185" w:rsidP="007E4ADC">
      <w:pPr>
        <w:rPr>
          <w:sz w:val="28"/>
          <w:szCs w:val="28"/>
        </w:rPr>
      </w:pPr>
    </w:p>
    <w:p w:rsidR="00C005F8" w:rsidRDefault="00C005F8" w:rsidP="007E4ADC">
      <w:pPr>
        <w:rPr>
          <w:sz w:val="28"/>
          <w:szCs w:val="28"/>
        </w:rPr>
      </w:pPr>
    </w:p>
    <w:p w:rsidR="00C005F8" w:rsidRPr="00C005F8" w:rsidRDefault="00C005F8" w:rsidP="007E4ADC">
      <w:pPr>
        <w:rPr>
          <w:sz w:val="28"/>
          <w:szCs w:val="28"/>
        </w:rPr>
      </w:pPr>
    </w:p>
    <w:p w:rsidR="00A42185" w:rsidRPr="00C005F8" w:rsidRDefault="00A42185" w:rsidP="007E4ADC">
      <w:pPr>
        <w:rPr>
          <w:sz w:val="28"/>
          <w:szCs w:val="28"/>
        </w:rPr>
      </w:pPr>
    </w:p>
    <w:p w:rsidR="00A42185" w:rsidRPr="00C005F8" w:rsidRDefault="00A42185" w:rsidP="00A42185">
      <w:pPr>
        <w:rPr>
          <w:sz w:val="28"/>
          <w:szCs w:val="28"/>
        </w:rPr>
      </w:pPr>
    </w:p>
    <w:p w:rsidR="00A42185" w:rsidRPr="00C005F8" w:rsidRDefault="00A42185" w:rsidP="00A42185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lastRenderedPageBreak/>
        <w:t>Приложение 2 к постановлению</w:t>
      </w:r>
    </w:p>
    <w:p w:rsidR="00A42185" w:rsidRPr="00C005F8" w:rsidRDefault="00A42185" w:rsidP="00A42185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t xml:space="preserve">  администрации Уинского</w:t>
      </w:r>
    </w:p>
    <w:p w:rsidR="00A42185" w:rsidRPr="00C005F8" w:rsidRDefault="00A42185" w:rsidP="00A42185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t>муниципального округа</w:t>
      </w:r>
    </w:p>
    <w:p w:rsidR="00A42185" w:rsidRPr="00C005F8" w:rsidRDefault="00A42185" w:rsidP="00A42185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t xml:space="preserve">от </w:t>
      </w:r>
      <w:r w:rsidR="00B45267">
        <w:rPr>
          <w:sz w:val="28"/>
          <w:szCs w:val="28"/>
        </w:rPr>
        <w:t xml:space="preserve"> 26.04.2021 </w:t>
      </w:r>
      <w:r w:rsidRPr="00C005F8">
        <w:rPr>
          <w:sz w:val="28"/>
          <w:szCs w:val="28"/>
        </w:rPr>
        <w:t xml:space="preserve">№ </w:t>
      </w:r>
      <w:r w:rsidR="00B45267">
        <w:rPr>
          <w:sz w:val="28"/>
          <w:szCs w:val="28"/>
        </w:rPr>
        <w:t>259-01-03-137</w:t>
      </w:r>
    </w:p>
    <w:p w:rsidR="00A42185" w:rsidRPr="00C005F8" w:rsidRDefault="00A42185" w:rsidP="00A42185">
      <w:pPr>
        <w:jc w:val="right"/>
        <w:rPr>
          <w:sz w:val="28"/>
          <w:szCs w:val="28"/>
        </w:rPr>
      </w:pPr>
    </w:p>
    <w:p w:rsidR="00A42185" w:rsidRPr="00C005F8" w:rsidRDefault="00A42185" w:rsidP="00A42185">
      <w:pPr>
        <w:jc w:val="center"/>
        <w:rPr>
          <w:sz w:val="28"/>
          <w:szCs w:val="28"/>
        </w:rPr>
      </w:pPr>
      <w:r w:rsidRPr="00C005F8">
        <w:rPr>
          <w:sz w:val="28"/>
          <w:szCs w:val="28"/>
        </w:rPr>
        <w:t>Расчет</w:t>
      </w:r>
    </w:p>
    <w:p w:rsidR="00A42185" w:rsidRPr="00C005F8" w:rsidRDefault="00A42185" w:rsidP="00A42185">
      <w:pPr>
        <w:jc w:val="center"/>
        <w:rPr>
          <w:sz w:val="28"/>
          <w:szCs w:val="28"/>
        </w:rPr>
      </w:pPr>
      <w:r w:rsidRPr="00C005F8">
        <w:rPr>
          <w:sz w:val="28"/>
          <w:szCs w:val="28"/>
        </w:rPr>
        <w:t>стоимости услуг по присоединению объектов дорожного сервиса к автомобильным дорогам общего пользования местного значения Уинского муниципального округа</w:t>
      </w:r>
    </w:p>
    <w:p w:rsidR="00A42185" w:rsidRPr="00C005F8" w:rsidRDefault="00A42185" w:rsidP="00A42185">
      <w:pPr>
        <w:jc w:val="center"/>
        <w:rPr>
          <w:sz w:val="28"/>
          <w:szCs w:val="28"/>
        </w:rPr>
      </w:pPr>
    </w:p>
    <w:p w:rsidR="00A42185" w:rsidRPr="00C005F8" w:rsidRDefault="00A42185" w:rsidP="00D17C84">
      <w:pPr>
        <w:ind w:firstLine="708"/>
        <w:jc w:val="both"/>
        <w:rPr>
          <w:sz w:val="28"/>
          <w:szCs w:val="28"/>
        </w:rPr>
      </w:pPr>
      <w:r w:rsidRPr="00C005F8">
        <w:rPr>
          <w:sz w:val="28"/>
          <w:szCs w:val="28"/>
        </w:rPr>
        <w:t>Стоимость услуг по присоединению объектов дорожного сервиса к  автомобильным дорогам местного значения (</w:t>
      </w:r>
      <w:proofErr w:type="spellStart"/>
      <w:proofErr w:type="gramStart"/>
      <w:r w:rsidRPr="00C005F8">
        <w:rPr>
          <w:sz w:val="28"/>
          <w:szCs w:val="28"/>
        </w:rPr>
        <w:t>Ст</w:t>
      </w:r>
      <w:proofErr w:type="spellEnd"/>
      <w:proofErr w:type="gramEnd"/>
      <w:r w:rsidRPr="00C005F8">
        <w:rPr>
          <w:sz w:val="28"/>
          <w:szCs w:val="28"/>
        </w:rPr>
        <w:t>) рассчитывается по следующей формуле:</w:t>
      </w:r>
    </w:p>
    <w:p w:rsidR="00A42185" w:rsidRPr="00C005F8" w:rsidRDefault="00A42185" w:rsidP="00D17C84">
      <w:pPr>
        <w:jc w:val="both"/>
        <w:rPr>
          <w:sz w:val="28"/>
          <w:szCs w:val="28"/>
        </w:rPr>
      </w:pPr>
      <w:r w:rsidRPr="00C005F8">
        <w:rPr>
          <w:sz w:val="28"/>
          <w:szCs w:val="28"/>
        </w:rPr>
        <w:tab/>
      </w:r>
      <w:proofErr w:type="spellStart"/>
      <w:r w:rsidRPr="00C005F8">
        <w:rPr>
          <w:sz w:val="28"/>
          <w:szCs w:val="28"/>
        </w:rPr>
        <w:t>Ст</w:t>
      </w:r>
      <w:proofErr w:type="spellEnd"/>
      <w:r w:rsidRPr="00C005F8">
        <w:rPr>
          <w:sz w:val="28"/>
          <w:szCs w:val="28"/>
        </w:rPr>
        <w:t xml:space="preserve"> = Б </w:t>
      </w:r>
      <w:proofErr w:type="spellStart"/>
      <w:r w:rsidRPr="00C005F8">
        <w:rPr>
          <w:sz w:val="28"/>
          <w:szCs w:val="28"/>
        </w:rPr>
        <w:t>х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Пл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х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Ка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х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Кп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х</w:t>
      </w:r>
      <w:proofErr w:type="spellEnd"/>
      <w:r w:rsidRPr="00C005F8">
        <w:rPr>
          <w:sz w:val="28"/>
          <w:szCs w:val="28"/>
        </w:rPr>
        <w:t xml:space="preserve"> </w:t>
      </w:r>
      <w:proofErr w:type="spellStart"/>
      <w:r w:rsidRPr="00C005F8">
        <w:rPr>
          <w:sz w:val="28"/>
          <w:szCs w:val="28"/>
        </w:rPr>
        <w:t>Кв,где</w:t>
      </w:r>
      <w:proofErr w:type="spellEnd"/>
      <w:r w:rsidRPr="00C005F8">
        <w:rPr>
          <w:sz w:val="28"/>
          <w:szCs w:val="28"/>
        </w:rPr>
        <w:t xml:space="preserve"> </w:t>
      </w:r>
    </w:p>
    <w:p w:rsidR="00A42185" w:rsidRPr="00C005F8" w:rsidRDefault="00A42185" w:rsidP="00D17C84">
      <w:pPr>
        <w:jc w:val="both"/>
        <w:rPr>
          <w:sz w:val="28"/>
          <w:szCs w:val="28"/>
        </w:rPr>
      </w:pPr>
      <w:r w:rsidRPr="00C005F8">
        <w:rPr>
          <w:sz w:val="28"/>
          <w:szCs w:val="28"/>
        </w:rPr>
        <w:t>Б –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использования);</w:t>
      </w:r>
    </w:p>
    <w:p w:rsidR="00A42185" w:rsidRPr="00C005F8" w:rsidRDefault="00A42185" w:rsidP="00D17C84">
      <w:pPr>
        <w:jc w:val="both"/>
        <w:rPr>
          <w:sz w:val="28"/>
          <w:szCs w:val="28"/>
        </w:rPr>
      </w:pPr>
      <w:proofErr w:type="spellStart"/>
      <w:proofErr w:type="gramStart"/>
      <w:r w:rsidRPr="00C005F8">
        <w:rPr>
          <w:sz w:val="28"/>
          <w:szCs w:val="28"/>
        </w:rPr>
        <w:t>Пл</w:t>
      </w:r>
      <w:proofErr w:type="spellEnd"/>
      <w:proofErr w:type="gramEnd"/>
      <w:r w:rsidRPr="00C005F8">
        <w:rPr>
          <w:sz w:val="28"/>
          <w:szCs w:val="28"/>
        </w:rPr>
        <w:t xml:space="preserve"> – площадь объекта дорожного сервиса в квадратных метрах (равна площади земельного участка, запрашиваемого под присоединение объекта дорожного сервиса к  автомобильным дорогам общего пользования местного значения </w:t>
      </w:r>
      <w:r w:rsidR="00C31015" w:rsidRPr="00C005F8">
        <w:rPr>
          <w:sz w:val="28"/>
          <w:szCs w:val="28"/>
        </w:rPr>
        <w:t>Уинского муниципального округа</w:t>
      </w:r>
      <w:r w:rsidRPr="00C005F8">
        <w:rPr>
          <w:sz w:val="28"/>
          <w:szCs w:val="28"/>
        </w:rPr>
        <w:t>);</w:t>
      </w:r>
    </w:p>
    <w:p w:rsidR="00A42185" w:rsidRPr="00C005F8" w:rsidRDefault="00A42185" w:rsidP="00D17C84">
      <w:pPr>
        <w:jc w:val="both"/>
        <w:rPr>
          <w:sz w:val="28"/>
          <w:szCs w:val="28"/>
        </w:rPr>
      </w:pPr>
      <w:r w:rsidRPr="00C005F8">
        <w:rPr>
          <w:sz w:val="28"/>
          <w:szCs w:val="28"/>
        </w:rPr>
        <w:t>Ка – коэффициент «Категория автомобильной дороги»;</w:t>
      </w:r>
    </w:p>
    <w:p w:rsidR="00A42185" w:rsidRPr="00C005F8" w:rsidRDefault="00A42185" w:rsidP="00D17C84">
      <w:pPr>
        <w:jc w:val="both"/>
        <w:rPr>
          <w:sz w:val="28"/>
          <w:szCs w:val="28"/>
        </w:rPr>
      </w:pPr>
      <w:proofErr w:type="spellStart"/>
      <w:r w:rsidRPr="00C005F8">
        <w:rPr>
          <w:sz w:val="28"/>
          <w:szCs w:val="28"/>
        </w:rPr>
        <w:t>Кп</w:t>
      </w:r>
      <w:proofErr w:type="spellEnd"/>
      <w:r w:rsidRPr="00C005F8">
        <w:rPr>
          <w:sz w:val="28"/>
          <w:szCs w:val="28"/>
        </w:rPr>
        <w:t xml:space="preserve"> – поправочный коэффициент «Площадь объекта дорожного сервиса»;</w:t>
      </w:r>
    </w:p>
    <w:p w:rsidR="00A42185" w:rsidRPr="00C005F8" w:rsidRDefault="00A42185" w:rsidP="00D17C84">
      <w:pPr>
        <w:jc w:val="both"/>
        <w:rPr>
          <w:sz w:val="28"/>
          <w:szCs w:val="28"/>
        </w:rPr>
      </w:pPr>
      <w:proofErr w:type="spellStart"/>
      <w:r w:rsidRPr="00C005F8">
        <w:rPr>
          <w:sz w:val="28"/>
          <w:szCs w:val="28"/>
        </w:rPr>
        <w:t>Кв</w:t>
      </w:r>
      <w:proofErr w:type="spellEnd"/>
      <w:r w:rsidRPr="00C005F8">
        <w:rPr>
          <w:sz w:val="28"/>
          <w:szCs w:val="28"/>
        </w:rPr>
        <w:t xml:space="preserve"> -  коэффициент «Вид объекта дорожного сервиса».</w:t>
      </w:r>
    </w:p>
    <w:p w:rsidR="00A42185" w:rsidRPr="00C005F8" w:rsidRDefault="00A42185" w:rsidP="00A42185">
      <w:pPr>
        <w:rPr>
          <w:sz w:val="28"/>
          <w:szCs w:val="28"/>
        </w:rPr>
      </w:pPr>
    </w:p>
    <w:p w:rsidR="00A42185" w:rsidRPr="00C005F8" w:rsidRDefault="00A42185" w:rsidP="00A42185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t>Таблица 1</w:t>
      </w:r>
    </w:p>
    <w:p w:rsidR="00A42185" w:rsidRPr="00C005F8" w:rsidRDefault="00A42185" w:rsidP="00A42185">
      <w:pPr>
        <w:jc w:val="center"/>
        <w:rPr>
          <w:sz w:val="28"/>
          <w:szCs w:val="28"/>
        </w:rPr>
      </w:pPr>
      <w:r w:rsidRPr="00C005F8">
        <w:rPr>
          <w:sz w:val="28"/>
          <w:szCs w:val="28"/>
        </w:rPr>
        <w:t>Значение коэффициента «Категория автомобильной дороги»</w:t>
      </w:r>
    </w:p>
    <w:p w:rsidR="00A42185" w:rsidRDefault="00A42185" w:rsidP="00A42185">
      <w:pPr>
        <w:jc w:val="center"/>
      </w:pP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2C5AAA" w:rsidTr="00AF1CAB">
        <w:trPr>
          <w:trHeight w:val="619"/>
        </w:trPr>
        <w:tc>
          <w:tcPr>
            <w:tcW w:w="4927" w:type="dxa"/>
          </w:tcPr>
          <w:p w:rsidR="002C5AAA" w:rsidRPr="00697A85" w:rsidRDefault="002C5AAA" w:rsidP="00C31015">
            <w:pPr>
              <w:jc w:val="center"/>
            </w:pPr>
            <w:r w:rsidRPr="00697A85">
              <w:t>Категория автомобильной дороги</w:t>
            </w:r>
          </w:p>
        </w:tc>
        <w:tc>
          <w:tcPr>
            <w:tcW w:w="4927" w:type="dxa"/>
          </w:tcPr>
          <w:p w:rsidR="002C5AAA" w:rsidRPr="00697A85" w:rsidRDefault="002C5AAA" w:rsidP="00C31015">
            <w:pPr>
              <w:jc w:val="center"/>
            </w:pPr>
            <w:r w:rsidRPr="00697A85">
              <w:t>Коэффициент«Категория автомобильной дороги»</w:t>
            </w:r>
          </w:p>
        </w:tc>
      </w:tr>
      <w:tr w:rsidR="002C5AAA" w:rsidTr="00A42185">
        <w:tc>
          <w:tcPr>
            <w:tcW w:w="4927" w:type="dxa"/>
          </w:tcPr>
          <w:p w:rsidR="002C5AAA" w:rsidRPr="00697A85" w:rsidRDefault="002C5AAA" w:rsidP="00C31015">
            <w:pPr>
              <w:jc w:val="center"/>
            </w:pPr>
            <w:r w:rsidRPr="00697A85">
              <w:t>IV, V</w:t>
            </w:r>
          </w:p>
        </w:tc>
        <w:tc>
          <w:tcPr>
            <w:tcW w:w="4927" w:type="dxa"/>
          </w:tcPr>
          <w:p w:rsidR="002C5AAA" w:rsidRDefault="002C5AAA" w:rsidP="00C31015">
            <w:pPr>
              <w:jc w:val="center"/>
            </w:pPr>
            <w:r w:rsidRPr="00697A85">
              <w:t>1</w:t>
            </w:r>
          </w:p>
        </w:tc>
      </w:tr>
    </w:tbl>
    <w:p w:rsidR="00C31015" w:rsidRDefault="00C31015" w:rsidP="00C31015">
      <w:pPr>
        <w:ind w:left="-142"/>
      </w:pPr>
    </w:p>
    <w:p w:rsidR="002C5AAA" w:rsidRPr="00C005F8" w:rsidRDefault="00C005F8" w:rsidP="00C31015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AAA" w:rsidRPr="00C005F8">
        <w:rPr>
          <w:sz w:val="28"/>
          <w:szCs w:val="28"/>
        </w:rPr>
        <w:t>Категория автомобильной дороги общего пользования местного значения определяется в соответствии с СП 34.13330.2012. «Свод правил. Автомобильные дороги. Актуализированная редакция СНиП 2.05.02-85*».</w:t>
      </w:r>
    </w:p>
    <w:p w:rsidR="00C005F8" w:rsidRDefault="00C005F8" w:rsidP="00D17C84">
      <w:pPr>
        <w:rPr>
          <w:sz w:val="28"/>
          <w:szCs w:val="28"/>
        </w:rPr>
      </w:pPr>
    </w:p>
    <w:p w:rsidR="002C5AAA" w:rsidRPr="00C005F8" w:rsidRDefault="002C5AAA" w:rsidP="002C5AAA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t>Таблица 2</w:t>
      </w:r>
    </w:p>
    <w:p w:rsidR="00C005F8" w:rsidRDefault="00C005F8" w:rsidP="00C005F8">
      <w:pPr>
        <w:rPr>
          <w:sz w:val="28"/>
          <w:szCs w:val="28"/>
        </w:rPr>
      </w:pPr>
    </w:p>
    <w:p w:rsidR="002C5AAA" w:rsidRPr="00C005F8" w:rsidRDefault="002C5AAA" w:rsidP="002C5AAA">
      <w:pPr>
        <w:jc w:val="center"/>
        <w:rPr>
          <w:sz w:val="28"/>
          <w:szCs w:val="28"/>
        </w:rPr>
      </w:pPr>
      <w:r w:rsidRPr="00C005F8">
        <w:rPr>
          <w:sz w:val="28"/>
          <w:szCs w:val="28"/>
        </w:rPr>
        <w:t>Значение поправочного коэффициента</w:t>
      </w:r>
    </w:p>
    <w:p w:rsidR="002C5AAA" w:rsidRPr="00C005F8" w:rsidRDefault="002C5AAA" w:rsidP="002C5AAA">
      <w:pPr>
        <w:jc w:val="center"/>
        <w:rPr>
          <w:sz w:val="28"/>
          <w:szCs w:val="28"/>
        </w:rPr>
      </w:pPr>
      <w:r w:rsidRPr="00C005F8">
        <w:rPr>
          <w:sz w:val="28"/>
          <w:szCs w:val="28"/>
        </w:rPr>
        <w:t>«Площадь объекта дорожного сервиса»</w:t>
      </w:r>
    </w:p>
    <w:p w:rsidR="002C5AAA" w:rsidRDefault="002C5AAA" w:rsidP="002C5AAA">
      <w:pPr>
        <w:jc w:val="center"/>
      </w:pP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2C5AAA" w:rsidTr="002C5AAA">
        <w:tc>
          <w:tcPr>
            <w:tcW w:w="4927" w:type="dxa"/>
          </w:tcPr>
          <w:p w:rsidR="002C5AAA" w:rsidRDefault="002C5AAA" w:rsidP="00C31015">
            <w:pPr>
              <w:jc w:val="center"/>
            </w:pPr>
            <w:r w:rsidRPr="004F7B2E">
              <w:t>Площадь объекта дорожного сервиса</w:t>
            </w:r>
          </w:p>
          <w:p w:rsidR="002C5AAA" w:rsidRPr="004F7B2E" w:rsidRDefault="002C5AAA" w:rsidP="00C31015">
            <w:pPr>
              <w:jc w:val="center"/>
            </w:pPr>
          </w:p>
        </w:tc>
        <w:tc>
          <w:tcPr>
            <w:tcW w:w="4927" w:type="dxa"/>
          </w:tcPr>
          <w:p w:rsidR="002C5AAA" w:rsidRDefault="002C5AAA" w:rsidP="00C31015">
            <w:pPr>
              <w:jc w:val="center"/>
            </w:pPr>
            <w:r>
              <w:t>Поправочный коэффициент «Площадь объекта дорожного сервиса»</w:t>
            </w:r>
          </w:p>
          <w:p w:rsidR="002C5AAA" w:rsidRDefault="002C5AAA" w:rsidP="00C31015">
            <w:pPr>
              <w:jc w:val="center"/>
            </w:pPr>
          </w:p>
        </w:tc>
      </w:tr>
      <w:tr w:rsidR="002C5AAA" w:rsidTr="002C5AAA">
        <w:tc>
          <w:tcPr>
            <w:tcW w:w="4927" w:type="dxa"/>
          </w:tcPr>
          <w:p w:rsidR="002C5AAA" w:rsidRPr="004F7B2E" w:rsidRDefault="002C5AAA" w:rsidP="00C31015">
            <w:pPr>
              <w:jc w:val="center"/>
            </w:pPr>
            <w:r w:rsidRPr="004F7B2E">
              <w:t>до 100м2</w:t>
            </w:r>
          </w:p>
        </w:tc>
        <w:tc>
          <w:tcPr>
            <w:tcW w:w="4927" w:type="dxa"/>
          </w:tcPr>
          <w:p w:rsidR="002C5AAA" w:rsidRDefault="002C5AAA" w:rsidP="002C5AAA">
            <w:pPr>
              <w:jc w:val="center"/>
            </w:pPr>
            <w:r>
              <w:t>1</w:t>
            </w:r>
          </w:p>
          <w:p w:rsidR="002C5AAA" w:rsidRDefault="002C5AAA" w:rsidP="002C5AAA">
            <w:pPr>
              <w:jc w:val="center"/>
            </w:pPr>
          </w:p>
        </w:tc>
      </w:tr>
      <w:tr w:rsidR="002C5AAA" w:rsidTr="002C5AAA">
        <w:tc>
          <w:tcPr>
            <w:tcW w:w="4927" w:type="dxa"/>
          </w:tcPr>
          <w:p w:rsidR="002C5AAA" w:rsidRPr="004F7B2E" w:rsidRDefault="002C5AAA" w:rsidP="00C31015">
            <w:pPr>
              <w:jc w:val="center"/>
            </w:pPr>
            <w:r w:rsidRPr="004F7B2E">
              <w:lastRenderedPageBreak/>
              <w:t>от 101 до 1000м2</w:t>
            </w:r>
          </w:p>
        </w:tc>
        <w:tc>
          <w:tcPr>
            <w:tcW w:w="4927" w:type="dxa"/>
          </w:tcPr>
          <w:p w:rsidR="002C5AAA" w:rsidRDefault="002C5AAA" w:rsidP="002C5AAA">
            <w:pPr>
              <w:jc w:val="center"/>
            </w:pPr>
            <w:r>
              <w:t>0,75</w:t>
            </w:r>
          </w:p>
          <w:p w:rsidR="002C5AAA" w:rsidRDefault="002C5AAA" w:rsidP="002C5AAA">
            <w:pPr>
              <w:jc w:val="center"/>
            </w:pPr>
          </w:p>
        </w:tc>
      </w:tr>
      <w:tr w:rsidR="002C5AAA" w:rsidTr="002C5AAA">
        <w:trPr>
          <w:trHeight w:val="416"/>
        </w:trPr>
        <w:tc>
          <w:tcPr>
            <w:tcW w:w="4927" w:type="dxa"/>
          </w:tcPr>
          <w:p w:rsidR="002C5AAA" w:rsidRPr="004F7B2E" w:rsidRDefault="002C5AAA" w:rsidP="00C31015">
            <w:pPr>
              <w:jc w:val="center"/>
            </w:pPr>
            <w:r w:rsidRPr="004F7B2E">
              <w:t>от 1001 до 2500м2</w:t>
            </w:r>
          </w:p>
        </w:tc>
        <w:tc>
          <w:tcPr>
            <w:tcW w:w="4927" w:type="dxa"/>
          </w:tcPr>
          <w:p w:rsidR="002C5AAA" w:rsidRDefault="002C5AAA" w:rsidP="002C5AAA">
            <w:pPr>
              <w:jc w:val="center"/>
            </w:pPr>
            <w:r>
              <w:t>0,5</w:t>
            </w:r>
          </w:p>
          <w:p w:rsidR="002C5AAA" w:rsidRDefault="002C5AAA" w:rsidP="002C5AAA">
            <w:pPr>
              <w:jc w:val="center"/>
            </w:pPr>
          </w:p>
        </w:tc>
      </w:tr>
      <w:tr w:rsidR="002C5AAA" w:rsidTr="002C5AAA">
        <w:tc>
          <w:tcPr>
            <w:tcW w:w="4927" w:type="dxa"/>
          </w:tcPr>
          <w:p w:rsidR="002C5AAA" w:rsidRPr="001B44F8" w:rsidRDefault="002C5AAA" w:rsidP="00C31015">
            <w:pPr>
              <w:jc w:val="center"/>
            </w:pPr>
            <w:r w:rsidRPr="001B44F8">
              <w:t>Свыше 2500м2</w:t>
            </w:r>
          </w:p>
        </w:tc>
        <w:tc>
          <w:tcPr>
            <w:tcW w:w="4927" w:type="dxa"/>
          </w:tcPr>
          <w:p w:rsidR="002C5AAA" w:rsidRPr="001B44F8" w:rsidRDefault="002C5AAA" w:rsidP="002C5AAA">
            <w:pPr>
              <w:jc w:val="center"/>
            </w:pPr>
            <w:r w:rsidRPr="001B44F8">
              <w:t>0,25</w:t>
            </w:r>
          </w:p>
        </w:tc>
      </w:tr>
    </w:tbl>
    <w:p w:rsidR="002C37BB" w:rsidRDefault="002C37BB" w:rsidP="002C5AAA">
      <w:pPr>
        <w:jc w:val="center"/>
      </w:pPr>
    </w:p>
    <w:p w:rsidR="002C5AAA" w:rsidRDefault="002C5AAA" w:rsidP="002C5AAA">
      <w:pPr>
        <w:jc w:val="center"/>
      </w:pPr>
    </w:p>
    <w:p w:rsidR="002C5AAA" w:rsidRDefault="002C5AAA" w:rsidP="002C5AAA">
      <w:pPr>
        <w:jc w:val="center"/>
      </w:pPr>
    </w:p>
    <w:p w:rsidR="002C5AAA" w:rsidRPr="00C005F8" w:rsidRDefault="002C5AAA" w:rsidP="002C5AAA">
      <w:pPr>
        <w:jc w:val="right"/>
        <w:rPr>
          <w:sz w:val="28"/>
          <w:szCs w:val="28"/>
        </w:rPr>
      </w:pPr>
      <w:r w:rsidRPr="00C005F8">
        <w:rPr>
          <w:sz w:val="28"/>
          <w:szCs w:val="28"/>
        </w:rPr>
        <w:t>Таблица 3</w:t>
      </w:r>
    </w:p>
    <w:p w:rsidR="002C5AAA" w:rsidRPr="00C005F8" w:rsidRDefault="002C5AAA" w:rsidP="002C5AAA">
      <w:pPr>
        <w:jc w:val="center"/>
        <w:rPr>
          <w:sz w:val="28"/>
          <w:szCs w:val="28"/>
        </w:rPr>
      </w:pPr>
      <w:r w:rsidRPr="00C005F8">
        <w:rPr>
          <w:sz w:val="28"/>
          <w:szCs w:val="28"/>
        </w:rPr>
        <w:t>Значение коэффициента «Вид объекта дорожного сервиса»</w:t>
      </w:r>
    </w:p>
    <w:p w:rsidR="002C5AAA" w:rsidRDefault="002C5AAA" w:rsidP="002C5AAA">
      <w:pPr>
        <w:jc w:val="center"/>
      </w:pP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2C5AAA" w:rsidTr="002C5AAA">
        <w:tc>
          <w:tcPr>
            <w:tcW w:w="4927" w:type="dxa"/>
          </w:tcPr>
          <w:p w:rsidR="002C5AAA" w:rsidRPr="00331111" w:rsidRDefault="002C5AAA" w:rsidP="00C31015">
            <w:pPr>
              <w:jc w:val="center"/>
            </w:pPr>
            <w:r w:rsidRPr="00331111">
              <w:t>Объекты дорожного сервиса</w:t>
            </w:r>
          </w:p>
        </w:tc>
        <w:tc>
          <w:tcPr>
            <w:tcW w:w="4927" w:type="dxa"/>
          </w:tcPr>
          <w:p w:rsidR="002C5AAA" w:rsidRPr="00331111" w:rsidRDefault="002C5AAA" w:rsidP="00C31015">
            <w:pPr>
              <w:jc w:val="center"/>
            </w:pPr>
            <w:r w:rsidRPr="00331111">
              <w:t>Коэффициент «Вид объекта дорожного сервиса»</w:t>
            </w:r>
          </w:p>
        </w:tc>
      </w:tr>
      <w:tr w:rsidR="002C5AAA" w:rsidTr="002C5AAA">
        <w:tc>
          <w:tcPr>
            <w:tcW w:w="4927" w:type="dxa"/>
          </w:tcPr>
          <w:p w:rsidR="002C5AAA" w:rsidRPr="002B4FCB" w:rsidRDefault="002C5AAA" w:rsidP="002C5AAA">
            <w:r w:rsidRPr="002B4FCB">
              <w:t>Пункт оказания медицинской помощи (здравпункт)</w:t>
            </w:r>
          </w:p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0</w:t>
            </w:r>
          </w:p>
        </w:tc>
      </w:tr>
      <w:tr w:rsidR="002C5AAA" w:rsidTr="002C5AAA">
        <w:tc>
          <w:tcPr>
            <w:tcW w:w="4927" w:type="dxa"/>
          </w:tcPr>
          <w:p w:rsidR="002C5AAA" w:rsidRDefault="002C5AAA" w:rsidP="002C5AAA">
            <w:r w:rsidRPr="002B4FCB">
              <w:t>Пункт связи (почта, телеграф, телефон)</w:t>
            </w:r>
          </w:p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1</w:t>
            </w:r>
          </w:p>
        </w:tc>
      </w:tr>
      <w:tr w:rsidR="002C5AAA" w:rsidTr="002C5AAA">
        <w:tc>
          <w:tcPr>
            <w:tcW w:w="4927" w:type="dxa"/>
          </w:tcPr>
          <w:p w:rsidR="00C31015" w:rsidRDefault="00C31015" w:rsidP="00C31015">
            <w:r>
              <w:t xml:space="preserve">Одиночный киоск, временный магазин, площадка для </w:t>
            </w:r>
          </w:p>
          <w:p w:rsidR="002C5AAA" w:rsidRPr="002756A0" w:rsidRDefault="00C31015" w:rsidP="00C31015">
            <w:r>
              <w:t>стоянки транспорта, площадка отдыха</w:t>
            </w:r>
          </w:p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1,5</w:t>
            </w:r>
          </w:p>
        </w:tc>
      </w:tr>
      <w:tr w:rsidR="002C5AAA" w:rsidTr="002C5AAA">
        <w:tc>
          <w:tcPr>
            <w:tcW w:w="4927" w:type="dxa"/>
          </w:tcPr>
          <w:p w:rsidR="00C31015" w:rsidRDefault="00C31015" w:rsidP="00C31015">
            <w:r>
              <w:t>Пункт общественного питания, кафе, ресторан, магазин</w:t>
            </w:r>
          </w:p>
          <w:p w:rsidR="002C5AAA" w:rsidRPr="002756A0" w:rsidRDefault="00C31015" w:rsidP="00C31015">
            <w:r>
              <w:t>однопрофильный, магазин многопрофильный, рынок, предприятия торговли</w:t>
            </w:r>
          </w:p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2,0</w:t>
            </w:r>
          </w:p>
        </w:tc>
      </w:tr>
      <w:tr w:rsidR="002C5AAA" w:rsidTr="002C5AAA">
        <w:tc>
          <w:tcPr>
            <w:tcW w:w="4927" w:type="dxa"/>
          </w:tcPr>
          <w:p w:rsidR="00C31015" w:rsidRDefault="00C31015" w:rsidP="00C31015">
            <w:r>
              <w:t>Станция технического обслуживания (</w:t>
            </w:r>
            <w:proofErr w:type="spellStart"/>
            <w:r>
              <w:t>шиномонтаж</w:t>
            </w:r>
            <w:proofErr w:type="spellEnd"/>
            <w:r>
              <w:t xml:space="preserve">, </w:t>
            </w:r>
          </w:p>
          <w:p w:rsidR="00C31015" w:rsidRDefault="00C31015" w:rsidP="00C31015">
            <w:r>
              <w:t xml:space="preserve">ремонт, моечный пункт), здания и сооружения, </w:t>
            </w:r>
          </w:p>
          <w:p w:rsidR="00C31015" w:rsidRDefault="00C31015" w:rsidP="00C31015">
            <w:r>
              <w:t xml:space="preserve">обслуживающие грузовой автотранспорт (грузовые </w:t>
            </w:r>
          </w:p>
          <w:p w:rsidR="002C5AAA" w:rsidRPr="002756A0" w:rsidRDefault="00C31015" w:rsidP="00C31015">
            <w:r>
              <w:t>станции, терминалы, платные стоянки)</w:t>
            </w:r>
          </w:p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2,5</w:t>
            </w:r>
          </w:p>
        </w:tc>
      </w:tr>
      <w:tr w:rsidR="002C5AAA" w:rsidTr="002C5AAA">
        <w:tc>
          <w:tcPr>
            <w:tcW w:w="4927" w:type="dxa"/>
          </w:tcPr>
          <w:p w:rsidR="002C5AAA" w:rsidRPr="002756A0" w:rsidRDefault="00C31015" w:rsidP="002C5AAA">
            <w:r w:rsidRPr="00C31015">
              <w:t>Мотель, кемпинг, гостиница</w:t>
            </w:r>
          </w:p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3</w:t>
            </w:r>
          </w:p>
        </w:tc>
      </w:tr>
      <w:tr w:rsidR="002C5AAA" w:rsidTr="002C5AAA">
        <w:tc>
          <w:tcPr>
            <w:tcW w:w="4927" w:type="dxa"/>
          </w:tcPr>
          <w:p w:rsidR="00C31015" w:rsidRDefault="00C31015" w:rsidP="00C31015">
            <w:r>
              <w:t>Иные объекты, предназначенные для обслуживания участников дорожного движения по пути следования</w:t>
            </w:r>
          </w:p>
          <w:p w:rsidR="002C5AAA" w:rsidRPr="002756A0" w:rsidRDefault="002C5AAA" w:rsidP="00C31015"/>
        </w:tc>
        <w:tc>
          <w:tcPr>
            <w:tcW w:w="4927" w:type="dxa"/>
          </w:tcPr>
          <w:p w:rsidR="002C5AAA" w:rsidRPr="00FB3678" w:rsidRDefault="002C5AAA" w:rsidP="00C31015">
            <w:pPr>
              <w:jc w:val="center"/>
            </w:pPr>
            <w:r w:rsidRPr="00FB3678">
              <w:t>4</w:t>
            </w:r>
          </w:p>
        </w:tc>
      </w:tr>
      <w:tr w:rsidR="002C5AAA" w:rsidTr="002C5AAA">
        <w:tc>
          <w:tcPr>
            <w:tcW w:w="4927" w:type="dxa"/>
          </w:tcPr>
          <w:p w:rsidR="002C5AAA" w:rsidRPr="002756A0" w:rsidRDefault="00C31015" w:rsidP="002C5AAA">
            <w:r>
              <w:t>Автозаправочная и газозаправочная станция</w:t>
            </w:r>
          </w:p>
        </w:tc>
        <w:tc>
          <w:tcPr>
            <w:tcW w:w="4927" w:type="dxa"/>
          </w:tcPr>
          <w:p w:rsidR="002C5AAA" w:rsidRDefault="002C5AAA" w:rsidP="00C31015">
            <w:pPr>
              <w:jc w:val="center"/>
            </w:pPr>
            <w:r w:rsidRPr="00FB3678">
              <w:t>8</w:t>
            </w:r>
          </w:p>
        </w:tc>
      </w:tr>
    </w:tbl>
    <w:p w:rsidR="00C31015" w:rsidRDefault="00C31015" w:rsidP="00C31015"/>
    <w:p w:rsidR="002C5AAA" w:rsidRPr="00C005F8" w:rsidRDefault="00C31015" w:rsidP="00D17C84">
      <w:pPr>
        <w:ind w:left="-142" w:firstLine="850"/>
        <w:jc w:val="both"/>
        <w:rPr>
          <w:sz w:val="28"/>
          <w:szCs w:val="28"/>
        </w:rPr>
      </w:pPr>
      <w:r w:rsidRPr="00C005F8">
        <w:rPr>
          <w:sz w:val="28"/>
          <w:szCs w:val="28"/>
        </w:rPr>
        <w:t>Расчет стоимости услуг по согласованию размещения комплекса различных объектов дорожного сервиса, присоединяемых к автомобильной дороге общего пользования местного значения,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</w:t>
      </w:r>
    </w:p>
    <w:sectPr w:rsidR="002C5AAA" w:rsidRPr="00C005F8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9F" w:rsidRDefault="00A7629F">
      <w:r>
        <w:separator/>
      </w:r>
    </w:p>
  </w:endnote>
  <w:endnote w:type="continuationSeparator" w:id="1">
    <w:p w:rsidR="00A7629F" w:rsidRDefault="00A7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9F" w:rsidRDefault="00A7629F">
      <w:r>
        <w:separator/>
      </w:r>
    </w:p>
  </w:footnote>
  <w:footnote w:type="continuationSeparator" w:id="1">
    <w:p w:rsidR="00A7629F" w:rsidRDefault="00A76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660DE"/>
    <w:rsid w:val="000862DA"/>
    <w:rsid w:val="001B44F8"/>
    <w:rsid w:val="001D02CD"/>
    <w:rsid w:val="00274117"/>
    <w:rsid w:val="002C37BB"/>
    <w:rsid w:val="002C5AAA"/>
    <w:rsid w:val="00344940"/>
    <w:rsid w:val="00470FB3"/>
    <w:rsid w:val="00482A25"/>
    <w:rsid w:val="00502F9B"/>
    <w:rsid w:val="00536FED"/>
    <w:rsid w:val="005A3D03"/>
    <w:rsid w:val="005B7C2C"/>
    <w:rsid w:val="006155F3"/>
    <w:rsid w:val="00616F1F"/>
    <w:rsid w:val="00637B08"/>
    <w:rsid w:val="0066436B"/>
    <w:rsid w:val="006D7A17"/>
    <w:rsid w:val="006E5546"/>
    <w:rsid w:val="0078616F"/>
    <w:rsid w:val="007E4ADC"/>
    <w:rsid w:val="0081735F"/>
    <w:rsid w:val="00817ACA"/>
    <w:rsid w:val="00852CE9"/>
    <w:rsid w:val="0088523E"/>
    <w:rsid w:val="008B1016"/>
    <w:rsid w:val="008C14D3"/>
    <w:rsid w:val="008D16CB"/>
    <w:rsid w:val="009169CE"/>
    <w:rsid w:val="00997F4C"/>
    <w:rsid w:val="00A42185"/>
    <w:rsid w:val="00A7629F"/>
    <w:rsid w:val="00AE7C55"/>
    <w:rsid w:val="00AF1CAB"/>
    <w:rsid w:val="00B1278C"/>
    <w:rsid w:val="00B34118"/>
    <w:rsid w:val="00B45267"/>
    <w:rsid w:val="00BA7D3B"/>
    <w:rsid w:val="00BB0CD5"/>
    <w:rsid w:val="00BB6EA3"/>
    <w:rsid w:val="00BC050C"/>
    <w:rsid w:val="00C005F8"/>
    <w:rsid w:val="00C17369"/>
    <w:rsid w:val="00C31015"/>
    <w:rsid w:val="00C80448"/>
    <w:rsid w:val="00D17C84"/>
    <w:rsid w:val="00D278C3"/>
    <w:rsid w:val="00E55D54"/>
    <w:rsid w:val="00EB1DEA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basedOn w:val="a"/>
    <w:rsid w:val="00852CE9"/>
    <w:pPr>
      <w:spacing w:before="100" w:beforeAutospacing="1" w:after="100" w:afterAutospacing="1"/>
    </w:pPr>
  </w:style>
  <w:style w:type="character" w:styleId="ad">
    <w:name w:val="Hyperlink"/>
    <w:basedOn w:val="a0"/>
    <w:rsid w:val="00852CE9"/>
    <w:rPr>
      <w:color w:val="0563C1" w:themeColor="hyperlink"/>
      <w:u w:val="single"/>
    </w:rPr>
  </w:style>
  <w:style w:type="paragraph" w:customStyle="1" w:styleId="fn2r">
    <w:name w:val="fn2r"/>
    <w:basedOn w:val="a"/>
    <w:rsid w:val="00D278C3"/>
    <w:pPr>
      <w:spacing w:before="100" w:beforeAutospacing="1" w:after="100" w:afterAutospacing="1"/>
    </w:pPr>
  </w:style>
  <w:style w:type="table" w:styleId="ae">
    <w:name w:val="Table Grid"/>
    <w:basedOn w:val="a1"/>
    <w:rsid w:val="00A4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2021-04-26T04:57:00Z</dcterms:created>
  <dcterms:modified xsi:type="dcterms:W3CDTF">2021-04-26T04:57:00Z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