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402"/>
        <w:gridCol w:w="1985"/>
        <w:gridCol w:w="5067"/>
      </w:tblGrid>
      <w:tr w:rsidR="00D3335F" w:rsidRPr="008B731C" w:rsidTr="00543CF9">
        <w:tc>
          <w:tcPr>
            <w:tcW w:w="14560" w:type="dxa"/>
            <w:gridSpan w:val="5"/>
            <w:shd w:val="clear" w:color="auto" w:fill="FFFFFF" w:themeFill="background1"/>
          </w:tcPr>
          <w:p w:rsidR="00D3335F" w:rsidRPr="008B731C" w:rsidRDefault="00A20FEA" w:rsidP="00D3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контрольно-кассовой техники (ККТ) в Пермском крае</w:t>
            </w:r>
          </w:p>
        </w:tc>
      </w:tr>
      <w:tr w:rsidR="00D3335F" w:rsidRPr="008B731C" w:rsidTr="008B731C">
        <w:tc>
          <w:tcPr>
            <w:tcW w:w="704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3335F" w:rsidRPr="008B731C" w:rsidRDefault="00D3335F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Этапы/мероприятия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67" w:type="dxa"/>
            <w:shd w:val="clear" w:color="auto" w:fill="D9D9D9" w:themeFill="background1" w:themeFillShade="D9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D3335F" w:rsidRPr="008B731C" w:rsidTr="000C085A">
        <w:tc>
          <w:tcPr>
            <w:tcW w:w="14560" w:type="dxa"/>
            <w:gridSpan w:val="5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22.05.2003 N 54-ФЗ "О применении контрольно-кассовой техники при осуществлении расчетов в РФ"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N 63-ФЗ "Об электронной подписи"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Покупка контрольно-кассовой техники (ККТ)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Выбранная модель ККТ должна числиться в реестре контрольно-кассовой техники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использования ККТ: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аспорт ККТ;</w:t>
            </w:r>
          </w:p>
          <w:p w:rsidR="00D3335F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-Договор на обслуживание ККТ (на усмотрение пользователя, при регистрации ККТ договор не требуется)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5067" w:type="dxa"/>
          </w:tcPr>
          <w:p w:rsidR="00D3335F" w:rsidRPr="008B731C" w:rsidRDefault="007A6839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335F"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https://www.nalog.ru/rn77/related_activities/registries/reestrkkt/</w:t>
              </w:r>
            </w:hyperlink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- реестр контрольно-кассовой техники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с ОФД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(Оператор фискальных данных)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Заключить договор с ОФД можно в электронном виде (пункт 2.1) и на бумажном носителе (пункт 2.2.).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8B731C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Список операторов фискальных данных – </w:t>
            </w:r>
            <w:hyperlink r:id="rId7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https://www.nalog.ru/rn77/related_activities/registries/fiscaloperators/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с ОФД в электронном виде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>регистрация личного кабинета на сайте выбранного ОФД;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отправка заявки;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-подписание договора электронной подписью;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оплата счета.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заключения договора с ОФД 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ИНН клиента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-Выписка из ЕГРИП или ЕГРЮЛ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в электронном виде осуществляется через сайт ОФД.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Выбор оператора производится на усмотрение владельца ККТ.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на бумажном носителе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2A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на бумажном носителе пользователю ККТ необходимо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связаться с представителями выбранного ОФД.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договора с ОФД 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ИНН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ЕГРИП или ЕГРЮЛ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Список операторов фискальных данных – </w:t>
            </w:r>
            <w:hyperlink r:id="rId8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https://www.nalog.ru/rn77/related_activities/registries/fiscaloperators/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 (ЭП)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!ВАЖНО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КЭП </w:t>
            </w:r>
            <w:proofErr w:type="gram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proofErr w:type="gram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договора с ОФД онлайн</w:t>
            </w: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8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В случае заключение договора на бумажном носителе и направление экземпляра при помощи почтой связи, КЭП можно не приобретать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Три вида ЭЦП: 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Простая ЭП 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Усиленная неквалифицированная ЭП (НЭП)</w:t>
            </w:r>
          </w:p>
          <w:p w:rsidR="00D3335F" w:rsidRPr="008B731C" w:rsidRDefault="00D3335F" w:rsidP="000C08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Усиленная квалифицированная ЭП (КЭП)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дней. </w:t>
            </w: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9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</w:t>
            </w:r>
            <w:r w:rsidR="00D00AC7" w:rsidRPr="008B7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», адрес: </w:t>
            </w:r>
            <w:r w:rsidR="00D00AC7" w:rsidRPr="008B7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г. Пермь, ул. Ленина, д. 26, оф. 503;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простой ЭП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(Имеет низкую степень защиты и узкий круг применения)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или авторизация на веб-сайтах;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заверение электронной документации;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использование в качестве ключа к базе данных, которая имеет защиту в виде пароля.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для организации)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10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усиленной Н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(Обладает средней степенью защиты. Чтобы она была признана аналогом обычной подписи, необходимо наличие доп. соглашения между сторонами, которые участвуют в электронном документообороте);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-подписание внутренней электронной документации предприятия;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участие в электронных торгах;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-сотрудничество с контрагентами при наличии дополнительного соглашения, подписанного всеми участниками.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(необходима организациям);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11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– Отделение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усиленной КЭП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(Имеет самую высокую степень защиты, является абсолютным аналогом классической подписи).</w:t>
            </w:r>
          </w:p>
          <w:p w:rsidR="00D00AC7" w:rsidRPr="008B731C" w:rsidRDefault="00D00AC7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Прилагаются: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Проверочный сертификат для ключа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Установочный пакет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спецпрограммы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, использование которого возможно в ограниченный период действия ключа.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 для изготовления электронной подписи;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Выписка из ЕГРИП или ЕГРЮЛ;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Копия устава (необходима организациям);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Паспорт и СНИЛС (для ИП).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аккредитованных удостоверяющих центров опубликован на официальном сайте Министерства связи и массовых коммуникаций Российской Федерации в информационно-телекоммуникационной сети «Интернет» по адресу: </w:t>
            </w:r>
            <w:hyperlink r:id="rId12" w:history="1">
              <w:r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http://minsvyaz.ru/ru/activity/govservices/2/</w:t>
              </w:r>
            </w:hyperlink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В Пермском крае: 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Государственное учреждение – Отделение Пенсионного фонда Российской Федерации по Пермскому краю, адрес: г. Пермь, бульвар Гагарина, д. 78;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«Удостоверяющий центр Парма», адрес: г. Пермь, ул. Тимирязева, д. 26,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D3335F" w:rsidRPr="008B731C" w:rsidRDefault="00D3335F" w:rsidP="000C0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Общества с ограниченной ответственностью Удостоверяющий Центр «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ИнитПро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», адрес: г. Пермь, ул. Ленина, д. 26, оф. 503;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Общество с ограниченной ответственностью "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Гет-Нэт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", Адрес: г. Пермь, ул. Пермская, д. 56, офис 206.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контрольно- кассовой техники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Зарегистрировать ККТ можно: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онлайн (п. 4.1)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очно (п. 4.2)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ККТ на сайте ФНС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данной процедуры потребуются документы: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 или ФИО ИП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ИНН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Адрес и место установки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-Наименование модели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Заводской номер экземпляра модели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-Наименование модели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Заводской номер экземпляра модели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Номер автоматического устройства для расчетов (в случае применения ККТ в составе автоматического устройства для расчетов);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иные сведения, предусмотренные в </w:t>
            </w: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статье 4.2 ФЗ №54 от 22.05.2003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12 рабочих дней </w:t>
            </w:r>
          </w:p>
        </w:tc>
        <w:tc>
          <w:tcPr>
            <w:tcW w:w="5067" w:type="dxa"/>
          </w:tcPr>
          <w:p w:rsidR="00D3335F" w:rsidRPr="008B731C" w:rsidRDefault="002A6C58" w:rsidP="0049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Регистрация/вход в личный </w:t>
            </w: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на сайте </w:t>
            </w:r>
            <w:hyperlink r:id="rId13" w:history="1">
              <w:r w:rsidRPr="008B731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www.nalog.ru</w:t>
              </w:r>
            </w:hyperlink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заявления о присвоении регистрационного номера ККТ (онлайн) </w:t>
            </w:r>
          </w:p>
        </w:tc>
        <w:tc>
          <w:tcPr>
            <w:tcW w:w="3402" w:type="dxa"/>
          </w:tcPr>
          <w:p w:rsidR="002A6C58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или ФИО ИП;</w:t>
            </w:r>
          </w:p>
          <w:p w:rsidR="00D3335F" w:rsidRPr="008B731C" w:rsidRDefault="002A6C5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ИНН;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фискального накопителя;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Адрес и место, где установлена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магазина или адрес интернет-магазина, где будет использоваться ККТ;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Сфера использования ККТ;</w:t>
            </w:r>
          </w:p>
          <w:p w:rsidR="00D3335F" w:rsidRPr="008B731C" w:rsidRDefault="00D3335F" w:rsidP="002A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C58" w:rsidRPr="008B731C">
              <w:rPr>
                <w:rFonts w:ascii="Times New Roman" w:hAnsi="Times New Roman" w:cs="Times New Roman"/>
                <w:sz w:val="24"/>
                <w:szCs w:val="24"/>
              </w:rPr>
              <w:t>Договор ОФД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8B731C">
            <w:pPr>
              <w:pStyle w:val="Style10"/>
              <w:widowControl/>
              <w:tabs>
                <w:tab w:val="left" w:pos="237"/>
              </w:tabs>
            </w:pPr>
            <w:r w:rsidRPr="008B731C"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402" w:type="dxa"/>
          </w:tcPr>
          <w:p w:rsidR="00D3335F" w:rsidRDefault="00EC73B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 в</w:t>
            </w:r>
            <w:r w:rsidR="00D3335F"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регистрационного номера ККТ и ИНН в саму ККТ</w:t>
            </w:r>
          </w:p>
          <w:p w:rsid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31C" w:rsidRPr="008B731C" w:rsidRDefault="008B731C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После загрузки заявления в автоматическом режиме приходит информация о присвоении ККТ регистрационного номера ККТ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регистрационный номер ККТ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отчета о регистрации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Пользователь при помощи ККТ формирует и распечатает чек «отчет о регистрации» с параметрами</w:t>
            </w:r>
            <w:r w:rsid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31C">
              <w:rPr>
                <w:rFonts w:ascii="Times New Roman" w:hAnsi="Times New Roman" w:cs="Times New Roman"/>
                <w:sz w:val="24"/>
                <w:szCs w:val="24"/>
              </w:rPr>
              <w:t>фискализации</w:t>
            </w:r>
            <w:proofErr w:type="spellEnd"/>
            <w:r w:rsidR="008B7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Занести полученные данные в личный кабинет ККТ на сайте ФНС (окно «Отчет о регистрации...»).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карточки регистрации ККТ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должна быть в личном кабинете </w:t>
            </w: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карточки в электронном виде в личном кабинете на сайте ФНС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регистрации ККТ. Можно начинать работать с применение ККТ.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параметров регистрации в личный кабинет ОФД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 карточки регистрации ККТ внести данные в личный кабинет. Необходимо написать данные регистрации ККТ.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данные регистрации ККТ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Через кабинет ККТ на сайте www.nalog.ru, либо через оператора фискальных данных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ККТ через визит в любой территориальный налоговый орган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Потребуется: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- 2 экземпляра заявления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техпаспорт ККТ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на фискальный накопитель 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договор с ОФД</w:t>
            </w:r>
          </w:p>
          <w:p w:rsidR="00D3335F" w:rsidRPr="008B731C" w:rsidRDefault="00D3335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EC73B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представителя пользователя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Срок регистрации ККТ в ИФНС от даты подачи заявления составляет 5 рабочих дней</w:t>
            </w:r>
          </w:p>
        </w:tc>
        <w:tc>
          <w:tcPr>
            <w:tcW w:w="5067" w:type="dxa"/>
          </w:tcPr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 территориальный налоговый орган.</w:t>
            </w:r>
          </w:p>
          <w:p w:rsid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Пермском крае регистрация ККТ </w:t>
            </w:r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осуществляется во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территориальных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налоговых органах кроме </w:t>
            </w:r>
          </w:p>
          <w:p w:rsidR="00EC73BF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Межрайонных ИФНС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  № 17, 20, 21 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Пермскому краю </w:t>
            </w:r>
          </w:p>
          <w:p w:rsidR="008B731C" w:rsidRPr="008B731C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 территориальных налоговых инспекций на официальном сайте Феде</w:t>
            </w:r>
            <w:r w:rsid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ральной налоговой службы в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731C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разделе «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Контакты»: </w:t>
            </w:r>
          </w:p>
          <w:p w:rsidR="00EC73BF" w:rsidRPr="008B731C" w:rsidRDefault="007A6839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nalog</w:t>
              </w:r>
              <w:proofErr w:type="spellEnd"/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rn</w:t>
              </w:r>
              <w:proofErr w:type="spellEnd"/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59/</w:t>
              </w:r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apply</w:t>
              </w:r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proofErr w:type="spellStart"/>
              <w:r w:rsidR="008B731C" w:rsidRPr="0080076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fts</w:t>
              </w:r>
              <w:proofErr w:type="spellEnd"/>
              <w:r w:rsidR="008B731C"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335F" w:rsidRPr="008B731C" w:rsidRDefault="008B731C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</w:t>
            </w:r>
            <w:r w:rsidR="00EC73BF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-центр 8-800-222-22-22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4.2.1 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бумажного заявления</w:t>
            </w: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заявление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КНД-1110021 (приказ ФНС № ММВ-7-20/484) Бланк для заполнения можно скачать на портале </w:t>
            </w:r>
            <w:hyperlink r:id="rId15" w:history="1">
              <w:r w:rsidR="00D3335F"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https://www.nalog.ru/rn77/about</w:t>
              </w:r>
              <w:r w:rsidR="00D3335F" w:rsidRPr="008B73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_fts/docs/6959174/</w:t>
              </w:r>
            </w:hyperlink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 или взять в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налоговом органе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информация о владельце и ИНН;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ККТ;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место установки ККТ (адрес и название магазина)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модель и заводской номер фискального накопителя;</w:t>
            </w:r>
          </w:p>
          <w:p w:rsidR="00EC73B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данные ОФД (с которым составлен договор)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- Сфера использования ККТ;</w:t>
            </w:r>
          </w:p>
          <w:p w:rsidR="00EC73BF" w:rsidRPr="008B731C" w:rsidRDefault="008B731C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Номер автоматического устройства для расчетов (в случае применения ККТ   в  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составе автоматического</w:t>
            </w:r>
            <w:r w:rsidR="00EC73B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расчетов);</w:t>
            </w:r>
          </w:p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31C" w:rsidRPr="008B731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предусмотренные в статье 4.2 ФЗ №54 от 22.05.2003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Территориальный налоговый орган, в котором подано заявление о регистрации ККТ</w:t>
            </w: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регистрационного номера на ККТ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tabs>
                <w:tab w:val="left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самостоятельно в течение одного дня после получения </w:t>
            </w:r>
            <w:r w:rsidR="008B731C" w:rsidRPr="008B731C">
              <w:rPr>
                <w:rFonts w:ascii="Times New Roman" w:hAnsi="Times New Roman" w:cs="Times New Roman"/>
                <w:sz w:val="24"/>
                <w:szCs w:val="24"/>
              </w:rPr>
              <w:t>номера,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вводит данные регистрационного номера в программу ККТ</w:t>
            </w:r>
          </w:p>
        </w:tc>
        <w:tc>
          <w:tcPr>
            <w:tcW w:w="1985" w:type="dxa"/>
          </w:tcPr>
          <w:p w:rsidR="00D3335F" w:rsidRPr="008B731C" w:rsidRDefault="008B731C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3335F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позднее одного дня с момента подачи заявления </w:t>
            </w:r>
          </w:p>
        </w:tc>
        <w:tc>
          <w:tcPr>
            <w:tcW w:w="5067" w:type="dxa"/>
          </w:tcPr>
          <w:p w:rsidR="00D3335F" w:rsidRPr="008B731C" w:rsidRDefault="00D3335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5F" w:rsidRPr="008B731C" w:rsidTr="008B731C"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</w:tcPr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отчета о регистрации.</w:t>
            </w:r>
          </w:p>
          <w:p w:rsidR="00D3335F" w:rsidRPr="008B731C" w:rsidRDefault="00D3335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самостоятельно формирует и распечатает с ККТ чек «отчет о регистрации» с параметрами </w:t>
            </w:r>
            <w:proofErr w:type="spellStart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фискализации</w:t>
            </w:r>
            <w:proofErr w:type="spellEnd"/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бумажном носителе в течение 1 рабочего дня 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в территориальный налоговый орган, в котором осуществляется регистрация </w:t>
            </w:r>
            <w:r w:rsidR="00DF630E"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ККТ. </w:t>
            </w:r>
          </w:p>
        </w:tc>
        <w:tc>
          <w:tcPr>
            <w:tcW w:w="1985" w:type="dxa"/>
          </w:tcPr>
          <w:p w:rsidR="00D3335F" w:rsidRPr="008B731C" w:rsidRDefault="00D3335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D3335F" w:rsidRPr="008B731C" w:rsidRDefault="00EC73BF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Пользователь ККТ</w:t>
            </w:r>
          </w:p>
        </w:tc>
      </w:tr>
      <w:tr w:rsidR="00D3335F" w:rsidRPr="008B731C" w:rsidTr="008B731C">
        <w:trPr>
          <w:trHeight w:val="3167"/>
        </w:trPr>
        <w:tc>
          <w:tcPr>
            <w:tcW w:w="704" w:type="dxa"/>
          </w:tcPr>
          <w:p w:rsidR="00D3335F" w:rsidRPr="008B731C" w:rsidRDefault="00D3335F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3402" w:type="dxa"/>
          </w:tcPr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3402" w:type="dxa"/>
          </w:tcPr>
          <w:p w:rsidR="00EC73B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преставления отчета о регистрации в территориальный налоговый </w:t>
            </w:r>
            <w:r w:rsidR="00DF630E" w:rsidRPr="008B731C">
              <w:rPr>
                <w:rFonts w:ascii="Times New Roman" w:hAnsi="Times New Roman" w:cs="Times New Roman"/>
                <w:sz w:val="24"/>
                <w:szCs w:val="24"/>
              </w:rPr>
              <w:t>орган, выдается карточку</w:t>
            </w: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ККТ на бумажном носителе.</w:t>
            </w:r>
          </w:p>
          <w:p w:rsidR="00D3335F" w:rsidRPr="008B731C" w:rsidRDefault="00EC73BF" w:rsidP="00EC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Наличие карточки является подтверждением регистрации ККТ. Можно начинать работать с применение ККТ.</w:t>
            </w:r>
          </w:p>
        </w:tc>
        <w:tc>
          <w:tcPr>
            <w:tcW w:w="1985" w:type="dxa"/>
          </w:tcPr>
          <w:p w:rsidR="00EC73BF" w:rsidRPr="008B731C" w:rsidRDefault="00EC73BF" w:rsidP="000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1C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</w:t>
            </w:r>
          </w:p>
          <w:p w:rsidR="00D3335F" w:rsidRPr="008B731C" w:rsidRDefault="00D3335F" w:rsidP="00EC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Территориальный налоговый орган, осуществляющий регистрацию ККТ</w:t>
            </w: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 территориальный налоговый орган.</w:t>
            </w:r>
          </w:p>
          <w:p w:rsidR="00DF630E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Пермском крае регистрация ККТ </w:t>
            </w:r>
            <w:r w:rsidR="00DF630E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осуществляется во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630E"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территориальных</w:t>
            </w: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налоговых органах кроме </w:t>
            </w:r>
          </w:p>
          <w:p w:rsidR="00EC73BF" w:rsidRPr="008B731C" w:rsidRDefault="00EC73BF" w:rsidP="00EC73BF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Межрайонных</w:t>
            </w:r>
            <w:proofErr w:type="gramEnd"/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ИФНС России   № 17, 20, 21  по Пермскому краю </w:t>
            </w:r>
          </w:p>
          <w:p w:rsidR="00EC73BF" w:rsidRPr="008B731C" w:rsidRDefault="00EC73B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335F" w:rsidRPr="008B731C" w:rsidRDefault="00D3335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Контакты инспекций по району можно найти на официальном сайте Федеральной налоговой службы в разделе «Контакты»: </w:t>
            </w:r>
            <w:hyperlink r:id="rId16" w:history="1">
              <w:r w:rsidRPr="008B731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https://www.nalog.ru/rn59/apply_fts/</w:t>
              </w:r>
            </w:hyperlink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C73BF" w:rsidRPr="008B731C" w:rsidRDefault="00EC73BF" w:rsidP="000C085A">
            <w:pPr>
              <w:shd w:val="clear" w:color="auto" w:fill="FFFFFF"/>
              <w:spacing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контакт-центр 8-800-222-22-22</w:t>
            </w:r>
          </w:p>
        </w:tc>
      </w:tr>
    </w:tbl>
    <w:p w:rsidR="004A4A80" w:rsidRDefault="004A4A80"/>
    <w:sectPr w:rsidR="004A4A80" w:rsidSect="00D33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003"/>
    <w:multiLevelType w:val="hybridMultilevel"/>
    <w:tmpl w:val="0BC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12"/>
    <w:rsid w:val="00056D12"/>
    <w:rsid w:val="002A6C58"/>
    <w:rsid w:val="002D1179"/>
    <w:rsid w:val="003D3279"/>
    <w:rsid w:val="0049236F"/>
    <w:rsid w:val="004A4A80"/>
    <w:rsid w:val="005D366F"/>
    <w:rsid w:val="007A6839"/>
    <w:rsid w:val="008137F8"/>
    <w:rsid w:val="008B731C"/>
    <w:rsid w:val="00A20FEA"/>
    <w:rsid w:val="00AC74D7"/>
    <w:rsid w:val="00D00AC7"/>
    <w:rsid w:val="00D3335F"/>
    <w:rsid w:val="00DF630E"/>
    <w:rsid w:val="00E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33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35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00AC7"/>
    <w:rPr>
      <w:color w:val="954F72" w:themeColor="followedHyperlink"/>
      <w:u w:val="single"/>
    </w:rPr>
  </w:style>
  <w:style w:type="paragraph" w:customStyle="1" w:styleId="Style10">
    <w:name w:val="Style10"/>
    <w:basedOn w:val="a"/>
    <w:uiPriority w:val="99"/>
    <w:rsid w:val="002A6C58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6C5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33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35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00AC7"/>
    <w:rPr>
      <w:color w:val="954F72" w:themeColor="followedHyperlink"/>
      <w:u w:val="single"/>
    </w:rPr>
  </w:style>
  <w:style w:type="paragraph" w:customStyle="1" w:styleId="Style10">
    <w:name w:val="Style10"/>
    <w:basedOn w:val="a"/>
    <w:uiPriority w:val="99"/>
    <w:rsid w:val="002A6C58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6C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related_activities/registries/fiscaloperators/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related_activities/registries/fiscaloperators/" TargetMode="External"/><Relationship Id="rId12" Type="http://schemas.openxmlformats.org/officeDocument/2006/relationships/hyperlink" Target="http://minsvyaz.ru/ru/activity/govservices/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log.ru/rn59/apply_f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istries/reestrkkt/" TargetMode="External"/><Relationship Id="rId11" Type="http://schemas.openxmlformats.org/officeDocument/2006/relationships/hyperlink" Target="http://minsvyaz.ru/ru/activity/govservices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7/about_fts/docs/6959174/" TargetMode="External"/><Relationship Id="rId10" Type="http://schemas.openxmlformats.org/officeDocument/2006/relationships/hyperlink" Target="http://minsvyaz.ru/ru/activity/govservices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vyaz.ru/ru/activity/govservices/2/" TargetMode="External"/><Relationship Id="rId14" Type="http://schemas.openxmlformats.org/officeDocument/2006/relationships/hyperlink" Target="https://www.nalog.ru/rn59/apply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Леушина Надежда Владимировна</cp:lastModifiedBy>
  <cp:revision>2</cp:revision>
  <dcterms:created xsi:type="dcterms:W3CDTF">2021-06-18T09:19:00Z</dcterms:created>
  <dcterms:modified xsi:type="dcterms:W3CDTF">2021-06-18T09:19:00Z</dcterms:modified>
</cp:coreProperties>
</file>