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F57E4" w:rsidRDefault="00A66DC9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7.9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344940" w:rsidRDefault="00A66DC9" w:rsidP="00344940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 xml:space="preserve">Об утверждении на </w:t>
                  </w:r>
                  <w:r w:rsidR="00231F2C">
                    <w:rPr>
                      <w:lang w:val="en-US"/>
                    </w:rPr>
                    <w:t>I</w:t>
                  </w:r>
                  <w:r w:rsidR="006867D6">
                    <w:rPr>
                      <w:lang w:val="en-US"/>
                    </w:rPr>
                    <w:t>I</w:t>
                  </w:r>
                  <w:r w:rsidR="00624BB6">
                    <w:rPr>
                      <w:lang w:val="en-US"/>
                    </w:rPr>
                    <w:t>I</w:t>
                  </w:r>
                  <w:r w:rsidR="002A58DF">
                    <w:t xml:space="preserve"> квартал 202</w:t>
                  </w:r>
                  <w:r w:rsidR="006D17DE">
                    <w:t>1</w:t>
                  </w:r>
                  <w:r w:rsidR="002A58DF">
                    <w:t xml:space="preserve">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7E4">
        <w:tab/>
      </w:r>
      <w:r w:rsidR="001F57E4">
        <w:tab/>
      </w:r>
      <w:r w:rsidR="001F57E4">
        <w:tab/>
      </w:r>
      <w:r w:rsidR="001F57E4">
        <w:tab/>
      </w:r>
      <w:r w:rsidR="001F57E4">
        <w:tab/>
      </w:r>
      <w:r w:rsidR="001F57E4">
        <w:tab/>
      </w:r>
      <w:r w:rsidR="001F57E4">
        <w:tab/>
      </w:r>
      <w:r w:rsidR="001F57E4">
        <w:tab/>
      </w:r>
      <w:r w:rsidR="001F57E4" w:rsidRPr="001F57E4">
        <w:rPr>
          <w:b/>
        </w:rPr>
        <w:t>18.06.2021   259-01-03-176</w:t>
      </w:r>
    </w:p>
    <w:p w:rsidR="002A58DF" w:rsidRDefault="002A58DF" w:rsidP="00B726BC">
      <w:pPr>
        <w:tabs>
          <w:tab w:val="left" w:pos="922"/>
        </w:tabs>
        <w:ind w:firstLine="720"/>
        <w:jc w:val="both"/>
        <w:rPr>
          <w:sz w:val="28"/>
          <w:szCs w:val="28"/>
        </w:rPr>
      </w:pPr>
      <w:proofErr w:type="gramStart"/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D17DE">
        <w:rPr>
          <w:sz w:val="28"/>
          <w:szCs w:val="28"/>
        </w:rPr>
        <w:t xml:space="preserve"> </w:t>
      </w:r>
      <w:r w:rsidR="00624BB6">
        <w:rPr>
          <w:sz w:val="28"/>
          <w:szCs w:val="28"/>
        </w:rPr>
        <w:t>09.06.2</w:t>
      </w:r>
      <w:r w:rsidR="006867D6">
        <w:rPr>
          <w:sz w:val="28"/>
          <w:szCs w:val="28"/>
        </w:rPr>
        <w:t xml:space="preserve">021 </w:t>
      </w:r>
      <w:r>
        <w:rPr>
          <w:sz w:val="28"/>
          <w:szCs w:val="28"/>
        </w:rPr>
        <w:t xml:space="preserve"> № </w:t>
      </w:r>
      <w:r w:rsidR="00624BB6">
        <w:rPr>
          <w:sz w:val="28"/>
          <w:szCs w:val="28"/>
        </w:rPr>
        <w:t>384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6867D6">
        <w:rPr>
          <w:sz w:val="28"/>
          <w:szCs w:val="28"/>
          <w:lang w:val="en-US"/>
        </w:rPr>
        <w:t>I</w:t>
      </w:r>
      <w:r w:rsidR="00624BB6">
        <w:rPr>
          <w:sz w:val="28"/>
          <w:szCs w:val="28"/>
          <w:lang w:val="en-US"/>
        </w:rPr>
        <w:t>I</w:t>
      </w:r>
      <w:r w:rsidR="00A6765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D17D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корректирующих коэффициентов по муниципальным районам (городским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округам) Пермского края и средней расчетной стоимости 1 квадратного метра общей площади жилья по</w:t>
      </w:r>
      <w:proofErr w:type="gramEnd"/>
      <w:r>
        <w:rPr>
          <w:sz w:val="28"/>
          <w:szCs w:val="28"/>
        </w:rPr>
        <w:t xml:space="preserve">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624BB6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на </w:t>
      </w:r>
      <w:r w:rsidR="005877F3">
        <w:rPr>
          <w:sz w:val="28"/>
          <w:szCs w:val="28"/>
          <w:lang w:val="en-US"/>
        </w:rPr>
        <w:t>I</w:t>
      </w:r>
      <w:r w:rsidR="00624BB6">
        <w:rPr>
          <w:sz w:val="28"/>
          <w:szCs w:val="28"/>
          <w:lang w:val="en-US"/>
        </w:rPr>
        <w:t>I</w:t>
      </w:r>
      <w:r w:rsidR="006867D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D17D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6867D6" w:rsidRPr="006867D6">
        <w:rPr>
          <w:sz w:val="28"/>
          <w:szCs w:val="28"/>
        </w:rPr>
        <w:t xml:space="preserve"> 38</w:t>
      </w:r>
      <w:r w:rsidR="00624BB6">
        <w:rPr>
          <w:sz w:val="28"/>
          <w:szCs w:val="28"/>
        </w:rPr>
        <w:t>585</w:t>
      </w:r>
      <w:r w:rsidR="0068500D">
        <w:rPr>
          <w:sz w:val="28"/>
          <w:szCs w:val="28"/>
        </w:rPr>
        <w:t xml:space="preserve">  (Тридцать </w:t>
      </w:r>
      <w:r w:rsidR="006867D6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тысяч </w:t>
      </w:r>
      <w:r w:rsidR="00624BB6">
        <w:rPr>
          <w:sz w:val="28"/>
          <w:szCs w:val="28"/>
        </w:rPr>
        <w:t>пятьсот восемьдесят пять</w:t>
      </w:r>
      <w:r>
        <w:rPr>
          <w:sz w:val="28"/>
          <w:szCs w:val="28"/>
        </w:rPr>
        <w:t>) рубл</w:t>
      </w:r>
      <w:r w:rsidR="006D17DE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копеек.</w:t>
      </w:r>
      <w:proofErr w:type="gramEnd"/>
    </w:p>
    <w:p w:rsidR="00A67657" w:rsidRPr="009B239A" w:rsidRDefault="002A58DF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A67657" w:rsidRPr="009B239A">
        <w:rPr>
          <w:sz w:val="28"/>
          <w:szCs w:val="28"/>
        </w:rPr>
        <w:t>в сети Интернет.</w:t>
      </w:r>
    </w:p>
    <w:p w:rsidR="00624BB6" w:rsidRDefault="00624BB6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6C" w:rsidRDefault="003C536C">
      <w:r>
        <w:separator/>
      </w:r>
    </w:p>
  </w:endnote>
  <w:endnote w:type="continuationSeparator" w:id="1">
    <w:p w:rsidR="003C536C" w:rsidRDefault="003C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6C" w:rsidRDefault="003C536C">
      <w:r>
        <w:separator/>
      </w:r>
    </w:p>
  </w:footnote>
  <w:footnote w:type="continuationSeparator" w:id="1">
    <w:p w:rsidR="003C536C" w:rsidRDefault="003C5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54F89"/>
    <w:rsid w:val="00166295"/>
    <w:rsid w:val="001D02CD"/>
    <w:rsid w:val="001F57E4"/>
    <w:rsid w:val="0020259B"/>
    <w:rsid w:val="00231F2C"/>
    <w:rsid w:val="00251CB9"/>
    <w:rsid w:val="002A58DF"/>
    <w:rsid w:val="002C37BB"/>
    <w:rsid w:val="00344940"/>
    <w:rsid w:val="00383BC1"/>
    <w:rsid w:val="003C536C"/>
    <w:rsid w:val="0042381C"/>
    <w:rsid w:val="00426603"/>
    <w:rsid w:val="00470FB3"/>
    <w:rsid w:val="00482A25"/>
    <w:rsid w:val="004A4F0D"/>
    <w:rsid w:val="00502F9B"/>
    <w:rsid w:val="00536FED"/>
    <w:rsid w:val="005877F3"/>
    <w:rsid w:val="005B7C2C"/>
    <w:rsid w:val="00604FB4"/>
    <w:rsid w:val="006155F3"/>
    <w:rsid w:val="00624BB6"/>
    <w:rsid w:val="00637B08"/>
    <w:rsid w:val="006521FD"/>
    <w:rsid w:val="0066436B"/>
    <w:rsid w:val="006707E3"/>
    <w:rsid w:val="00677AE7"/>
    <w:rsid w:val="0068500D"/>
    <w:rsid w:val="006867D6"/>
    <w:rsid w:val="006972F1"/>
    <w:rsid w:val="006D17DE"/>
    <w:rsid w:val="006E0D1E"/>
    <w:rsid w:val="0078616F"/>
    <w:rsid w:val="007D020E"/>
    <w:rsid w:val="007E386E"/>
    <w:rsid w:val="007E3AC1"/>
    <w:rsid w:val="007E4ADC"/>
    <w:rsid w:val="0081735F"/>
    <w:rsid w:val="00817ACA"/>
    <w:rsid w:val="008B1016"/>
    <w:rsid w:val="008D16CB"/>
    <w:rsid w:val="009169CE"/>
    <w:rsid w:val="00925B68"/>
    <w:rsid w:val="00996A35"/>
    <w:rsid w:val="00997F4C"/>
    <w:rsid w:val="009D638D"/>
    <w:rsid w:val="00A46E96"/>
    <w:rsid w:val="00A66DC9"/>
    <w:rsid w:val="00A67657"/>
    <w:rsid w:val="00AB2822"/>
    <w:rsid w:val="00AF6231"/>
    <w:rsid w:val="00B1278C"/>
    <w:rsid w:val="00B66FF2"/>
    <w:rsid w:val="00B726BC"/>
    <w:rsid w:val="00BB0CD5"/>
    <w:rsid w:val="00BB6EA3"/>
    <w:rsid w:val="00C80448"/>
    <w:rsid w:val="00CA58E2"/>
    <w:rsid w:val="00D20296"/>
    <w:rsid w:val="00D2754C"/>
    <w:rsid w:val="00D44F41"/>
    <w:rsid w:val="00D52325"/>
    <w:rsid w:val="00DF0A2B"/>
    <w:rsid w:val="00E55D54"/>
    <w:rsid w:val="00EB54EA"/>
    <w:rsid w:val="00ED3134"/>
    <w:rsid w:val="00F04955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2021-06-21T09:30:00Z</dcterms:created>
  <dcterms:modified xsi:type="dcterms:W3CDTF">2021-06-21T09:30:00Z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