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8F4799" w:rsidP="00FC1030">
      <w:pPr>
        <w:pStyle w:val="a4"/>
        <w:ind w:firstLine="0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9pt;width:233.75pt;height:96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A1382D" w:rsidRDefault="008F4799" w:rsidP="00A1382D">
                  <w:pPr>
                    <w:pStyle w:val="a3"/>
                    <w:spacing w:line="240" w:lineRule="auto"/>
                  </w:pPr>
                  <w:fldSimple w:instr=" DOCPROPERTY  doc_summary  \* MERGEFORMAT ">
                    <w:r w:rsidR="0072043B" w:rsidRPr="00A1382D">
                      <w:t>О назначении публичных слуша</w:t>
                    </w:r>
                    <w:r w:rsidR="00A1382D" w:rsidRPr="00A1382D">
                      <w:t xml:space="preserve">ний по </w:t>
                    </w:r>
                    <w:r w:rsidR="00826A30">
                      <w:t xml:space="preserve"> внесению изменений в </w:t>
                    </w:r>
                    <w:r w:rsidR="009E5599">
                      <w:t>Правил</w:t>
                    </w:r>
                    <w:r w:rsidR="00826A30">
                      <w:t>а</w:t>
                    </w:r>
                    <w:r w:rsidR="009E5599">
                      <w:t xml:space="preserve"> землепользования и застройки Уинского муниципального округа Пермского края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FA0F7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1020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A0F7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958">
        <w:t xml:space="preserve">                                                                       26.07.2021              259-01-03-218</w:t>
      </w:r>
    </w:p>
    <w:p w:rsidR="00D32958" w:rsidRPr="00E3684E" w:rsidRDefault="00D32958" w:rsidP="00FC1030">
      <w:pPr>
        <w:pStyle w:val="a4"/>
        <w:ind w:firstLine="0"/>
      </w:pPr>
    </w:p>
    <w:p w:rsidR="0072043B" w:rsidRDefault="0048302E" w:rsidP="007204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26A30">
        <w:rPr>
          <w:sz w:val="28"/>
          <w:szCs w:val="28"/>
        </w:rPr>
        <w:t>основании статьи 33</w:t>
      </w:r>
      <w:r w:rsidR="0072043B">
        <w:rPr>
          <w:sz w:val="28"/>
          <w:szCs w:val="28"/>
        </w:rPr>
        <w:t xml:space="preserve"> Градостроительного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Устава Уинского муниципального округа, Положения о публичных слушаниях в </w:t>
      </w:r>
      <w:proofErr w:type="spellStart"/>
      <w:r w:rsidR="0072043B">
        <w:rPr>
          <w:sz w:val="28"/>
          <w:szCs w:val="28"/>
        </w:rPr>
        <w:t>Уинском</w:t>
      </w:r>
      <w:proofErr w:type="spellEnd"/>
      <w:r w:rsidR="0072043B">
        <w:rPr>
          <w:sz w:val="28"/>
          <w:szCs w:val="28"/>
        </w:rPr>
        <w:t xml:space="preserve"> муниципальном округе, утвержденного решением Думы Уинского муниципального округа от 05.11.2019 № 19, </w:t>
      </w:r>
      <w:r w:rsidR="0072043B">
        <w:rPr>
          <w:color w:val="000000"/>
          <w:sz w:val="28"/>
          <w:szCs w:val="28"/>
        </w:rPr>
        <w:t>администраци</w:t>
      </w:r>
      <w:r w:rsidR="005A44C1">
        <w:rPr>
          <w:color w:val="000000"/>
          <w:sz w:val="28"/>
          <w:szCs w:val="28"/>
        </w:rPr>
        <w:t>я Уинского муниципального округа</w:t>
      </w:r>
      <w:r w:rsidR="0072043B">
        <w:rPr>
          <w:color w:val="000000"/>
          <w:sz w:val="28"/>
          <w:szCs w:val="28"/>
        </w:rPr>
        <w:t xml:space="preserve"> Пермского края</w:t>
      </w:r>
    </w:p>
    <w:p w:rsidR="0072043B" w:rsidRDefault="0072043B" w:rsidP="007204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26A30" w:rsidRDefault="0072043B" w:rsidP="007204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</w:t>
      </w:r>
      <w:r w:rsidR="00FA0F71">
        <w:rPr>
          <w:color w:val="000000"/>
          <w:sz w:val="28"/>
          <w:szCs w:val="28"/>
        </w:rPr>
        <w:t xml:space="preserve">01 сентября </w:t>
      </w:r>
      <w:r w:rsidRPr="00ED3223">
        <w:rPr>
          <w:color w:val="000000"/>
          <w:sz w:val="28"/>
          <w:szCs w:val="28"/>
        </w:rPr>
        <w:t>20</w:t>
      </w:r>
      <w:r w:rsidR="00C93963">
        <w:rPr>
          <w:color w:val="000000"/>
          <w:sz w:val="28"/>
          <w:szCs w:val="28"/>
        </w:rPr>
        <w:t>21</w:t>
      </w:r>
      <w:r w:rsidRPr="007F538B">
        <w:rPr>
          <w:color w:val="000000"/>
          <w:sz w:val="28"/>
          <w:szCs w:val="28"/>
        </w:rPr>
        <w:t xml:space="preserve"> года в 1</w:t>
      </w:r>
      <w:r>
        <w:rPr>
          <w:color w:val="000000"/>
          <w:sz w:val="28"/>
          <w:szCs w:val="28"/>
        </w:rPr>
        <w:t>5</w:t>
      </w:r>
      <w:r w:rsidRPr="007F538B">
        <w:rPr>
          <w:color w:val="000000"/>
          <w:sz w:val="28"/>
          <w:szCs w:val="28"/>
        </w:rPr>
        <w:t xml:space="preserve">.00 часов по адресу: с. </w:t>
      </w:r>
      <w:proofErr w:type="spellStart"/>
      <w:r>
        <w:rPr>
          <w:color w:val="000000"/>
          <w:sz w:val="28"/>
          <w:szCs w:val="28"/>
        </w:rPr>
        <w:t>Уинское</w:t>
      </w:r>
      <w:proofErr w:type="spellEnd"/>
      <w:r w:rsidRPr="007F538B">
        <w:rPr>
          <w:color w:val="000000"/>
          <w:sz w:val="28"/>
          <w:szCs w:val="28"/>
        </w:rPr>
        <w:t xml:space="preserve">,                   ул. </w:t>
      </w:r>
      <w:r>
        <w:rPr>
          <w:color w:val="000000"/>
          <w:sz w:val="28"/>
          <w:szCs w:val="28"/>
        </w:rPr>
        <w:t xml:space="preserve">Октябрьская, д. </w:t>
      </w:r>
      <w:r w:rsidRPr="007F538B">
        <w:rPr>
          <w:color w:val="000000"/>
          <w:sz w:val="28"/>
          <w:szCs w:val="28"/>
        </w:rPr>
        <w:t xml:space="preserve">1 – </w:t>
      </w:r>
      <w:r>
        <w:rPr>
          <w:color w:val="000000"/>
          <w:sz w:val="28"/>
          <w:szCs w:val="28"/>
        </w:rPr>
        <w:t>актовый зал администраци</w:t>
      </w:r>
      <w:r w:rsidR="006D57C0">
        <w:rPr>
          <w:color w:val="000000"/>
          <w:sz w:val="28"/>
          <w:szCs w:val="28"/>
        </w:rPr>
        <w:t>и Уинского муниципального округа</w:t>
      </w:r>
      <w:r w:rsidRPr="007F5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публичные слушания по </w:t>
      </w:r>
      <w:r w:rsidR="00736D65">
        <w:rPr>
          <w:color w:val="000000"/>
          <w:sz w:val="28"/>
          <w:szCs w:val="28"/>
        </w:rPr>
        <w:t>рассмотрению проекта</w:t>
      </w:r>
      <w:r w:rsidR="00826A30">
        <w:rPr>
          <w:color w:val="000000"/>
          <w:sz w:val="28"/>
          <w:szCs w:val="28"/>
        </w:rPr>
        <w:t xml:space="preserve"> внесения изменений</w:t>
      </w:r>
      <w:r w:rsidR="003B29C9">
        <w:rPr>
          <w:color w:val="000000"/>
          <w:sz w:val="28"/>
          <w:szCs w:val="28"/>
        </w:rPr>
        <w:t xml:space="preserve"> и  дополнений</w:t>
      </w:r>
      <w:r w:rsidR="00736D65">
        <w:rPr>
          <w:color w:val="000000"/>
          <w:sz w:val="28"/>
          <w:szCs w:val="28"/>
        </w:rPr>
        <w:t xml:space="preserve"> </w:t>
      </w:r>
      <w:r w:rsidR="00826A30">
        <w:rPr>
          <w:color w:val="000000"/>
          <w:sz w:val="28"/>
          <w:szCs w:val="28"/>
        </w:rPr>
        <w:t xml:space="preserve">в </w:t>
      </w:r>
      <w:r w:rsidR="0048302E">
        <w:rPr>
          <w:color w:val="000000"/>
          <w:sz w:val="28"/>
          <w:szCs w:val="28"/>
        </w:rPr>
        <w:t>Правил</w:t>
      </w:r>
      <w:r w:rsidR="00826A30">
        <w:rPr>
          <w:color w:val="000000"/>
          <w:sz w:val="28"/>
          <w:szCs w:val="28"/>
        </w:rPr>
        <w:t>а</w:t>
      </w:r>
      <w:r w:rsidR="0048302E">
        <w:rPr>
          <w:color w:val="000000"/>
          <w:sz w:val="28"/>
          <w:szCs w:val="28"/>
        </w:rPr>
        <w:t xml:space="preserve"> землепользования и застройки Уинского муниципального округа Пермского края</w:t>
      </w:r>
      <w:r w:rsidR="00066A53">
        <w:rPr>
          <w:color w:val="000000"/>
          <w:sz w:val="28"/>
          <w:szCs w:val="28"/>
        </w:rPr>
        <w:t xml:space="preserve">, </w:t>
      </w:r>
      <w:r w:rsidR="00E3684E">
        <w:rPr>
          <w:color w:val="000000"/>
          <w:sz w:val="28"/>
          <w:szCs w:val="28"/>
        </w:rPr>
        <w:t>основные виды разреш</w:t>
      </w:r>
      <w:r w:rsidR="00066A53">
        <w:rPr>
          <w:color w:val="000000"/>
          <w:sz w:val="28"/>
          <w:szCs w:val="28"/>
        </w:rPr>
        <w:t xml:space="preserve">енного использования земельных участков и объектов </w:t>
      </w:r>
      <w:r w:rsidR="00E3684E">
        <w:rPr>
          <w:color w:val="000000"/>
          <w:sz w:val="28"/>
          <w:szCs w:val="28"/>
        </w:rPr>
        <w:t xml:space="preserve">капитального строительства территориальной зоны ОДК (общественно-деловая зона комплексная) </w:t>
      </w:r>
      <w:r w:rsidR="003B29C9">
        <w:rPr>
          <w:color w:val="000000"/>
          <w:sz w:val="28"/>
          <w:szCs w:val="28"/>
        </w:rPr>
        <w:t xml:space="preserve">дополнить </w:t>
      </w:r>
      <w:r w:rsidR="00E3684E">
        <w:rPr>
          <w:color w:val="000000"/>
          <w:sz w:val="28"/>
          <w:szCs w:val="28"/>
        </w:rPr>
        <w:t>основным видом разрешенного использования: амбулаторно-поликлиническое обслуживание (код по классификатору видов разрешенного использования  земельных участков 3.4.1).</w:t>
      </w:r>
    </w:p>
    <w:p w:rsidR="00826A30" w:rsidRDefault="00826A30" w:rsidP="00826A30">
      <w:pPr>
        <w:pStyle w:val="a3"/>
        <w:spacing w:after="0"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     </w:t>
      </w:r>
      <w:r w:rsidR="0072043B" w:rsidRPr="00826A30">
        <w:rPr>
          <w:b w:val="0"/>
          <w:szCs w:val="28"/>
        </w:rPr>
        <w:t>2.</w:t>
      </w:r>
      <w:r w:rsidR="0072043B" w:rsidRPr="003250B1">
        <w:rPr>
          <w:szCs w:val="28"/>
        </w:rPr>
        <w:t xml:space="preserve"> </w:t>
      </w:r>
      <w:r w:rsidR="00610030" w:rsidRPr="00826A30">
        <w:rPr>
          <w:b w:val="0"/>
          <w:szCs w:val="28"/>
        </w:rPr>
        <w:t>Утвердить состав рабочей группы по рассмотрению предложений  и замечаний по проекту постановления «</w:t>
      </w:r>
      <w:fldSimple w:instr=" DOCPROPERTY  doc_summary  \* MERGEFORMAT ">
        <w:r w:rsidRPr="00826A30">
          <w:rPr>
            <w:b w:val="0"/>
          </w:rPr>
          <w:t>О назначении публичных слушаний по  внесени</w:t>
        </w:r>
        <w:r>
          <w:rPr>
            <w:b w:val="0"/>
          </w:rPr>
          <w:t>ю</w:t>
        </w:r>
        <w:r w:rsidRPr="00826A30">
          <w:rPr>
            <w:b w:val="0"/>
          </w:rPr>
          <w:t xml:space="preserve"> изменений в Правила землепользования и застройки Уинского муниципального округа Пермского края</w:t>
        </w:r>
      </w:fldSimple>
      <w:r>
        <w:rPr>
          <w:b w:val="0"/>
        </w:rPr>
        <w:t>»:</w:t>
      </w:r>
    </w:p>
    <w:p w:rsidR="00826A30" w:rsidRPr="00826A30" w:rsidRDefault="00826A30" w:rsidP="00826A30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5"/>
        <w:gridCol w:w="14"/>
        <w:gridCol w:w="6485"/>
      </w:tblGrid>
      <w:tr w:rsidR="00610030" w:rsidTr="00053597">
        <w:tc>
          <w:tcPr>
            <w:tcW w:w="9854" w:type="dxa"/>
            <w:gridSpan w:val="3"/>
          </w:tcPr>
          <w:p w:rsidR="00610030" w:rsidRDefault="00610030" w:rsidP="00053597">
            <w:pPr>
              <w:pStyle w:val="a4"/>
              <w:ind w:firstLine="0"/>
            </w:pPr>
            <w:r>
              <w:t>Председатель комиссии</w:t>
            </w:r>
          </w:p>
        </w:tc>
      </w:tr>
      <w:tr w:rsidR="00610030" w:rsidTr="00053597">
        <w:tc>
          <w:tcPr>
            <w:tcW w:w="3369" w:type="dxa"/>
            <w:gridSpan w:val="2"/>
          </w:tcPr>
          <w:p w:rsidR="00610030" w:rsidRPr="002F64FC" w:rsidRDefault="00610030" w:rsidP="00053597">
            <w:pPr>
              <w:pStyle w:val="a4"/>
              <w:ind w:firstLine="0"/>
              <w:jc w:val="left"/>
            </w:pPr>
            <w:proofErr w:type="spellStart"/>
            <w:r w:rsidRPr="002F64FC">
              <w:lastRenderedPageBreak/>
              <w:t>Матынова</w:t>
            </w:r>
            <w:proofErr w:type="spellEnd"/>
            <w:r w:rsidRPr="002F64FC">
              <w:t xml:space="preserve"> Юлия </w:t>
            </w:r>
            <w:proofErr w:type="spellStart"/>
            <w:r w:rsidRPr="002F64FC">
              <w:t>Азатовна</w:t>
            </w:r>
            <w:proofErr w:type="spellEnd"/>
          </w:p>
        </w:tc>
        <w:tc>
          <w:tcPr>
            <w:tcW w:w="6485" w:type="dxa"/>
          </w:tcPr>
          <w:p w:rsidR="00610030" w:rsidRDefault="00610030" w:rsidP="00053597">
            <w:pPr>
              <w:pStyle w:val="a4"/>
              <w:ind w:firstLine="0"/>
            </w:pPr>
            <w:r>
              <w:t xml:space="preserve">заместитель главы администрации </w:t>
            </w:r>
            <w:r w:rsidRPr="002F64FC">
              <w:t>Уинского муниципального округа</w:t>
            </w:r>
          </w:p>
        </w:tc>
      </w:tr>
      <w:tr w:rsidR="00610030" w:rsidTr="00053597">
        <w:tc>
          <w:tcPr>
            <w:tcW w:w="9854" w:type="dxa"/>
            <w:gridSpan w:val="3"/>
          </w:tcPr>
          <w:p w:rsidR="00610030" w:rsidRDefault="00610030" w:rsidP="00053597">
            <w:pPr>
              <w:pStyle w:val="a4"/>
              <w:ind w:firstLine="0"/>
            </w:pPr>
            <w:r>
              <w:t>Заместитель председателя комиссии</w:t>
            </w:r>
          </w:p>
        </w:tc>
      </w:tr>
      <w:tr w:rsidR="00610030" w:rsidRPr="002F64FC" w:rsidTr="00053597">
        <w:tc>
          <w:tcPr>
            <w:tcW w:w="3355" w:type="dxa"/>
            <w:tcBorders>
              <w:right w:val="single" w:sz="4" w:space="0" w:color="auto"/>
            </w:tcBorders>
          </w:tcPr>
          <w:p w:rsidR="00610030" w:rsidRPr="002F64FC" w:rsidRDefault="00610030" w:rsidP="00053597">
            <w:pPr>
              <w:pStyle w:val="a4"/>
              <w:ind w:firstLine="0"/>
              <w:jc w:val="left"/>
            </w:pPr>
            <w:proofErr w:type="spellStart"/>
            <w:r w:rsidRPr="002F64FC">
              <w:t>Зацепурин</w:t>
            </w:r>
            <w:proofErr w:type="spellEnd"/>
            <w:r w:rsidRPr="002F64FC">
              <w:t xml:space="preserve"> Юрий Владимирович</w:t>
            </w:r>
          </w:p>
        </w:tc>
        <w:tc>
          <w:tcPr>
            <w:tcW w:w="6499" w:type="dxa"/>
            <w:gridSpan w:val="2"/>
            <w:tcBorders>
              <w:left w:val="single" w:sz="4" w:space="0" w:color="auto"/>
            </w:tcBorders>
          </w:tcPr>
          <w:p w:rsidR="00610030" w:rsidRPr="002F64FC" w:rsidRDefault="00610030" w:rsidP="00053597">
            <w:pPr>
              <w:pStyle w:val="a4"/>
              <w:ind w:firstLine="0"/>
            </w:pPr>
            <w:r w:rsidRPr="002F64FC">
              <w:t>начальник управления имущественных и земельных отношений администрации Уинского муниципального округа</w:t>
            </w:r>
          </w:p>
        </w:tc>
      </w:tr>
      <w:tr w:rsidR="00610030" w:rsidTr="00053597">
        <w:tc>
          <w:tcPr>
            <w:tcW w:w="9854" w:type="dxa"/>
            <w:gridSpan w:val="3"/>
          </w:tcPr>
          <w:p w:rsidR="00610030" w:rsidRDefault="008F4799" w:rsidP="00053597">
            <w:pPr>
              <w:pStyle w:val="a4"/>
              <w:ind w:firstLine="0"/>
            </w:pPr>
            <w:r>
              <w:rPr>
                <w:noProof/>
              </w:rPr>
              <w:pict>
                <v:shape id="_x0000_s1031" type="#_x0000_t202" style="position:absolute;left:0;text-align:left;margin-left:5.15pt;margin-top:23.5pt;width:266.4pt;height:3.5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      <v:textbox inset="0,0,0,0">
                    <w:txbxContent>
                      <w:p w:rsidR="00610030" w:rsidRPr="009169CE" w:rsidRDefault="00610030" w:rsidP="00610030">
                        <w:pPr>
                          <w:pStyle w:val="a6"/>
                          <w:ind w:firstLine="0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10030">
              <w:t>Секретарь комиссии</w:t>
            </w:r>
          </w:p>
        </w:tc>
      </w:tr>
      <w:tr w:rsidR="00610030" w:rsidRPr="002F64FC" w:rsidTr="00053597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10030" w:rsidRDefault="00610030" w:rsidP="00053597">
            <w:pPr>
              <w:pStyle w:val="a4"/>
              <w:ind w:firstLine="0"/>
              <w:jc w:val="left"/>
            </w:pPr>
            <w:r>
              <w:t xml:space="preserve">Сергеева Ирина </w:t>
            </w:r>
          </w:p>
          <w:p w:rsidR="00610030" w:rsidRPr="002F64FC" w:rsidRDefault="00610030" w:rsidP="00053597">
            <w:pPr>
              <w:pStyle w:val="a4"/>
              <w:ind w:firstLine="0"/>
              <w:jc w:val="left"/>
            </w:pPr>
            <w:r>
              <w:t>Юрьевна</w:t>
            </w:r>
          </w:p>
        </w:tc>
        <w:tc>
          <w:tcPr>
            <w:tcW w:w="6485" w:type="dxa"/>
            <w:tcBorders>
              <w:left w:val="single" w:sz="4" w:space="0" w:color="auto"/>
            </w:tcBorders>
          </w:tcPr>
          <w:p w:rsidR="00610030" w:rsidRPr="002F64FC" w:rsidRDefault="00610030" w:rsidP="00053597">
            <w:pPr>
              <w:pStyle w:val="a4"/>
              <w:ind w:firstLine="0"/>
            </w:pPr>
            <w:r>
              <w:t xml:space="preserve">ведущий специалист отдела архитектуры и градостроительства администрации Уинского муниципального </w:t>
            </w:r>
            <w:r w:rsidRPr="002F64FC">
              <w:t>округа</w:t>
            </w:r>
          </w:p>
        </w:tc>
      </w:tr>
      <w:tr w:rsidR="00610030" w:rsidTr="00053597">
        <w:tc>
          <w:tcPr>
            <w:tcW w:w="9854" w:type="dxa"/>
            <w:gridSpan w:val="3"/>
          </w:tcPr>
          <w:p w:rsidR="00610030" w:rsidRDefault="00610030" w:rsidP="00053597">
            <w:pPr>
              <w:pStyle w:val="a4"/>
              <w:ind w:firstLine="0"/>
            </w:pPr>
            <w:r>
              <w:t>Члены комиссии</w:t>
            </w:r>
          </w:p>
        </w:tc>
      </w:tr>
      <w:tr w:rsidR="00610030" w:rsidTr="00053597">
        <w:tc>
          <w:tcPr>
            <w:tcW w:w="3369" w:type="dxa"/>
            <w:gridSpan w:val="2"/>
          </w:tcPr>
          <w:p w:rsidR="00610030" w:rsidRPr="002F64FC" w:rsidRDefault="00610030" w:rsidP="00053597">
            <w:pPr>
              <w:pStyle w:val="a4"/>
              <w:ind w:firstLine="0"/>
              <w:jc w:val="left"/>
            </w:pPr>
            <w:proofErr w:type="spellStart"/>
            <w:r w:rsidRPr="002F64FC">
              <w:t>Рассохин</w:t>
            </w:r>
            <w:proofErr w:type="spellEnd"/>
            <w:r w:rsidRPr="002F64FC">
              <w:t xml:space="preserve"> Олег Вячеславович</w:t>
            </w:r>
          </w:p>
        </w:tc>
        <w:tc>
          <w:tcPr>
            <w:tcW w:w="6485" w:type="dxa"/>
          </w:tcPr>
          <w:p w:rsidR="00610030" w:rsidRDefault="00610030" w:rsidP="00053597">
            <w:pPr>
              <w:pStyle w:val="a4"/>
              <w:ind w:firstLine="0"/>
            </w:pPr>
            <w:r w:rsidRPr="002F64FC">
              <w:t xml:space="preserve">начальник </w:t>
            </w:r>
            <w:r>
              <w:t xml:space="preserve">отдела архитектуры и градостроительства администрации Уинского муниципального </w:t>
            </w:r>
            <w:r w:rsidRPr="002F64FC">
              <w:t>округа</w:t>
            </w:r>
          </w:p>
        </w:tc>
      </w:tr>
      <w:tr w:rsidR="00610030" w:rsidRPr="00DB0B4F" w:rsidTr="00053597">
        <w:tc>
          <w:tcPr>
            <w:tcW w:w="3369" w:type="dxa"/>
            <w:gridSpan w:val="2"/>
          </w:tcPr>
          <w:p w:rsidR="00610030" w:rsidRPr="00610030" w:rsidRDefault="00EC3AA5" w:rsidP="00053597">
            <w:pPr>
              <w:pStyle w:val="a4"/>
              <w:ind w:firstLine="0"/>
              <w:jc w:val="left"/>
            </w:pPr>
            <w:proofErr w:type="spellStart"/>
            <w:r>
              <w:t>Леконцева</w:t>
            </w:r>
            <w:proofErr w:type="spellEnd"/>
            <w:r>
              <w:t xml:space="preserve"> Елена Леонидовна</w:t>
            </w:r>
          </w:p>
        </w:tc>
        <w:tc>
          <w:tcPr>
            <w:tcW w:w="6485" w:type="dxa"/>
          </w:tcPr>
          <w:p w:rsidR="00610030" w:rsidRPr="00DB0B4F" w:rsidRDefault="00610030" w:rsidP="00053597">
            <w:pPr>
              <w:pStyle w:val="a4"/>
              <w:ind w:firstLine="0"/>
            </w:pPr>
            <w:r>
              <w:t>главный специалист</w:t>
            </w:r>
            <w:r w:rsidRPr="002F64FC">
              <w:t xml:space="preserve"> управления имущественных и земельных отношений администрации Уинского муниципального округа</w:t>
            </w:r>
            <w:r w:rsidRPr="00DB0B4F">
              <w:t xml:space="preserve"> (</w:t>
            </w:r>
            <w:r>
              <w:t>по согласованию)</w:t>
            </w:r>
          </w:p>
        </w:tc>
      </w:tr>
      <w:tr w:rsidR="00610030" w:rsidRPr="00BF44B7" w:rsidTr="00053597">
        <w:tc>
          <w:tcPr>
            <w:tcW w:w="3369" w:type="dxa"/>
            <w:gridSpan w:val="2"/>
          </w:tcPr>
          <w:p w:rsidR="00610030" w:rsidRDefault="00610030" w:rsidP="00053597">
            <w:pPr>
              <w:pStyle w:val="a4"/>
              <w:ind w:firstLine="0"/>
              <w:jc w:val="left"/>
            </w:pPr>
            <w:r>
              <w:t>Пыхтеева Алена Павловна</w:t>
            </w:r>
          </w:p>
        </w:tc>
        <w:tc>
          <w:tcPr>
            <w:tcW w:w="6485" w:type="dxa"/>
          </w:tcPr>
          <w:p w:rsidR="00610030" w:rsidRPr="00BF44B7" w:rsidRDefault="00610030" w:rsidP="00053597">
            <w:pPr>
              <w:pStyle w:val="a4"/>
              <w:ind w:firstLine="0"/>
            </w:pPr>
            <w:r>
              <w:t>начальник юридического отдела администрации Уинского муниципального округа</w:t>
            </w:r>
          </w:p>
        </w:tc>
      </w:tr>
    </w:tbl>
    <w:p w:rsidR="00610030" w:rsidRDefault="00610030" w:rsidP="00720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3CB" w:rsidRDefault="00DA33CB" w:rsidP="00720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обязанности </w:t>
      </w:r>
      <w:r w:rsidR="0048302E"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 по проведению публичных слушаний на рабочую группу и </w:t>
      </w:r>
      <w:r w:rsidR="0072043B" w:rsidRPr="003250B1">
        <w:rPr>
          <w:sz w:val="28"/>
          <w:szCs w:val="28"/>
        </w:rPr>
        <w:t>обеспечить:</w:t>
      </w:r>
    </w:p>
    <w:p w:rsidR="0072043B" w:rsidRPr="003250B1" w:rsidRDefault="00DA33CB" w:rsidP="00720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043B" w:rsidRPr="003250B1">
        <w:rPr>
          <w:sz w:val="28"/>
          <w:szCs w:val="28"/>
        </w:rPr>
        <w:t>.1. организацию и проведение публичных слушаний;</w:t>
      </w:r>
    </w:p>
    <w:p w:rsidR="0072043B" w:rsidRPr="003250B1" w:rsidRDefault="00DA33CB" w:rsidP="00720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043B" w:rsidRPr="003250B1">
        <w:rPr>
          <w:sz w:val="28"/>
          <w:szCs w:val="28"/>
        </w:rPr>
        <w:t xml:space="preserve">.2. соблюдение требований законодательства, правовых актов </w:t>
      </w:r>
      <w:r w:rsidR="0072043B">
        <w:rPr>
          <w:sz w:val="28"/>
          <w:szCs w:val="28"/>
        </w:rPr>
        <w:t>Уинского</w:t>
      </w:r>
      <w:r w:rsidR="00FC7763">
        <w:rPr>
          <w:sz w:val="28"/>
          <w:szCs w:val="28"/>
        </w:rPr>
        <w:t xml:space="preserve"> муниципального округа</w:t>
      </w:r>
      <w:r w:rsidR="0072043B" w:rsidRPr="003250B1">
        <w:rPr>
          <w:sz w:val="28"/>
          <w:szCs w:val="28"/>
        </w:rPr>
        <w:t xml:space="preserve"> Пермского края по организации </w:t>
      </w:r>
      <w:r w:rsidR="003B29C9">
        <w:rPr>
          <w:sz w:val="28"/>
          <w:szCs w:val="28"/>
        </w:rPr>
        <w:t>и проведению</w:t>
      </w:r>
      <w:r w:rsidR="0072043B">
        <w:rPr>
          <w:sz w:val="28"/>
          <w:szCs w:val="28"/>
        </w:rPr>
        <w:t xml:space="preserve"> публичных слушаний.</w:t>
      </w:r>
    </w:p>
    <w:p w:rsidR="0072043B" w:rsidRDefault="00DA33CB" w:rsidP="00DA33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2043B">
        <w:rPr>
          <w:color w:val="000000"/>
          <w:sz w:val="28"/>
          <w:szCs w:val="28"/>
        </w:rPr>
        <w:t>. Жители, проживающие на территории Уинского</w:t>
      </w:r>
      <w:r w:rsidR="005A44C1">
        <w:rPr>
          <w:color w:val="000000"/>
          <w:sz w:val="28"/>
          <w:szCs w:val="28"/>
        </w:rPr>
        <w:t xml:space="preserve"> муниципального округа</w:t>
      </w:r>
      <w:r w:rsidR="0072043B">
        <w:rPr>
          <w:color w:val="000000"/>
          <w:sz w:val="28"/>
          <w:szCs w:val="28"/>
        </w:rPr>
        <w:t xml:space="preserve">, обладающие избирательным правом, направляют в </w:t>
      </w:r>
      <w:r w:rsidR="003B29C9">
        <w:rPr>
          <w:color w:val="000000"/>
          <w:sz w:val="28"/>
          <w:szCs w:val="28"/>
        </w:rPr>
        <w:t xml:space="preserve">письмен </w:t>
      </w:r>
      <w:r w:rsidR="0072043B">
        <w:rPr>
          <w:color w:val="000000"/>
          <w:sz w:val="28"/>
          <w:szCs w:val="28"/>
        </w:rPr>
        <w:t>ой форме свои предложения и замечания по</w:t>
      </w:r>
      <w:r w:rsidR="00AD1CDE">
        <w:rPr>
          <w:color w:val="000000"/>
          <w:sz w:val="28"/>
          <w:szCs w:val="28"/>
        </w:rPr>
        <w:t xml:space="preserve"> проекту</w:t>
      </w:r>
      <w:r w:rsidR="00AD1CDE" w:rsidRPr="00AD1CDE">
        <w:rPr>
          <w:color w:val="000000"/>
          <w:sz w:val="28"/>
          <w:szCs w:val="28"/>
        </w:rPr>
        <w:t xml:space="preserve"> </w:t>
      </w:r>
      <w:r w:rsidR="00AD1CDE">
        <w:rPr>
          <w:color w:val="000000"/>
          <w:sz w:val="28"/>
          <w:szCs w:val="28"/>
        </w:rPr>
        <w:t>Правил землепользования и застройки Уинского муниципального округа Пермского края</w:t>
      </w:r>
      <w:r w:rsidR="00720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2043B">
        <w:rPr>
          <w:color w:val="000000"/>
          <w:sz w:val="28"/>
          <w:szCs w:val="28"/>
        </w:rPr>
        <w:t>в Отдел архитектуры и градостроительства администраци</w:t>
      </w:r>
      <w:r w:rsidR="005A44C1">
        <w:rPr>
          <w:color w:val="000000"/>
          <w:sz w:val="28"/>
          <w:szCs w:val="28"/>
        </w:rPr>
        <w:t>и Уинского муниципального округа</w:t>
      </w:r>
      <w:r w:rsidR="0072043B">
        <w:rPr>
          <w:color w:val="000000"/>
          <w:sz w:val="28"/>
          <w:szCs w:val="28"/>
        </w:rPr>
        <w:t xml:space="preserve"> по адресу: с. </w:t>
      </w:r>
      <w:proofErr w:type="spellStart"/>
      <w:r w:rsidR="0072043B">
        <w:rPr>
          <w:color w:val="000000"/>
          <w:sz w:val="28"/>
          <w:szCs w:val="28"/>
        </w:rPr>
        <w:t>Уинское</w:t>
      </w:r>
      <w:proofErr w:type="spellEnd"/>
      <w:r w:rsidR="0072043B">
        <w:rPr>
          <w:color w:val="000000"/>
          <w:sz w:val="28"/>
          <w:szCs w:val="28"/>
        </w:rPr>
        <w:t>, ул. Коммунистическая, д. 2.</w:t>
      </w:r>
    </w:p>
    <w:p w:rsidR="0072043B" w:rsidRDefault="0072043B" w:rsidP="00720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подачи поправок </w:t>
      </w:r>
      <w:r w:rsidRPr="00AE0B59">
        <w:rPr>
          <w:color w:val="000000"/>
          <w:sz w:val="28"/>
          <w:szCs w:val="28"/>
        </w:rPr>
        <w:t xml:space="preserve">до </w:t>
      </w:r>
      <w:r w:rsidR="000268D0">
        <w:rPr>
          <w:color w:val="000000"/>
          <w:sz w:val="28"/>
          <w:szCs w:val="28"/>
        </w:rPr>
        <w:t xml:space="preserve"> 16.00 часов </w:t>
      </w:r>
      <w:r w:rsidR="00FA0F71">
        <w:rPr>
          <w:color w:val="000000"/>
          <w:sz w:val="28"/>
          <w:szCs w:val="28"/>
        </w:rPr>
        <w:t>31</w:t>
      </w:r>
      <w:r w:rsidR="00826A30">
        <w:rPr>
          <w:color w:val="000000"/>
          <w:sz w:val="28"/>
          <w:szCs w:val="28"/>
        </w:rPr>
        <w:t xml:space="preserve"> августа</w:t>
      </w:r>
      <w:r w:rsidRPr="00ED3223">
        <w:rPr>
          <w:color w:val="000000"/>
          <w:sz w:val="28"/>
          <w:szCs w:val="28"/>
        </w:rPr>
        <w:t xml:space="preserve"> 20</w:t>
      </w:r>
      <w:r w:rsidR="00DA33C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года.</w:t>
      </w:r>
    </w:p>
    <w:p w:rsidR="00FC7763" w:rsidRDefault="000268D0" w:rsidP="00FC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4C1">
        <w:rPr>
          <w:sz w:val="28"/>
          <w:szCs w:val="28"/>
        </w:rPr>
        <w:t>. Настоящее поста</w:t>
      </w:r>
      <w:r w:rsidR="003B29C9">
        <w:rPr>
          <w:sz w:val="28"/>
          <w:szCs w:val="28"/>
        </w:rPr>
        <w:t xml:space="preserve">новление вступает в силу со дня </w:t>
      </w:r>
      <w:r w:rsidR="005A44C1">
        <w:rPr>
          <w:sz w:val="28"/>
          <w:szCs w:val="28"/>
        </w:rPr>
        <w:t>опубликования в печатном средстве массовой информации газете «Родник – 1» и подлежит размещению на официальном сайте администрации Уинского муниципального округа в сети «Интернет».</w:t>
      </w:r>
      <w:r w:rsidR="00FC7763">
        <w:rPr>
          <w:sz w:val="28"/>
          <w:szCs w:val="28"/>
        </w:rPr>
        <w:t xml:space="preserve"> </w:t>
      </w:r>
    </w:p>
    <w:p w:rsidR="00DF38E8" w:rsidRDefault="000268D0" w:rsidP="00DF38E8">
      <w:pPr>
        <w:pStyle w:val="a4"/>
        <w:spacing w:line="240" w:lineRule="auto"/>
      </w:pPr>
      <w:r>
        <w:rPr>
          <w:szCs w:val="28"/>
        </w:rPr>
        <w:t>6</w:t>
      </w:r>
      <w:r w:rsidR="00DF38E8">
        <w:rPr>
          <w:szCs w:val="28"/>
        </w:rPr>
        <w:t>.</w:t>
      </w:r>
      <w:r w:rsidR="00DF38E8">
        <w:t xml:space="preserve"> Контроль над исполнением постановления возложить на</w:t>
      </w:r>
      <w:r w:rsidR="00DF38E8" w:rsidRPr="007D7953">
        <w:t xml:space="preserve"> </w:t>
      </w:r>
      <w:r w:rsidR="00DF38E8">
        <w:t>заместителя главы администрации Уинс</w:t>
      </w:r>
      <w:r w:rsidR="00904584">
        <w:t xml:space="preserve">кого муниципального округа </w:t>
      </w:r>
      <w:proofErr w:type="spellStart"/>
      <w:r w:rsidR="00DF38E8">
        <w:t>Матынову</w:t>
      </w:r>
      <w:proofErr w:type="spellEnd"/>
      <w:r w:rsidR="00904584">
        <w:t xml:space="preserve"> Ю.А</w:t>
      </w:r>
      <w:r w:rsidR="00DF38E8">
        <w:t>.</w:t>
      </w:r>
    </w:p>
    <w:p w:rsidR="00E3684E" w:rsidRPr="00DF38E8" w:rsidRDefault="00E3684E" w:rsidP="00DF38E8">
      <w:pPr>
        <w:pStyle w:val="a4"/>
        <w:spacing w:line="240" w:lineRule="auto"/>
      </w:pPr>
    </w:p>
    <w:p w:rsidR="002C37BB" w:rsidRDefault="008F4799" w:rsidP="00AD1CDE">
      <w:pPr>
        <w:pStyle w:val="a4"/>
        <w:spacing w:line="240" w:lineRule="auto"/>
        <w:ind w:firstLine="0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3684E">
        <w:t xml:space="preserve">И.о. главы администрации </w:t>
      </w:r>
    </w:p>
    <w:p w:rsidR="00E3684E" w:rsidRPr="00E3684E" w:rsidRDefault="00E3684E" w:rsidP="00AD1CDE">
      <w:pPr>
        <w:pStyle w:val="a4"/>
        <w:spacing w:line="240" w:lineRule="auto"/>
        <w:ind w:firstLine="0"/>
      </w:pPr>
      <w:r>
        <w:t xml:space="preserve">Уинского муниципального округа                                                 </w:t>
      </w:r>
      <w:proofErr w:type="spellStart"/>
      <w:r>
        <w:t>Ю.А.Матынова</w:t>
      </w:r>
      <w:proofErr w:type="spellEnd"/>
    </w:p>
    <w:sectPr w:rsidR="00E3684E" w:rsidRPr="00E3684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62" w:rsidRDefault="006C2062">
      <w:r>
        <w:separator/>
      </w:r>
    </w:p>
  </w:endnote>
  <w:endnote w:type="continuationSeparator" w:id="1">
    <w:p w:rsidR="006C2062" w:rsidRDefault="006C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62" w:rsidRDefault="006C2062">
      <w:r>
        <w:separator/>
      </w:r>
    </w:p>
  </w:footnote>
  <w:footnote w:type="continuationSeparator" w:id="1">
    <w:p w:rsidR="006C2062" w:rsidRDefault="006C2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68D0"/>
    <w:rsid w:val="00053597"/>
    <w:rsid w:val="00066A53"/>
    <w:rsid w:val="000862DA"/>
    <w:rsid w:val="00130493"/>
    <w:rsid w:val="001D02CD"/>
    <w:rsid w:val="0026795E"/>
    <w:rsid w:val="002C37BB"/>
    <w:rsid w:val="00344940"/>
    <w:rsid w:val="003579F4"/>
    <w:rsid w:val="00360476"/>
    <w:rsid w:val="003B29C9"/>
    <w:rsid w:val="00470FB3"/>
    <w:rsid w:val="00482A25"/>
    <w:rsid w:val="0048302E"/>
    <w:rsid w:val="004C7225"/>
    <w:rsid w:val="004D4B33"/>
    <w:rsid w:val="004D6499"/>
    <w:rsid w:val="00502F9B"/>
    <w:rsid w:val="00536FED"/>
    <w:rsid w:val="005A44C1"/>
    <w:rsid w:val="005B7C2C"/>
    <w:rsid w:val="00610030"/>
    <w:rsid w:val="006155F3"/>
    <w:rsid w:val="00637B08"/>
    <w:rsid w:val="0066436B"/>
    <w:rsid w:val="00681F9E"/>
    <w:rsid w:val="006A4898"/>
    <w:rsid w:val="006C2062"/>
    <w:rsid w:val="006D57C0"/>
    <w:rsid w:val="0072043B"/>
    <w:rsid w:val="00736D65"/>
    <w:rsid w:val="00762DA4"/>
    <w:rsid w:val="0078616F"/>
    <w:rsid w:val="007E4ADC"/>
    <w:rsid w:val="0081735F"/>
    <w:rsid w:val="00817ACA"/>
    <w:rsid w:val="00826A30"/>
    <w:rsid w:val="008B1016"/>
    <w:rsid w:val="008D16CB"/>
    <w:rsid w:val="008F4799"/>
    <w:rsid w:val="00904584"/>
    <w:rsid w:val="009169CE"/>
    <w:rsid w:val="00997F4C"/>
    <w:rsid w:val="009E5599"/>
    <w:rsid w:val="00A1382D"/>
    <w:rsid w:val="00A44D56"/>
    <w:rsid w:val="00AD1CDE"/>
    <w:rsid w:val="00B1278C"/>
    <w:rsid w:val="00B56D86"/>
    <w:rsid w:val="00BB0CD5"/>
    <w:rsid w:val="00BB6EA3"/>
    <w:rsid w:val="00C418CF"/>
    <w:rsid w:val="00C57ED7"/>
    <w:rsid w:val="00C7397B"/>
    <w:rsid w:val="00C80448"/>
    <w:rsid w:val="00C93963"/>
    <w:rsid w:val="00D32958"/>
    <w:rsid w:val="00D76F7B"/>
    <w:rsid w:val="00DA33CB"/>
    <w:rsid w:val="00DF38E8"/>
    <w:rsid w:val="00E3684E"/>
    <w:rsid w:val="00E55D54"/>
    <w:rsid w:val="00EB54EA"/>
    <w:rsid w:val="00EC3AA5"/>
    <w:rsid w:val="00ED7493"/>
    <w:rsid w:val="00F8324F"/>
    <w:rsid w:val="00F8446A"/>
    <w:rsid w:val="00FA0F71"/>
    <w:rsid w:val="00FC1030"/>
    <w:rsid w:val="00FC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72043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72043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43B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2021-07-26T06:40:00Z</dcterms:created>
  <dcterms:modified xsi:type="dcterms:W3CDTF">2021-07-26T06:40:00Z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