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019D" w14:textId="08D05753" w:rsidR="00010F32" w:rsidRPr="005C3DA2" w:rsidRDefault="1B19A033" w:rsidP="1B19A033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 w:rsidRPr="005C3DA2">
        <w:rPr>
          <w:rFonts w:ascii="Arial" w:hAnsi="Arial" w:cs="Arial"/>
          <w:b/>
          <w:color w:val="595959" w:themeColor="text1" w:themeTint="A6"/>
          <w:sz w:val="24"/>
          <w:szCs w:val="24"/>
        </w:rPr>
        <w:t>ПЕРМЬСТАТ</w:t>
      </w:r>
    </w:p>
    <w:p w14:paraId="03C397A1" w14:textId="77777777" w:rsidR="00A32DA9" w:rsidRDefault="00A32DA9" w:rsidP="00A32DA9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УРАЛА ДО ТИХОГО ОКЕАНА</w:t>
      </w:r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КАК ПРОХОДИТ ПЕРЕПИСЬ В ТРУДНОДОСТУПНЫХ РАЙОНАХ? </w:t>
      </w:r>
    </w:p>
    <w:p w14:paraId="019CA095" w14:textId="77777777" w:rsidR="00A32DA9" w:rsidRPr="004C21E5" w:rsidRDefault="00A32DA9" w:rsidP="00A32DA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районах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куда добраться в другое время года гораздо сложнее. Расскажем, что преодолели, увидели и узнали переписчики, посетившие эти места.</w:t>
      </w:r>
    </w:p>
    <w:p w14:paraId="70C9243B" w14:textId="77777777" w:rsidR="00A32DA9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перепись дошла до 10 отдаленных поселений, отрезаемых от «большой земли» разливами рек и болот. Добирались сюда переписчики на внедорожниках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снегоболотоходах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Из-за сильных дождей грунтовые дороги размыло – но выручил спецтранспорт. Летом на нем здесь еще можно проехать. </w:t>
      </w:r>
    </w:p>
    <w:p w14:paraId="6F7FDCCC" w14:textId="77777777" w:rsidR="00A32DA9" w:rsidRPr="004A1B7E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населенных пунктов переписано в Бурятии – в Северо-Байкальском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нос, который</w:t>
      </w:r>
      <w:r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Баргузинского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хребта. В древности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эжины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 духи леса, гор, огня. Шаманы совершали здесь обряды, а леса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эжинам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. Кто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14:paraId="174682F6" w14:textId="77777777" w:rsidR="00A32DA9" w:rsidRPr="004A1B7E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14:paraId="071ACCCB" w14:textId="77777777" w:rsidR="00A32DA9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proofErr w:type="gram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Катунь,  по данным Всероссийской 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Курбулик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105,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Монахово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4,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Ушканьи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Острова – 3,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Чивыркуй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1, п. Святой Нос – 0.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14:paraId="2A2F4EC8" w14:textId="77777777" w:rsidR="00A32DA9" w:rsidRPr="009D2A5D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- </w:t>
      </w:r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опорный пункт охраны и научных исследований в </w:t>
      </w:r>
      <w:proofErr w:type="spellStart"/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</w:t>
      </w:r>
      <w:proofErr w:type="spellStart"/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составила 18 человек. </w:t>
      </w:r>
    </w:p>
    <w:p w14:paraId="73EE099F" w14:textId="77777777" w:rsidR="00A32DA9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Саха (Якутия) в июле перепись прошла в одном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Олекминском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июле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14:paraId="0DF41718" w14:textId="77777777" w:rsidR="00A32DA9" w:rsidRPr="006769FA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 2010 года в отдаленном улусе  прожива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26,7 тыс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 xml:space="preserve">Здесь также находится единственное в </w:t>
      </w:r>
      <w:proofErr w:type="gram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proofErr w:type="gram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месторождение </w:t>
      </w:r>
      <w:proofErr w:type="spell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чароита</w:t>
      </w:r>
      <w:proofErr w:type="spell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14:paraId="6826B0A2" w14:textId="77777777" w:rsidR="00A32DA9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улусе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основном были местные жители. Добираться водным транспортом им приходилось на обучение, а затем – сдачу результатов переписи в территориальный орган Росстата.  </w:t>
      </w:r>
    </w:p>
    <w:p w14:paraId="2F532A8B" w14:textId="77777777" w:rsidR="00A32DA9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переписчица Августина </w:t>
      </w:r>
      <w:proofErr w:type="spellStart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Габышева</w:t>
      </w:r>
      <w:proofErr w:type="spellEnd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«Об этой возможности узнала из объявления администрации в местном </w:t>
      </w:r>
      <w:proofErr w:type="gramStart"/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интернет-чате</w:t>
      </w:r>
      <w:proofErr w:type="gramEnd"/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Пригласили на обучение в </w:t>
      </w:r>
      <w:proofErr w:type="spellStart"/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Олекминск</w:t>
      </w:r>
      <w:proofErr w:type="spellEnd"/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 откуда вернулась переписчицей. Жители при обходе встречали очень хорошо, поскольку работаю в больнице, и меня все знают. 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14:paraId="2493DB5B" w14:textId="77777777" w:rsidR="00A32DA9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Всего перепись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июле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прошла на отдаленных и труднодоступных территориях шести регионов России. В республиках Бурятия (2 района, 7 населенных пунктов), Дагестан (6/ 154 соответственно), Саха (Якутия) (1/ 30), Хабаровском крае (1/ 9), Магаданской (1/ 1) и Свердловской области (2/ 10).</w:t>
      </w:r>
    </w:p>
    <w:p w14:paraId="57530920" w14:textId="77777777" w:rsidR="00A32DA9" w:rsidRPr="004C21E5" w:rsidRDefault="00A32DA9" w:rsidP="00A32DA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–  Республики Саха (Якутия), Красноярского края,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 и Свердловской области, Ненецкого, Ямало-Ненецкого и Ханты-Мансийского автономного округа – Югры.</w:t>
      </w:r>
    </w:p>
    <w:p w14:paraId="5A73ACC5" w14:textId="77777777" w:rsidR="00A82A88" w:rsidRPr="00A32DA9" w:rsidRDefault="00A82A88" w:rsidP="00A82A88">
      <w:pPr>
        <w:spacing w:after="0" w:line="276" w:lineRule="auto"/>
        <w:rPr>
          <w:rFonts w:ascii="Arial" w:eastAsia="Calibri" w:hAnsi="Arial" w:cs="Arial"/>
          <w:b/>
          <w:iCs/>
          <w:color w:val="525252"/>
          <w:sz w:val="24"/>
          <w:szCs w:val="24"/>
        </w:rPr>
      </w:pPr>
      <w:r w:rsidRPr="00A32DA9">
        <w:rPr>
          <w:rFonts w:ascii="Arial" w:eastAsia="Calibri" w:hAnsi="Arial" w:cs="Arial"/>
          <w:b/>
          <w:iCs/>
          <w:color w:val="525252"/>
          <w:sz w:val="24"/>
          <w:szCs w:val="24"/>
        </w:rPr>
        <w:t>Подгруппа по ВПН-2020</w:t>
      </w:r>
    </w:p>
    <w:p w14:paraId="22B7DCD5" w14:textId="77777777" w:rsidR="00A82A88" w:rsidRPr="00A82A88" w:rsidRDefault="00A82A88" w:rsidP="00A82A88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  <w:r w:rsidRPr="00A82A88">
        <w:rPr>
          <w:rFonts w:ascii="Arial" w:eastAsia="Calibri" w:hAnsi="Arial" w:cs="Arial"/>
          <w:iCs/>
          <w:color w:val="525252"/>
          <w:sz w:val="24"/>
          <w:szCs w:val="24"/>
        </w:rPr>
        <w:t>+7 (342) 236-50-14 доб. 3-12#</w:t>
      </w:r>
    </w:p>
    <w:p w14:paraId="029F9400" w14:textId="77777777" w:rsidR="00A82A88" w:rsidRPr="00A32DA9" w:rsidRDefault="00A82A88" w:rsidP="00A82A88">
      <w:pPr>
        <w:spacing w:after="0" w:line="276" w:lineRule="auto"/>
        <w:rPr>
          <w:rFonts w:ascii="Arial" w:eastAsia="Calibri" w:hAnsi="Arial" w:cs="Arial"/>
          <w:b/>
          <w:iCs/>
          <w:color w:val="525252"/>
          <w:sz w:val="24"/>
          <w:szCs w:val="24"/>
        </w:rPr>
      </w:pPr>
      <w:r w:rsidRPr="00A32DA9">
        <w:rPr>
          <w:rFonts w:ascii="Arial" w:eastAsia="Calibri" w:hAnsi="Arial" w:cs="Arial"/>
          <w:b/>
          <w:iCs/>
          <w:color w:val="525252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A32DA9">
        <w:rPr>
          <w:rFonts w:ascii="Arial" w:eastAsia="Calibri" w:hAnsi="Arial" w:cs="Arial"/>
          <w:b/>
          <w:iCs/>
          <w:color w:val="525252"/>
          <w:sz w:val="24"/>
          <w:szCs w:val="24"/>
        </w:rPr>
        <w:t>Пермьстата</w:t>
      </w:r>
      <w:proofErr w:type="spellEnd"/>
    </w:p>
    <w:p w14:paraId="194569F8" w14:textId="18CEC12D" w:rsidR="005B641A" w:rsidRPr="00A82A88" w:rsidRDefault="00A82A88" w:rsidP="00A82A88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  <w:r w:rsidRPr="00A82A88">
        <w:rPr>
          <w:rFonts w:ascii="Arial" w:eastAsia="Calibri" w:hAnsi="Arial" w:cs="Arial"/>
          <w:iCs/>
          <w:color w:val="525252"/>
          <w:sz w:val="24"/>
          <w:szCs w:val="24"/>
        </w:rPr>
        <w:t>+7 (342) 236-09-98 доб. 2-62#</w:t>
      </w:r>
    </w:p>
    <w:p w14:paraId="4ED58D8D" w14:textId="77777777" w:rsidR="00A82A88" w:rsidRPr="009C4997" w:rsidRDefault="00A82A88" w:rsidP="00A82A88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6FF160E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2FDCB16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D64E714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301CD2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728E1D6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66C81D8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BBE10A9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5921163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FB1F5AE" w14:textId="77777777" w:rsidR="009C4997" w:rsidRPr="009C4997" w:rsidRDefault="001714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2AF19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F825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B7C363" wp14:editId="59CF6CA7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6857" w14:textId="77777777" w:rsidR="00171427" w:rsidRDefault="00171427" w:rsidP="00A02726">
      <w:pPr>
        <w:spacing w:after="0" w:line="240" w:lineRule="auto"/>
      </w:pPr>
      <w:r>
        <w:separator/>
      </w:r>
    </w:p>
  </w:endnote>
  <w:endnote w:type="continuationSeparator" w:id="0">
    <w:p w14:paraId="248575F0" w14:textId="77777777" w:rsidR="00171427" w:rsidRDefault="001714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32DA9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198D" w14:textId="77777777" w:rsidR="00171427" w:rsidRDefault="00171427" w:rsidP="00A02726">
      <w:pPr>
        <w:spacing w:after="0" w:line="240" w:lineRule="auto"/>
      </w:pPr>
      <w:r>
        <w:separator/>
      </w:r>
    </w:p>
  </w:footnote>
  <w:footnote w:type="continuationSeparator" w:id="0">
    <w:p w14:paraId="5222A0F2" w14:textId="77777777" w:rsidR="00171427" w:rsidRDefault="001714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171427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427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171427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1427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487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49C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379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3DA2"/>
    <w:rsid w:val="005C4423"/>
    <w:rsid w:val="005C4E0B"/>
    <w:rsid w:val="005C6572"/>
    <w:rsid w:val="005C76AF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475D5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6D7C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CC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1C12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6918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2DA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2A88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3E81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3E2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BF5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6E3D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77A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  <w:rsid w:val="1B19A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5C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grame">
    <w:name w:val="grame"/>
    <w:basedOn w:val="a0"/>
    <w:rsid w:val="005C3DA2"/>
  </w:style>
  <w:style w:type="character" w:customStyle="1" w:styleId="10">
    <w:name w:val="Заголовок 1 Знак"/>
    <w:basedOn w:val="a0"/>
    <w:link w:val="1"/>
    <w:uiPriority w:val="9"/>
    <w:rsid w:val="005C3DA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5C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grame">
    <w:name w:val="grame"/>
    <w:basedOn w:val="a0"/>
    <w:rsid w:val="005C3DA2"/>
  </w:style>
  <w:style w:type="character" w:customStyle="1" w:styleId="10">
    <w:name w:val="Заголовок 1 Знак"/>
    <w:basedOn w:val="a0"/>
    <w:link w:val="1"/>
    <w:uiPriority w:val="9"/>
    <w:rsid w:val="005C3DA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F804-4318-443C-9D80-B1EA116E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Татьяна Владиславовна Поколина</cp:lastModifiedBy>
  <cp:revision>2</cp:revision>
  <cp:lastPrinted>2021-05-28T08:53:00Z</cp:lastPrinted>
  <dcterms:created xsi:type="dcterms:W3CDTF">2021-08-05T06:49:00Z</dcterms:created>
  <dcterms:modified xsi:type="dcterms:W3CDTF">2021-08-05T06:49:00Z</dcterms:modified>
</cp:coreProperties>
</file>