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833250" w:rsidRDefault="003B3DD7" w:rsidP="00833250">
      <w:pPr>
        <w:pStyle w:val="a4"/>
        <w:ind w:firstLine="0"/>
      </w:pPr>
      <w:bookmarkStart w:id="0" w:name="_GoBack"/>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27.05pt;width:254.65pt;height:84.95pt;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CF60D5" w:rsidRPr="009449FD" w:rsidRDefault="00CF60D5" w:rsidP="00833250">
                  <w:pPr>
                    <w:rPr>
                      <w:b/>
                      <w:sz w:val="28"/>
                      <w:szCs w:val="28"/>
                    </w:rPr>
                  </w:pPr>
                  <w:r>
                    <w:rPr>
                      <w:b/>
                      <w:sz w:val="28"/>
                      <w:szCs w:val="28"/>
                    </w:rPr>
                    <w:t xml:space="preserve">Об утверждении административного регламента по предоставлению муниципальной услуги </w:t>
                  </w:r>
                  <w:r w:rsidRPr="009449FD">
                    <w:rPr>
                      <w:b/>
                      <w:sz w:val="28"/>
                      <w:szCs w:val="28"/>
                    </w:rPr>
                    <w:t>«</w:t>
                  </w:r>
                  <w:r>
                    <w:rPr>
                      <w:b/>
                      <w:bCs/>
                      <w:sz w:val="28"/>
                      <w:szCs w:val="28"/>
                    </w:rPr>
                    <w:t xml:space="preserve">Выдача градостроительного плана </w:t>
                  </w:r>
                  <w:r w:rsidRPr="009449FD">
                    <w:rPr>
                      <w:b/>
                      <w:bCs/>
                      <w:sz w:val="28"/>
                      <w:szCs w:val="28"/>
                    </w:rPr>
                    <w:t>земельного участка</w:t>
                  </w:r>
                  <w:r w:rsidRPr="009449FD">
                    <w:rPr>
                      <w:b/>
                      <w:sz w:val="28"/>
                      <w:szCs w:val="28"/>
                    </w:rPr>
                    <w:t xml:space="preserve">» </w:t>
                  </w:r>
                </w:p>
                <w:p w:rsidR="00CF60D5" w:rsidRPr="009449FD" w:rsidRDefault="00CF60D5" w:rsidP="00344940">
                  <w:pPr>
                    <w:pStyle w:val="a3"/>
                  </w:pPr>
                </w:p>
              </w:txbxContent>
            </v:textbox>
            <w10:wrap type="topAndBottom" anchorx="page" anchory="page"/>
          </v:shape>
        </w:pict>
      </w:r>
      <w:r w:rsidR="00341582">
        <w:rPr>
          <w:noProof/>
        </w:rPr>
        <w:drawing>
          <wp:anchor distT="0" distB="0" distL="114300" distR="114300" simplePos="0" relativeHeight="251649536" behindDoc="0" locked="0" layoutInCell="1" allowOverlap="1">
            <wp:simplePos x="0" y="0"/>
            <wp:positionH relativeFrom="margin">
              <wp:posOffset>1905</wp:posOffset>
            </wp:positionH>
            <wp:positionV relativeFrom="margin">
              <wp:posOffset>-467995</wp:posOffset>
            </wp:positionV>
            <wp:extent cx="6115685" cy="26314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bookmarkEnd w:id="0"/>
      <w:r w:rsidR="00341582">
        <w:rPr>
          <w:noProof/>
        </w:rPr>
        <w:drawing>
          <wp:anchor distT="0" distB="0" distL="114300" distR="114300" simplePos="0" relativeHeight="251647488"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676900" cy="2743200"/>
                    </a:xfrm>
                    <a:prstGeom prst="rect">
                      <a:avLst/>
                    </a:prstGeom>
                    <a:noFill/>
                    <a:ln w="9525">
                      <a:noFill/>
                      <a:miter lim="800000"/>
                      <a:headEnd/>
                      <a:tailEnd/>
                    </a:ln>
                  </pic:spPr>
                </pic:pic>
              </a:graphicData>
            </a:graphic>
          </wp:anchor>
        </w:drawing>
      </w:r>
    </w:p>
    <w:p w:rsidR="00833250" w:rsidRDefault="001B7347" w:rsidP="00833250">
      <w:pPr>
        <w:pStyle w:val="ConsPlusNormal"/>
        <w:ind w:firstLine="540"/>
        <w:jc w:val="both"/>
        <w:rPr>
          <w:sz w:val="28"/>
          <w:szCs w:val="28"/>
        </w:rPr>
      </w:pPr>
      <w:r>
        <w:rPr>
          <w:rFonts w:ascii="Times New Roman" w:hAnsi="Times New Roman" w:cs="Times New Roman"/>
          <w:sz w:val="28"/>
          <w:szCs w:val="28"/>
        </w:rPr>
        <w:t xml:space="preserve">    </w:t>
      </w:r>
      <w:r w:rsidR="00833250" w:rsidRPr="00424D4F">
        <w:rPr>
          <w:rFonts w:ascii="Times New Roman" w:hAnsi="Times New Roman" w:cs="Times New Roman"/>
          <w:sz w:val="28"/>
          <w:szCs w:val="28"/>
        </w:rPr>
        <w:t xml:space="preserve">В соответствии с Федеральным </w:t>
      </w:r>
      <w:hyperlink r:id="rId9" w:history="1">
        <w:r w:rsidR="00833250" w:rsidRPr="00424D4F">
          <w:rPr>
            <w:rFonts w:ascii="Times New Roman" w:hAnsi="Times New Roman" w:cs="Times New Roman"/>
            <w:sz w:val="28"/>
            <w:szCs w:val="28"/>
          </w:rPr>
          <w:t>законом</w:t>
        </w:r>
      </w:hyperlink>
      <w:r w:rsidR="00833250" w:rsidRPr="00424D4F">
        <w:rPr>
          <w:rFonts w:ascii="Times New Roman" w:hAnsi="Times New Roman" w:cs="Times New Roman"/>
          <w:sz w:val="28"/>
          <w:szCs w:val="28"/>
        </w:rPr>
        <w:t xml:space="preserve"> от 6 октября 2003 г. </w:t>
      </w:r>
      <w:r w:rsidR="00833250">
        <w:rPr>
          <w:rFonts w:ascii="Times New Roman" w:hAnsi="Times New Roman" w:cs="Times New Roman"/>
          <w:sz w:val="28"/>
          <w:szCs w:val="28"/>
        </w:rPr>
        <w:t>№</w:t>
      </w:r>
      <w:r w:rsidR="00833250" w:rsidRPr="00424D4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Федерального </w:t>
      </w:r>
      <w:hyperlink r:id="rId10" w:history="1">
        <w:r w:rsidR="00833250" w:rsidRPr="00424D4F">
          <w:rPr>
            <w:rFonts w:ascii="Times New Roman" w:hAnsi="Times New Roman" w:cs="Times New Roman"/>
            <w:sz w:val="28"/>
            <w:szCs w:val="28"/>
          </w:rPr>
          <w:t>закона</w:t>
        </w:r>
      </w:hyperlink>
      <w:r w:rsidR="00833250" w:rsidRPr="00424D4F">
        <w:rPr>
          <w:rFonts w:ascii="Times New Roman" w:hAnsi="Times New Roman" w:cs="Times New Roman"/>
          <w:sz w:val="28"/>
          <w:szCs w:val="28"/>
        </w:rPr>
        <w:t xml:space="preserve"> от 27 июля 2010 г. </w:t>
      </w:r>
      <w:r w:rsidR="00833250">
        <w:rPr>
          <w:rFonts w:ascii="Times New Roman" w:hAnsi="Times New Roman" w:cs="Times New Roman"/>
          <w:sz w:val="28"/>
          <w:szCs w:val="28"/>
        </w:rPr>
        <w:t>№</w:t>
      </w:r>
      <w:r w:rsidR="00833250" w:rsidRPr="00424D4F">
        <w:rPr>
          <w:rFonts w:ascii="Times New Roman" w:hAnsi="Times New Roman" w:cs="Times New Roman"/>
          <w:sz w:val="28"/>
          <w:szCs w:val="28"/>
        </w:rPr>
        <w:t xml:space="preserve"> 210-ФЗ "Об организации предоставления государственных и муниципальных услуг", на основании </w:t>
      </w:r>
      <w:hyperlink r:id="rId11" w:history="1">
        <w:r w:rsidR="00833250" w:rsidRPr="00424D4F">
          <w:rPr>
            <w:rFonts w:ascii="Times New Roman" w:hAnsi="Times New Roman" w:cs="Times New Roman"/>
            <w:sz w:val="28"/>
            <w:szCs w:val="28"/>
          </w:rPr>
          <w:t>Устава</w:t>
        </w:r>
      </w:hyperlink>
      <w:r w:rsidR="00833250" w:rsidRPr="00424D4F">
        <w:rPr>
          <w:rFonts w:ascii="Times New Roman" w:hAnsi="Times New Roman" w:cs="Times New Roman"/>
          <w:sz w:val="28"/>
          <w:szCs w:val="28"/>
        </w:rPr>
        <w:t xml:space="preserve"> </w:t>
      </w:r>
      <w:r w:rsidR="00833250">
        <w:rPr>
          <w:rFonts w:ascii="Times New Roman" w:hAnsi="Times New Roman" w:cs="Times New Roman"/>
          <w:sz w:val="28"/>
          <w:szCs w:val="28"/>
        </w:rPr>
        <w:t>Уинского муниципального</w:t>
      </w:r>
      <w:r w:rsidR="00833250" w:rsidRPr="00424D4F">
        <w:rPr>
          <w:rFonts w:ascii="Times New Roman" w:hAnsi="Times New Roman" w:cs="Times New Roman"/>
          <w:sz w:val="28"/>
          <w:szCs w:val="28"/>
        </w:rPr>
        <w:t xml:space="preserve"> округа</w:t>
      </w:r>
      <w:r w:rsidR="00833250">
        <w:rPr>
          <w:rFonts w:ascii="Times New Roman" w:hAnsi="Times New Roman" w:cs="Times New Roman"/>
          <w:sz w:val="28"/>
          <w:szCs w:val="28"/>
        </w:rPr>
        <w:t>,</w:t>
      </w:r>
      <w:r w:rsidR="00E74D65" w:rsidRPr="00E74D65">
        <w:rPr>
          <w:rFonts w:ascii="Times New Roman" w:hAnsi="Times New Roman" w:cs="Times New Roman"/>
          <w:color w:val="000000"/>
          <w:sz w:val="24"/>
          <w:szCs w:val="24"/>
        </w:rPr>
        <w:t xml:space="preserve"> </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 мая 2020</w:t>
      </w:r>
      <w:r w:rsidR="00CF60D5">
        <w:rPr>
          <w:rFonts w:ascii="Times New Roman" w:hAnsi="Times New Roman" w:cs="Times New Roman"/>
          <w:color w:val="000000"/>
          <w:sz w:val="28"/>
          <w:szCs w:val="28"/>
        </w:rPr>
        <w:t xml:space="preserve"> г. № 259–01–03–</w:t>
      </w:r>
      <w:r w:rsidR="00E74D65" w:rsidRPr="00E74D65">
        <w:rPr>
          <w:rFonts w:ascii="Times New Roman" w:hAnsi="Times New Roman" w:cs="Times New Roman"/>
          <w:color w:val="000000"/>
          <w:sz w:val="28"/>
          <w:szCs w:val="28"/>
        </w:rPr>
        <w:t>171 «Об утверждении Перечня муниципальных услуг, предоставляемых администрацией Уинского муниципального округа Пермского края»</w:t>
      </w:r>
      <w:r w:rsidR="00E74D65">
        <w:rPr>
          <w:rFonts w:ascii="Times New Roman" w:hAnsi="Times New Roman" w:cs="Times New Roman"/>
          <w:color w:val="000000"/>
          <w:sz w:val="28"/>
          <w:szCs w:val="28"/>
        </w:rPr>
        <w:t xml:space="preserve">, </w:t>
      </w:r>
      <w:r w:rsidR="00833250" w:rsidRPr="00282A2C">
        <w:rPr>
          <w:sz w:val="28"/>
          <w:szCs w:val="28"/>
        </w:rPr>
        <w:t xml:space="preserve"> </w:t>
      </w:r>
      <w:r w:rsidR="00833250" w:rsidRPr="00AA7D21">
        <w:rPr>
          <w:rFonts w:ascii="Times New Roman" w:hAnsi="Times New Roman" w:cs="Times New Roman"/>
          <w:sz w:val="28"/>
          <w:szCs w:val="28"/>
        </w:rPr>
        <w:t>администрация Уинского муниципального округа</w:t>
      </w:r>
      <w:r w:rsidR="00833250" w:rsidRPr="004C0D3F">
        <w:rPr>
          <w:sz w:val="28"/>
          <w:szCs w:val="28"/>
        </w:rPr>
        <w:t xml:space="preserve"> </w:t>
      </w:r>
    </w:p>
    <w:p w:rsidR="00833250" w:rsidRPr="004B5885" w:rsidRDefault="00833250" w:rsidP="00833250">
      <w:pPr>
        <w:pStyle w:val="ConsPlusNormal"/>
        <w:jc w:val="both"/>
        <w:rPr>
          <w:rFonts w:ascii="Times New Roman" w:hAnsi="Times New Roman" w:cs="Times New Roman"/>
          <w:sz w:val="28"/>
          <w:szCs w:val="28"/>
        </w:rPr>
      </w:pPr>
      <w:r w:rsidRPr="004B5885">
        <w:rPr>
          <w:rFonts w:ascii="Times New Roman" w:hAnsi="Times New Roman" w:cs="Times New Roman"/>
          <w:sz w:val="28"/>
          <w:szCs w:val="28"/>
        </w:rPr>
        <w:t>ПОСТАНОВЛЯЕТ:</w:t>
      </w:r>
    </w:p>
    <w:p w:rsidR="003D35BA" w:rsidRPr="003D35BA" w:rsidRDefault="00697F99" w:rsidP="00833250">
      <w:pPr>
        <w:pStyle w:val="ConsPlusNormal"/>
        <w:jc w:val="both"/>
        <w:rPr>
          <w:rFonts w:ascii="Times New Roman" w:hAnsi="Times New Roman" w:cs="Times New Roman"/>
          <w:sz w:val="28"/>
          <w:szCs w:val="28"/>
        </w:rPr>
      </w:pPr>
      <w:r>
        <w:rPr>
          <w:rFonts w:ascii="Times New Roman" w:hAnsi="Times New Roman" w:cs="Times New Roman"/>
          <w:sz w:val="28"/>
          <w:szCs w:val="28"/>
        </w:rPr>
        <w:tab/>
        <w:t>1.</w:t>
      </w:r>
      <w:r w:rsidR="00833250" w:rsidRPr="004C0D3F">
        <w:rPr>
          <w:rFonts w:ascii="Times New Roman" w:hAnsi="Times New Roman" w:cs="Times New Roman"/>
          <w:sz w:val="28"/>
          <w:szCs w:val="28"/>
        </w:rPr>
        <w:t xml:space="preserve">Утвердить прилагаемый </w:t>
      </w:r>
      <w:r w:rsidR="00833250">
        <w:rPr>
          <w:rFonts w:ascii="Times New Roman" w:hAnsi="Times New Roman" w:cs="Times New Roman"/>
          <w:sz w:val="28"/>
          <w:szCs w:val="28"/>
        </w:rPr>
        <w:t>а</w:t>
      </w:r>
      <w:r w:rsidR="00833250" w:rsidRPr="004C0D3F">
        <w:rPr>
          <w:rFonts w:ascii="Times New Roman" w:hAnsi="Times New Roman" w:cs="Times New Roman"/>
          <w:sz w:val="28"/>
          <w:szCs w:val="28"/>
        </w:rPr>
        <w:t xml:space="preserve">дминистративный </w:t>
      </w:r>
      <w:hyperlink w:anchor="P33" w:history="1">
        <w:r w:rsidR="00833250" w:rsidRPr="00637BE9">
          <w:rPr>
            <w:rFonts w:ascii="Times New Roman" w:hAnsi="Times New Roman" w:cs="Times New Roman"/>
            <w:sz w:val="28"/>
            <w:szCs w:val="28"/>
          </w:rPr>
          <w:t>регламент</w:t>
        </w:r>
      </w:hyperlink>
      <w:r w:rsidR="00833250">
        <w:rPr>
          <w:rFonts w:ascii="Times New Roman" w:hAnsi="Times New Roman" w:cs="Times New Roman"/>
          <w:sz w:val="28"/>
          <w:szCs w:val="28"/>
        </w:rPr>
        <w:t xml:space="preserve"> по предоставлению муниципальной услуги </w:t>
      </w:r>
      <w:r w:rsidR="003D35BA" w:rsidRPr="003D35BA">
        <w:rPr>
          <w:rFonts w:ascii="Times New Roman" w:hAnsi="Times New Roman" w:cs="Times New Roman"/>
          <w:sz w:val="28"/>
          <w:szCs w:val="28"/>
        </w:rPr>
        <w:t>«</w:t>
      </w:r>
      <w:r w:rsidR="003D35BA" w:rsidRPr="003D35BA">
        <w:rPr>
          <w:rFonts w:ascii="Times New Roman" w:hAnsi="Times New Roman" w:cs="Times New Roman"/>
          <w:bCs/>
          <w:sz w:val="28"/>
          <w:szCs w:val="28"/>
        </w:rPr>
        <w:t xml:space="preserve">Выдача </w:t>
      </w:r>
      <w:r w:rsidR="001B7347">
        <w:rPr>
          <w:rFonts w:ascii="Times New Roman" w:hAnsi="Times New Roman" w:cs="Times New Roman"/>
          <w:bCs/>
          <w:sz w:val="28"/>
          <w:szCs w:val="28"/>
        </w:rPr>
        <w:t xml:space="preserve">градостроительного плана </w:t>
      </w:r>
      <w:r w:rsidR="003D35BA" w:rsidRPr="003D35BA">
        <w:rPr>
          <w:rFonts w:ascii="Times New Roman" w:hAnsi="Times New Roman" w:cs="Times New Roman"/>
          <w:bCs/>
          <w:sz w:val="28"/>
          <w:szCs w:val="28"/>
        </w:rPr>
        <w:t xml:space="preserve"> земельного участка</w:t>
      </w:r>
      <w:r w:rsidR="003D35BA" w:rsidRPr="003D35BA">
        <w:rPr>
          <w:rFonts w:ascii="Times New Roman" w:hAnsi="Times New Roman" w:cs="Times New Roman"/>
          <w:sz w:val="28"/>
          <w:szCs w:val="28"/>
        </w:rPr>
        <w:t>».</w:t>
      </w:r>
    </w:p>
    <w:p w:rsidR="00CF60D5" w:rsidRDefault="00833250" w:rsidP="00CF60D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80A38">
        <w:rPr>
          <w:rFonts w:ascii="Times New Roman" w:hAnsi="Times New Roman" w:cs="Times New Roman"/>
          <w:sz w:val="28"/>
          <w:szCs w:val="28"/>
        </w:rPr>
        <w:t xml:space="preserve">2. Признать утратившим силу постановление администрации Уинского муниципального </w:t>
      </w:r>
      <w:r w:rsidR="00CF60D5">
        <w:rPr>
          <w:rFonts w:ascii="Times New Roman" w:hAnsi="Times New Roman" w:cs="Times New Roman"/>
          <w:sz w:val="28"/>
          <w:szCs w:val="28"/>
        </w:rPr>
        <w:t>округа</w:t>
      </w:r>
      <w:r w:rsidR="00A25A37">
        <w:rPr>
          <w:rFonts w:ascii="Times New Roman" w:hAnsi="Times New Roman" w:cs="Times New Roman"/>
          <w:sz w:val="28"/>
          <w:szCs w:val="28"/>
        </w:rPr>
        <w:t xml:space="preserve"> Пермского края</w:t>
      </w:r>
      <w:r w:rsidRPr="00380A38">
        <w:rPr>
          <w:rFonts w:ascii="Times New Roman" w:hAnsi="Times New Roman" w:cs="Times New Roman"/>
          <w:sz w:val="28"/>
          <w:szCs w:val="28"/>
        </w:rPr>
        <w:t xml:space="preserve"> от </w:t>
      </w:r>
      <w:r w:rsidR="00CF60D5">
        <w:rPr>
          <w:rFonts w:ascii="Times New Roman" w:hAnsi="Times New Roman" w:cs="Times New Roman"/>
          <w:sz w:val="28"/>
          <w:szCs w:val="28"/>
        </w:rPr>
        <w:t>17 июля</w:t>
      </w:r>
      <w:r w:rsidRPr="00380A38">
        <w:rPr>
          <w:rFonts w:ascii="Times New Roman" w:hAnsi="Times New Roman" w:cs="Times New Roman"/>
          <w:sz w:val="28"/>
          <w:szCs w:val="28"/>
        </w:rPr>
        <w:t xml:space="preserve"> 20</w:t>
      </w:r>
      <w:r w:rsidR="00CF60D5">
        <w:rPr>
          <w:rFonts w:ascii="Times New Roman" w:hAnsi="Times New Roman" w:cs="Times New Roman"/>
          <w:sz w:val="28"/>
          <w:szCs w:val="28"/>
        </w:rPr>
        <w:t>20</w:t>
      </w:r>
      <w:r w:rsidRPr="00380A38">
        <w:rPr>
          <w:rFonts w:ascii="Times New Roman" w:hAnsi="Times New Roman" w:cs="Times New Roman"/>
          <w:sz w:val="28"/>
          <w:szCs w:val="28"/>
        </w:rPr>
        <w:t xml:space="preserve"> № </w:t>
      </w:r>
      <w:r w:rsidR="00CF60D5">
        <w:rPr>
          <w:rFonts w:ascii="Times New Roman" w:hAnsi="Times New Roman" w:cs="Times New Roman"/>
          <w:sz w:val="28"/>
          <w:szCs w:val="28"/>
        </w:rPr>
        <w:t>259-01-03-302</w:t>
      </w:r>
      <w:r>
        <w:rPr>
          <w:rFonts w:ascii="Times New Roman" w:hAnsi="Times New Roman" w:cs="Times New Roman"/>
          <w:sz w:val="28"/>
          <w:szCs w:val="28"/>
        </w:rPr>
        <w:t xml:space="preserve"> </w:t>
      </w:r>
      <w:r w:rsidRPr="00380A38">
        <w:rPr>
          <w:rFonts w:ascii="Times New Roman" w:hAnsi="Times New Roman" w:cs="Times New Roman"/>
          <w:sz w:val="28"/>
          <w:szCs w:val="28"/>
        </w:rPr>
        <w:t xml:space="preserve"> "Об утверждении </w:t>
      </w:r>
      <w:r w:rsidR="00CF60D5">
        <w:rPr>
          <w:rFonts w:ascii="Times New Roman" w:hAnsi="Times New Roman" w:cs="Times New Roman"/>
          <w:sz w:val="28"/>
          <w:szCs w:val="28"/>
        </w:rPr>
        <w:t xml:space="preserve"> административного регламента</w:t>
      </w:r>
      <w:r w:rsidR="00697F99">
        <w:rPr>
          <w:rFonts w:ascii="Times New Roman" w:hAnsi="Times New Roman" w:cs="Times New Roman"/>
          <w:sz w:val="28"/>
          <w:szCs w:val="28"/>
        </w:rPr>
        <w:t xml:space="preserve"> </w:t>
      </w:r>
      <w:r w:rsidR="00CF60D5">
        <w:rPr>
          <w:rFonts w:ascii="Times New Roman" w:hAnsi="Times New Roman" w:cs="Times New Roman"/>
          <w:sz w:val="28"/>
          <w:szCs w:val="28"/>
        </w:rPr>
        <w:t xml:space="preserve">по предоставлению </w:t>
      </w:r>
      <w:r w:rsidR="00697F99">
        <w:rPr>
          <w:rFonts w:ascii="Times New Roman" w:hAnsi="Times New Roman" w:cs="Times New Roman"/>
          <w:sz w:val="28"/>
          <w:szCs w:val="28"/>
        </w:rPr>
        <w:t>услуг</w:t>
      </w:r>
      <w:r w:rsidR="00CF60D5">
        <w:rPr>
          <w:rFonts w:ascii="Times New Roman" w:hAnsi="Times New Roman" w:cs="Times New Roman"/>
          <w:sz w:val="28"/>
          <w:szCs w:val="28"/>
        </w:rPr>
        <w:t>и «Выдача градостроительного плана земельного участка</w:t>
      </w:r>
      <w:r>
        <w:rPr>
          <w:rFonts w:ascii="Times New Roman" w:hAnsi="Times New Roman" w:cs="Times New Roman"/>
          <w:sz w:val="28"/>
          <w:szCs w:val="28"/>
        </w:rPr>
        <w:t>»</w:t>
      </w:r>
      <w:r w:rsidRPr="00380A38">
        <w:rPr>
          <w:rFonts w:ascii="Times New Roman" w:hAnsi="Times New Roman" w:cs="Times New Roman"/>
          <w:sz w:val="28"/>
          <w:szCs w:val="28"/>
        </w:rPr>
        <w:t>.</w:t>
      </w:r>
    </w:p>
    <w:p w:rsidR="00CF60D5" w:rsidRPr="00CF60D5" w:rsidRDefault="00CF60D5" w:rsidP="00CF60D5">
      <w:pPr>
        <w:pStyle w:val="ConsPlusNormal"/>
        <w:jc w:val="both"/>
        <w:rPr>
          <w:rFonts w:ascii="Times New Roman" w:hAnsi="Times New Roman" w:cs="Times New Roman"/>
          <w:sz w:val="28"/>
          <w:szCs w:val="28"/>
        </w:rPr>
      </w:pPr>
      <w:r>
        <w:rPr>
          <w:rFonts w:ascii="Times New Roman" w:hAnsi="Times New Roman" w:cs="Times New Roman"/>
          <w:sz w:val="28"/>
          <w:szCs w:val="28"/>
        </w:rPr>
        <w:tab/>
        <w:t>3</w:t>
      </w:r>
      <w:r>
        <w:rPr>
          <w:sz w:val="28"/>
          <w:szCs w:val="28"/>
        </w:rPr>
        <w:t xml:space="preserve">. </w:t>
      </w:r>
      <w:r w:rsidRPr="00CF60D5">
        <w:rPr>
          <w:rFonts w:ascii="Times New Roman" w:hAnsi="Times New Roman" w:cs="Times New Roman"/>
          <w:sz w:val="28"/>
          <w:szCs w:val="28"/>
        </w:rPr>
        <w:t xml:space="preserve">Настоящее постановление вступает в силу со дня </w:t>
      </w:r>
      <w:r w:rsidR="00914ED9">
        <w:rPr>
          <w:rFonts w:ascii="Times New Roman" w:hAnsi="Times New Roman" w:cs="Times New Roman"/>
          <w:sz w:val="28"/>
          <w:szCs w:val="28"/>
        </w:rPr>
        <w:t>официального обнародования</w:t>
      </w:r>
      <w:r w:rsidRPr="00CF60D5">
        <w:rPr>
          <w:rFonts w:ascii="Times New Roman" w:hAnsi="Times New Roman" w:cs="Times New Roman"/>
          <w:sz w:val="28"/>
          <w:szCs w:val="28"/>
        </w:rPr>
        <w:t xml:space="preserve"> и подлежит размещению на официальном сайте администрации Уинского муниципального округа Пермского края </w:t>
      </w:r>
      <w:r w:rsidRPr="00CF60D5">
        <w:rPr>
          <w:rFonts w:ascii="Times New Roman" w:hAnsi="Times New Roman" w:cs="Times New Roman"/>
          <w:color w:val="000000"/>
          <w:sz w:val="28"/>
          <w:szCs w:val="28"/>
          <w:shd w:val="clear" w:color="auto" w:fill="FFFFFF"/>
        </w:rPr>
        <w:t>(</w:t>
      </w:r>
      <w:hyperlink r:id="rId12" w:tgtFrame="_blank" w:history="1">
        <w:r w:rsidRPr="00CF60D5">
          <w:rPr>
            <w:rStyle w:val="ad"/>
            <w:rFonts w:ascii="Times New Roman" w:hAnsi="Times New Roman" w:cs="Times New Roman"/>
            <w:sz w:val="28"/>
            <w:szCs w:val="28"/>
            <w:shd w:val="clear" w:color="auto" w:fill="FFFFFF"/>
            <w:lang w:val="en-US"/>
          </w:rPr>
          <w:t>www</w:t>
        </w:r>
        <w:r w:rsidRPr="00CF60D5">
          <w:rPr>
            <w:rStyle w:val="ad"/>
            <w:rFonts w:ascii="Times New Roman" w:hAnsi="Times New Roman" w:cs="Times New Roman"/>
            <w:sz w:val="28"/>
            <w:szCs w:val="28"/>
            <w:shd w:val="clear" w:color="auto" w:fill="FFFFFF"/>
          </w:rPr>
          <w:t>.</w:t>
        </w:r>
        <w:r w:rsidRPr="00CF60D5">
          <w:rPr>
            <w:rStyle w:val="ad"/>
            <w:rFonts w:ascii="Times New Roman" w:hAnsi="Times New Roman" w:cs="Times New Roman"/>
            <w:sz w:val="28"/>
            <w:szCs w:val="28"/>
            <w:shd w:val="clear" w:color="auto" w:fill="FFFFFF"/>
            <w:lang w:val="en-US"/>
          </w:rPr>
          <w:t>uinsk</w:t>
        </w:r>
        <w:r w:rsidRPr="00CF60D5">
          <w:rPr>
            <w:rStyle w:val="ad"/>
            <w:rFonts w:ascii="Times New Roman" w:hAnsi="Times New Roman" w:cs="Times New Roman"/>
            <w:sz w:val="28"/>
            <w:szCs w:val="28"/>
            <w:shd w:val="clear" w:color="auto" w:fill="FFFFFF"/>
          </w:rPr>
          <w:t>.</w:t>
        </w:r>
        <w:r w:rsidRPr="00CF60D5">
          <w:rPr>
            <w:rStyle w:val="ad"/>
            <w:rFonts w:ascii="Times New Roman" w:hAnsi="Times New Roman" w:cs="Times New Roman"/>
            <w:sz w:val="28"/>
            <w:szCs w:val="28"/>
            <w:shd w:val="clear" w:color="auto" w:fill="FFFFFF"/>
            <w:lang w:val="en-US"/>
          </w:rPr>
          <w:t>ru</w:t>
        </w:r>
      </w:hyperlink>
      <w:r w:rsidRPr="00CF60D5">
        <w:rPr>
          <w:rFonts w:ascii="Times New Roman" w:hAnsi="Times New Roman" w:cs="Times New Roman"/>
          <w:color w:val="000000"/>
          <w:sz w:val="28"/>
          <w:szCs w:val="28"/>
          <w:shd w:val="clear" w:color="auto" w:fill="FFFFFF"/>
        </w:rPr>
        <w:t>)</w:t>
      </w:r>
      <w:r w:rsidRPr="00CF60D5">
        <w:rPr>
          <w:rFonts w:ascii="Times New Roman" w:hAnsi="Times New Roman" w:cs="Times New Roman"/>
          <w:sz w:val="28"/>
          <w:szCs w:val="28"/>
        </w:rPr>
        <w:t>.</w:t>
      </w:r>
      <w:r>
        <w:rPr>
          <w:sz w:val="28"/>
          <w:szCs w:val="28"/>
        </w:rPr>
        <w:t xml:space="preserve"> </w:t>
      </w:r>
    </w:p>
    <w:p w:rsidR="00CF60D5" w:rsidRDefault="00CF60D5" w:rsidP="00CF60D5">
      <w:pPr>
        <w:pStyle w:val="a4"/>
        <w:spacing w:line="240" w:lineRule="auto"/>
      </w:pPr>
      <w:r>
        <w:rPr>
          <w:szCs w:val="28"/>
        </w:rPr>
        <w:t>4.</w:t>
      </w:r>
      <w:r>
        <w:t xml:space="preserve"> Контроль над исполнением постановления возложить на</w:t>
      </w:r>
      <w:r w:rsidRPr="007D7953">
        <w:t xml:space="preserve"> </w:t>
      </w:r>
      <w:r>
        <w:t>заместителя главы администрации Уинского муниципального округа Матынову Ю.А.</w:t>
      </w:r>
    </w:p>
    <w:p w:rsidR="00CF60D5" w:rsidRPr="00DF38E8" w:rsidRDefault="00CF60D5" w:rsidP="00CF60D5">
      <w:pPr>
        <w:pStyle w:val="a4"/>
        <w:spacing w:line="240" w:lineRule="auto"/>
      </w:pPr>
    </w:p>
    <w:p w:rsidR="004B538D" w:rsidRDefault="00CF60D5" w:rsidP="00CF60D5">
      <w:pPr>
        <w:pStyle w:val="a4"/>
        <w:spacing w:line="240" w:lineRule="auto"/>
        <w:ind w:firstLine="0"/>
        <w:rPr>
          <w:szCs w:val="28"/>
        </w:rPr>
      </w:pPr>
      <w:r w:rsidRPr="000851F1">
        <w:rPr>
          <w:szCs w:val="28"/>
        </w:rPr>
        <w:t xml:space="preserve">Глава муниципального округа – </w:t>
      </w:r>
    </w:p>
    <w:p w:rsidR="00CF60D5" w:rsidRPr="000851F1" w:rsidRDefault="004B538D" w:rsidP="00CF60D5">
      <w:pPr>
        <w:pStyle w:val="a4"/>
        <w:spacing w:line="240" w:lineRule="auto"/>
        <w:ind w:firstLine="0"/>
        <w:rPr>
          <w:szCs w:val="28"/>
        </w:rPr>
      </w:pPr>
      <w:r>
        <w:rPr>
          <w:szCs w:val="28"/>
        </w:rPr>
        <w:t>г</w:t>
      </w:r>
      <w:r w:rsidR="00CF60D5" w:rsidRPr="000851F1">
        <w:rPr>
          <w:szCs w:val="28"/>
        </w:rPr>
        <w:t>лава</w:t>
      </w:r>
      <w:r>
        <w:rPr>
          <w:szCs w:val="28"/>
        </w:rPr>
        <w:t xml:space="preserve"> </w:t>
      </w:r>
      <w:r w:rsidR="00CF60D5" w:rsidRPr="000851F1">
        <w:rPr>
          <w:szCs w:val="28"/>
        </w:rPr>
        <w:t xml:space="preserve">администрации Уинского </w:t>
      </w:r>
    </w:p>
    <w:p w:rsidR="00DF6559" w:rsidRDefault="00CF60D5" w:rsidP="00F47D76">
      <w:pPr>
        <w:pStyle w:val="20"/>
        <w:shd w:val="clear" w:color="auto" w:fill="auto"/>
        <w:tabs>
          <w:tab w:val="left" w:pos="0"/>
        </w:tabs>
        <w:spacing w:before="0" w:after="0" w:line="322" w:lineRule="exact"/>
      </w:pPr>
      <w:r w:rsidRPr="000851F1">
        <w:t xml:space="preserve">муниципального округа                                   </w:t>
      </w:r>
      <w:r w:rsidR="004B538D">
        <w:t xml:space="preserve">                             </w:t>
      </w:r>
      <w:r w:rsidRPr="000851F1">
        <w:t>А.Н. Зелёнки</w:t>
      </w:r>
      <w:r w:rsidR="003B3DD7">
        <w:rPr>
          <w:noProof/>
        </w:rPr>
        <w:pict>
          <v:shape id="Text Box 4" o:spid="_x0000_s1088" type="#_x0000_t202" style="position:absolute;left:0;text-align:left;margin-left:81.85pt;margin-top:767.1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CF60D5" w:rsidRPr="009169CE" w:rsidRDefault="00CF60D5" w:rsidP="00CF60D5">
                  <w:pPr>
                    <w:pStyle w:val="a6"/>
                    <w:ind w:firstLine="0"/>
                    <w:rPr>
                      <w:sz w:val="24"/>
                    </w:rPr>
                  </w:pPr>
                </w:p>
              </w:txbxContent>
            </v:textbox>
            <w10:wrap anchorx="page" anchory="page"/>
          </v:shape>
        </w:pict>
      </w:r>
      <w:r w:rsidR="004B538D">
        <w:t>н</w:t>
      </w:r>
    </w:p>
    <w:p w:rsidR="00DF6559" w:rsidRDefault="00DF6559" w:rsidP="00DF6559">
      <w:pPr>
        <w:pStyle w:val="ConsPlusNormal"/>
        <w:jc w:val="both"/>
      </w:pPr>
    </w:p>
    <w:p w:rsidR="00DF6559" w:rsidRPr="00DA6BF2" w:rsidRDefault="00DF6559" w:rsidP="00DF6559">
      <w:pPr>
        <w:pStyle w:val="ConsPlusNormal"/>
        <w:jc w:val="right"/>
        <w:outlineLvl w:val="0"/>
        <w:rPr>
          <w:rFonts w:ascii="Times New Roman" w:hAnsi="Times New Roman" w:cs="Times New Roman"/>
          <w:sz w:val="24"/>
          <w:szCs w:val="24"/>
        </w:rPr>
      </w:pPr>
      <w:r w:rsidRPr="00DA6BF2">
        <w:rPr>
          <w:rFonts w:ascii="Times New Roman" w:hAnsi="Times New Roman" w:cs="Times New Roman"/>
          <w:sz w:val="24"/>
          <w:szCs w:val="24"/>
        </w:rPr>
        <w:t>УТВЕРЖДЕН</w:t>
      </w:r>
    </w:p>
    <w:p w:rsidR="00DF6559" w:rsidRDefault="00DF6559" w:rsidP="00DF65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A6BF2">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DA6BF2">
        <w:rPr>
          <w:rFonts w:ascii="Times New Roman" w:hAnsi="Times New Roman" w:cs="Times New Roman"/>
          <w:sz w:val="24"/>
          <w:szCs w:val="24"/>
        </w:rPr>
        <w:t>администрации</w:t>
      </w:r>
    </w:p>
    <w:p w:rsidR="00DF6559" w:rsidRPr="00DA6BF2" w:rsidRDefault="00DF6559" w:rsidP="00DF6559">
      <w:pPr>
        <w:pStyle w:val="ConsPlusNormal"/>
        <w:jc w:val="center"/>
        <w:rPr>
          <w:rFonts w:ascii="Times New Roman" w:hAnsi="Times New Roman" w:cs="Times New Roman"/>
          <w:sz w:val="24"/>
          <w:szCs w:val="24"/>
        </w:rPr>
      </w:pPr>
      <w:r w:rsidRPr="00DA6BF2">
        <w:rPr>
          <w:rFonts w:ascii="Times New Roman" w:hAnsi="Times New Roman" w:cs="Times New Roman"/>
          <w:sz w:val="24"/>
          <w:szCs w:val="24"/>
        </w:rPr>
        <w:t xml:space="preserve"> </w:t>
      </w:r>
      <w:r>
        <w:rPr>
          <w:rFonts w:ascii="Times New Roman" w:hAnsi="Times New Roman" w:cs="Times New Roman"/>
          <w:sz w:val="24"/>
          <w:szCs w:val="24"/>
        </w:rPr>
        <w:t xml:space="preserve">                                                                                                Уинского муниципального округа</w:t>
      </w:r>
    </w:p>
    <w:p w:rsidR="00DF6559" w:rsidRPr="00DA6BF2" w:rsidRDefault="00DF6559" w:rsidP="00DF65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7D76">
        <w:rPr>
          <w:rFonts w:ascii="Times New Roman" w:hAnsi="Times New Roman" w:cs="Times New Roman"/>
          <w:sz w:val="24"/>
          <w:szCs w:val="24"/>
        </w:rPr>
        <w:t xml:space="preserve">                  от    .  .2021</w:t>
      </w:r>
      <w:r>
        <w:rPr>
          <w:rFonts w:ascii="Times New Roman" w:hAnsi="Times New Roman" w:cs="Times New Roman"/>
          <w:sz w:val="24"/>
          <w:szCs w:val="24"/>
        </w:rPr>
        <w:t xml:space="preserve"> </w:t>
      </w:r>
      <w:r w:rsidR="00914ED9">
        <w:rPr>
          <w:rFonts w:ascii="Times New Roman" w:hAnsi="Times New Roman" w:cs="Times New Roman"/>
          <w:sz w:val="24"/>
          <w:szCs w:val="24"/>
        </w:rPr>
        <w:t>№</w:t>
      </w:r>
      <w:r>
        <w:rPr>
          <w:rFonts w:ascii="Times New Roman" w:hAnsi="Times New Roman" w:cs="Times New Roman"/>
          <w:sz w:val="24"/>
          <w:szCs w:val="24"/>
        </w:rPr>
        <w:t xml:space="preserve"> </w:t>
      </w:r>
    </w:p>
    <w:p w:rsidR="00DF6559" w:rsidRPr="00DA6BF2" w:rsidRDefault="00DF6559" w:rsidP="00DF6559">
      <w:pPr>
        <w:pStyle w:val="ConsPlusNormal"/>
        <w:jc w:val="both"/>
        <w:rPr>
          <w:rFonts w:ascii="Times New Roman" w:hAnsi="Times New Roman" w:cs="Times New Roman"/>
          <w:sz w:val="24"/>
          <w:szCs w:val="24"/>
        </w:rPr>
      </w:pPr>
    </w:p>
    <w:p w:rsidR="00DF6559" w:rsidRPr="00C551E5" w:rsidRDefault="00DF6559" w:rsidP="00DF6559">
      <w:pPr>
        <w:pStyle w:val="ConsPlusTitle"/>
        <w:contextualSpacing/>
        <w:jc w:val="center"/>
        <w:rPr>
          <w:rFonts w:ascii="Times New Roman" w:hAnsi="Times New Roman" w:cs="Times New Roman"/>
          <w:color w:val="000000"/>
          <w:sz w:val="24"/>
          <w:szCs w:val="24"/>
        </w:rPr>
      </w:pPr>
      <w:bookmarkStart w:id="1" w:name="P39"/>
      <w:bookmarkEnd w:id="1"/>
      <w:r w:rsidRPr="00C551E5">
        <w:rPr>
          <w:rFonts w:ascii="Times New Roman" w:hAnsi="Times New Roman" w:cs="Times New Roman"/>
          <w:color w:val="000000"/>
          <w:sz w:val="24"/>
          <w:szCs w:val="24"/>
        </w:rPr>
        <w:t>АДМИНИСТРАТИВНЫЙ РЕГЛАМЕНТ</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ПРЕДОСТАВЛЕНИЯ МУНИЦИПАЛЬНОЙ УСЛУГИ "ВЫДАЧА</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ГРАДОСТРОИТЕЛЬНОГО ПЛАНА ЗЕМЕЛЬНОГО УЧАСТКА"</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1. Общие положения</w:t>
      </w:r>
    </w:p>
    <w:p w:rsidR="00DF6559" w:rsidRPr="00C551E5" w:rsidRDefault="00DF6559" w:rsidP="00DF6559">
      <w:pPr>
        <w:pStyle w:val="ConsPlusNormal"/>
        <w:contextualSpacing/>
        <w:jc w:val="center"/>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1.1. Административный регламент предоставления муниципальной услуги "Выдача градостроительного плана земельного участка"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3" w:history="1">
        <w:r w:rsidRPr="00C551E5">
          <w:rPr>
            <w:rFonts w:ascii="Times New Roman" w:hAnsi="Times New Roman" w:cs="Times New Roman"/>
            <w:color w:val="000000"/>
            <w:sz w:val="24"/>
            <w:szCs w:val="24"/>
          </w:rPr>
          <w:t>закона</w:t>
        </w:r>
      </w:hyperlink>
      <w:r w:rsidRPr="00C551E5">
        <w:rPr>
          <w:rFonts w:ascii="Times New Roman" w:hAnsi="Times New Roman" w:cs="Times New Roman"/>
          <w:color w:val="000000"/>
          <w:sz w:val="24"/>
          <w:szCs w:val="24"/>
        </w:rPr>
        <w:t xml:space="preserve"> от 27 июля 2010 г. </w:t>
      </w:r>
      <w:r w:rsidR="00914ED9">
        <w:rPr>
          <w:rFonts w:ascii="Times New Roman" w:hAnsi="Times New Roman" w:cs="Times New Roman"/>
          <w:color w:val="000000"/>
          <w:sz w:val="24"/>
          <w:szCs w:val="24"/>
        </w:rPr>
        <w:t>№</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1.2. Муниципальная услуга предоставляется в рамках решения вопроса местного </w:t>
      </w:r>
      <w:r w:rsidRPr="00914ED9">
        <w:rPr>
          <w:rFonts w:ascii="Times New Roman" w:hAnsi="Times New Roman" w:cs="Times New Roman"/>
          <w:color w:val="000000" w:themeColor="text1"/>
          <w:sz w:val="24"/>
          <w:szCs w:val="24"/>
        </w:rPr>
        <w:t xml:space="preserve">значения </w:t>
      </w:r>
      <w:r w:rsidRPr="00914ED9">
        <w:rPr>
          <w:rFonts w:ascii="Times New Roman" w:hAnsi="Times New Roman" w:cs="Times New Roman"/>
          <w:color w:val="000000" w:themeColor="text1"/>
          <w:sz w:val="24"/>
          <w:szCs w:val="24"/>
          <w:shd w:val="clear" w:color="auto" w:fill="FFFFFF" w:themeFill="background1"/>
        </w:rPr>
        <w:t>"утверждение подг</w:t>
      </w:r>
      <w:r w:rsidR="00914ED9">
        <w:rPr>
          <w:rFonts w:ascii="Times New Roman" w:hAnsi="Times New Roman" w:cs="Times New Roman"/>
          <w:color w:val="000000" w:themeColor="text1"/>
          <w:sz w:val="24"/>
          <w:szCs w:val="24"/>
          <w:shd w:val="clear" w:color="auto" w:fill="FFFFFF" w:themeFill="background1"/>
        </w:rPr>
        <w:t>отовленной на основе генерального плана</w:t>
      </w:r>
      <w:r w:rsidRPr="00914ED9">
        <w:rPr>
          <w:rFonts w:ascii="Times New Roman" w:hAnsi="Times New Roman" w:cs="Times New Roman"/>
          <w:color w:val="000000" w:themeColor="text1"/>
          <w:sz w:val="24"/>
          <w:szCs w:val="24"/>
          <w:shd w:val="clear" w:color="auto" w:fill="FFFFFF" w:themeFill="background1"/>
        </w:rPr>
        <w:t xml:space="preserve"> муниципального округа</w:t>
      </w:r>
      <w:r w:rsidR="00914ED9">
        <w:rPr>
          <w:rFonts w:ascii="Times New Roman" w:hAnsi="Times New Roman" w:cs="Times New Roman"/>
          <w:color w:val="000000" w:themeColor="text1"/>
          <w:sz w:val="24"/>
          <w:szCs w:val="24"/>
          <w:shd w:val="clear" w:color="auto" w:fill="FFFFFF" w:themeFill="background1"/>
        </w:rPr>
        <w:t>,</w:t>
      </w:r>
      <w:r w:rsidRPr="00914ED9">
        <w:rPr>
          <w:rFonts w:ascii="Times New Roman" w:hAnsi="Times New Roman" w:cs="Times New Roman"/>
          <w:color w:val="000000" w:themeColor="text1"/>
          <w:sz w:val="24"/>
          <w:szCs w:val="24"/>
          <w:shd w:val="clear" w:color="auto" w:fill="FFFFFF" w:themeFill="background1"/>
        </w:rPr>
        <w:t xml:space="preserve"> документации по планировке территории",</w:t>
      </w:r>
      <w:r w:rsidRPr="00C551E5">
        <w:rPr>
          <w:rFonts w:ascii="Times New Roman" w:hAnsi="Times New Roman" w:cs="Times New Roman"/>
          <w:color w:val="000000"/>
          <w:sz w:val="24"/>
          <w:szCs w:val="24"/>
        </w:rPr>
        <w:t xml:space="preserve"> установленного </w:t>
      </w:r>
      <w:hyperlink r:id="rId14" w:history="1">
        <w:r w:rsidRPr="00C551E5">
          <w:rPr>
            <w:rFonts w:ascii="Times New Roman" w:hAnsi="Times New Roman" w:cs="Times New Roman"/>
            <w:color w:val="000000"/>
            <w:sz w:val="24"/>
            <w:szCs w:val="24"/>
          </w:rPr>
          <w:t>пунктом 26 части 1 статьи 16</w:t>
        </w:r>
      </w:hyperlink>
      <w:r w:rsidRPr="00C551E5">
        <w:rPr>
          <w:rFonts w:ascii="Times New Roman" w:hAnsi="Times New Roman" w:cs="Times New Roman"/>
          <w:color w:val="000000"/>
          <w:sz w:val="24"/>
          <w:szCs w:val="24"/>
        </w:rPr>
        <w:t xml:space="preserve"> Федеральног</w:t>
      </w:r>
      <w:r w:rsidR="00C60F8A">
        <w:rPr>
          <w:rFonts w:ascii="Times New Roman" w:hAnsi="Times New Roman" w:cs="Times New Roman"/>
          <w:color w:val="000000"/>
          <w:sz w:val="24"/>
          <w:szCs w:val="24"/>
        </w:rPr>
        <w:t>о закона от 6 октября 2003 г. №</w:t>
      </w:r>
      <w:r w:rsidRPr="00C551E5">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1.3. В качестве заявителей выступают физические и юридические лица, являющиеся правообладателями земельных участков (далее - заявители).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1.5. Органом, уполномоченным на предоставление муници</w:t>
      </w:r>
      <w:r>
        <w:rPr>
          <w:rFonts w:ascii="Times New Roman" w:hAnsi="Times New Roman" w:cs="Times New Roman"/>
          <w:color w:val="000000"/>
          <w:sz w:val="24"/>
          <w:szCs w:val="24"/>
        </w:rPr>
        <w:t>пальной услуги, является отдел архитектуры и градостроительства администрации Уинского муниципального округа</w:t>
      </w:r>
      <w:r w:rsidRPr="00C551E5">
        <w:rPr>
          <w:rFonts w:ascii="Times New Roman" w:hAnsi="Times New Roman" w:cs="Times New Roman"/>
          <w:color w:val="000000"/>
          <w:sz w:val="24"/>
          <w:szCs w:val="24"/>
        </w:rPr>
        <w:t xml:space="preserve"> (далее - орган, предоставляющий муниципальную услугу</w:t>
      </w:r>
      <w:r>
        <w:rPr>
          <w:rFonts w:ascii="Times New Roman" w:hAnsi="Times New Roman" w:cs="Times New Roman"/>
          <w:color w:val="000000"/>
          <w:sz w:val="24"/>
          <w:szCs w:val="24"/>
        </w:rPr>
        <w:t xml:space="preserve">), </w:t>
      </w:r>
      <w:r w:rsidRPr="00477188">
        <w:rPr>
          <w:rFonts w:ascii="Times New Roman" w:hAnsi="Times New Roman" w:cs="Times New Roman"/>
          <w:color w:val="000000"/>
          <w:sz w:val="24"/>
          <w:szCs w:val="24"/>
        </w:rPr>
        <w:t>расположе</w:t>
      </w:r>
      <w:r w:rsidR="00477188">
        <w:rPr>
          <w:rFonts w:ascii="Times New Roman" w:hAnsi="Times New Roman" w:cs="Times New Roman"/>
          <w:color w:val="000000"/>
          <w:sz w:val="24"/>
          <w:szCs w:val="24"/>
        </w:rPr>
        <w:t>нный</w:t>
      </w:r>
      <w:r>
        <w:rPr>
          <w:rFonts w:ascii="Times New Roman" w:hAnsi="Times New Roman" w:cs="Times New Roman"/>
          <w:color w:val="000000"/>
          <w:sz w:val="24"/>
          <w:szCs w:val="24"/>
        </w:rPr>
        <w:t xml:space="preserve"> по адресу: 617520, Пермский край, с. Уинское, ул. Коммунистическая, д. 2</w:t>
      </w:r>
      <w:r w:rsidRPr="00C551E5">
        <w:rPr>
          <w:rFonts w:ascii="Times New Roman" w:hAnsi="Times New Roman" w:cs="Times New Roman"/>
          <w:color w:val="000000"/>
          <w:sz w:val="24"/>
          <w:szCs w:val="24"/>
        </w:rPr>
        <w:t>.</w:t>
      </w:r>
    </w:p>
    <w:p w:rsidR="00DF6559" w:rsidRPr="00C551E5" w:rsidRDefault="00DF6559" w:rsidP="00DF6559">
      <w:pPr>
        <w:pStyle w:val="ConsPlusNormal"/>
        <w:contextualSpacing/>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tblPr>
      <w:tblGrid>
        <w:gridCol w:w="2778"/>
        <w:gridCol w:w="2154"/>
      </w:tblGrid>
      <w:tr w:rsidR="00DF6559" w:rsidRPr="00C551E5" w:rsidTr="00887CB1">
        <w:tc>
          <w:tcPr>
            <w:tcW w:w="4932" w:type="dxa"/>
            <w:gridSpan w:val="2"/>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График работы:</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понедельник - четверг</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 9.00 до 18.00</w:t>
            </w:r>
            <w:r w:rsidRPr="00C551E5">
              <w:rPr>
                <w:rFonts w:ascii="Times New Roman" w:hAnsi="Times New Roman" w:cs="Times New Roman"/>
                <w:color w:val="000000"/>
                <w:sz w:val="24"/>
                <w:szCs w:val="24"/>
              </w:rPr>
              <w:t>;</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перерыв</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с 13.00 до 14.00;</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суббота, воскресенье</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выходные дни.</w:t>
            </w:r>
          </w:p>
        </w:tc>
      </w:tr>
      <w:tr w:rsidR="00DF6559" w:rsidRPr="00C551E5" w:rsidTr="00887CB1">
        <w:tc>
          <w:tcPr>
            <w:tcW w:w="2778"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Справочные телефоны:</w:t>
            </w:r>
          </w:p>
        </w:tc>
        <w:tc>
          <w:tcPr>
            <w:tcW w:w="2154" w:type="dxa"/>
            <w:tcBorders>
              <w:top w:val="nil"/>
              <w:left w:val="nil"/>
              <w:bottom w:val="nil"/>
              <w:right w:val="nil"/>
            </w:tcBorders>
          </w:tcPr>
          <w:p w:rsidR="00DF6559" w:rsidRPr="00C551E5" w:rsidRDefault="00DF6559" w:rsidP="00887CB1">
            <w:pPr>
              <w:pStyle w:val="ConsPlusNormal"/>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8 (34259) 2-33-03.</w:t>
            </w:r>
          </w:p>
        </w:tc>
      </w:tr>
    </w:tbl>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w:t>
      </w:r>
      <w:r>
        <w:rPr>
          <w:rFonts w:ascii="Times New Roman" w:hAnsi="Times New Roman" w:cs="Times New Roman"/>
          <w:color w:val="000000"/>
          <w:sz w:val="24"/>
          <w:szCs w:val="24"/>
        </w:rPr>
        <w:t xml:space="preserve">услуги: </w:t>
      </w:r>
      <w:r>
        <w:rPr>
          <w:rFonts w:ascii="Times New Roman" w:hAnsi="Times New Roman" w:cs="Times New Roman"/>
          <w:color w:val="000000"/>
          <w:sz w:val="24"/>
          <w:szCs w:val="24"/>
          <w:lang w:val="en-US"/>
        </w:rPr>
        <w:t>www</w:t>
      </w:r>
      <w:r w:rsidRPr="007B2FFC">
        <w:rPr>
          <w:rFonts w:ascii="Times New Roman" w:hAnsi="Times New Roman" w:cs="Times New Roman"/>
          <w:color w:val="000000"/>
          <w:sz w:val="24"/>
          <w:szCs w:val="24"/>
        </w:rPr>
        <w:t>.</w:t>
      </w:r>
      <w:r>
        <w:rPr>
          <w:rFonts w:ascii="Times New Roman" w:hAnsi="Times New Roman" w:cs="Times New Roman"/>
          <w:color w:val="000000"/>
          <w:sz w:val="24"/>
          <w:szCs w:val="24"/>
          <w:lang w:val="en-US"/>
        </w:rPr>
        <w:t>uinsk</w:t>
      </w:r>
      <w:r w:rsidRPr="00C551E5">
        <w:rPr>
          <w:rFonts w:ascii="Times New Roman" w:hAnsi="Times New Roman" w:cs="Times New Roman"/>
          <w:color w:val="000000"/>
          <w:sz w:val="24"/>
          <w:szCs w:val="24"/>
        </w:rPr>
        <w:t>.ru.</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Адрес федеральной государственной информационной системы "Единый портал государственных и муниципальных услуг (функций)": https://www.gosuslugi.ru (далее -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lastRenderedPageBreak/>
        <w:t>Адрес электронной почты для направления обращений по вопросам предостав</w:t>
      </w:r>
      <w:r>
        <w:rPr>
          <w:rFonts w:ascii="Times New Roman" w:hAnsi="Times New Roman" w:cs="Times New Roman"/>
          <w:color w:val="000000"/>
          <w:sz w:val="24"/>
          <w:szCs w:val="24"/>
        </w:rPr>
        <w:t xml:space="preserve">ления муниципальной услуги: </w:t>
      </w:r>
      <w:r>
        <w:rPr>
          <w:rFonts w:ascii="Times New Roman" w:hAnsi="Times New Roman" w:cs="Times New Roman"/>
          <w:color w:val="000000"/>
          <w:sz w:val="24"/>
          <w:szCs w:val="24"/>
          <w:lang w:val="en-US"/>
        </w:rPr>
        <w:t>oleg</w:t>
      </w:r>
      <w:r w:rsidRPr="00A15835">
        <w:rPr>
          <w:rFonts w:ascii="Times New Roman" w:hAnsi="Times New Roman" w:cs="Times New Roman"/>
          <w:color w:val="000000"/>
          <w:sz w:val="24"/>
          <w:szCs w:val="24"/>
        </w:rPr>
        <w:t>.</w:t>
      </w:r>
      <w:r>
        <w:rPr>
          <w:rFonts w:ascii="Times New Roman" w:hAnsi="Times New Roman" w:cs="Times New Roman"/>
          <w:color w:val="000000"/>
          <w:sz w:val="24"/>
          <w:szCs w:val="24"/>
          <w:lang w:val="en-US"/>
        </w:rPr>
        <w:t>rassoxin</w:t>
      </w:r>
      <w:r w:rsidRPr="00C551E5">
        <w:rPr>
          <w:rFonts w:ascii="Times New Roman" w:hAnsi="Times New Roman" w:cs="Times New Roman"/>
          <w:color w:val="000000"/>
          <w:sz w:val="24"/>
          <w:szCs w:val="24"/>
        </w:rPr>
        <w:t>@</w:t>
      </w:r>
      <w:r>
        <w:rPr>
          <w:rFonts w:ascii="Times New Roman" w:hAnsi="Times New Roman" w:cs="Times New Roman"/>
          <w:color w:val="000000"/>
          <w:sz w:val="24"/>
          <w:szCs w:val="24"/>
          <w:lang w:val="en-US"/>
        </w:rPr>
        <w:t>yandex</w:t>
      </w:r>
      <w:r w:rsidRPr="00C551E5">
        <w:rPr>
          <w:rFonts w:ascii="Times New Roman" w:hAnsi="Times New Roman" w:cs="Times New Roman"/>
          <w:color w:val="000000"/>
          <w:sz w:val="24"/>
          <w:szCs w:val="24"/>
        </w:rPr>
        <w:t>.ru.</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Информация о месте нахождения, справочных телефонах и графиках работы филиалов МФЦ содержится на официальном сайте МФЦ: http://mfc-perm.ru.</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F6559" w:rsidRPr="00C551E5" w:rsidRDefault="00477188"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1.7.1. на информационном стенде</w:t>
      </w:r>
      <w:r w:rsidR="00DF6559" w:rsidRPr="00C551E5">
        <w:rPr>
          <w:rFonts w:ascii="Times New Roman" w:hAnsi="Times New Roman" w:cs="Times New Roman"/>
          <w:color w:val="000000"/>
          <w:sz w:val="24"/>
          <w:szCs w:val="24"/>
        </w:rPr>
        <w:t xml:space="preserve"> в здании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1.7.2. на официальном сайте;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1.7.3. на Едином портале;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1.7.4. посредством публикации в средствах массовой информации, издания информационных материалов (брошюр и буклетов);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1.7.5. с использованием средств телефонной связи;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1.7.6. при личном обращении доверенного лица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 На информационных стендах в здании органа, предоставляющего муниципальную услугу, размещается следующая информация: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 извлечения из нормативных правовых актов, содержащих нормы, регламентирующие деятельность по предоставлению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1.9.2. извлечения из текста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1.9.3. блок-схема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1.9.4. перечень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1.9.5. перечень услуг, которые являются необходимыми и обязательными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1.9.6. образцы оформления документов, необходимых для предоставления муниципальной услуги, и требования к ним;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1.9.8. график приема заявителей должностными лицами, муниципальными служащими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1.9.9. информация о сроках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1.9.10. основания для отказа в приеме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1.9.11. основания для отказа в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1.9.12. порядок информирования о ходе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1.9.13. порядок получения консультаций;</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1.9.14. порядок обжалования решений, действий (бездействия) органа, </w:t>
      </w:r>
      <w:r w:rsidRPr="00C551E5">
        <w:rPr>
          <w:rFonts w:ascii="Times New Roman" w:hAnsi="Times New Roman" w:cs="Times New Roman"/>
          <w:color w:val="000000"/>
          <w:sz w:val="24"/>
          <w:szCs w:val="24"/>
        </w:rPr>
        <w:lastRenderedPageBreak/>
        <w:t>предоставляющего муниципальную услугу, должностных лиц, муниципальных служащих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1.9.15. иная информация, необходимая для предоставления муниципальной услуги.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2. Стандарт предоставления муниципальной услуги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 Наименование муниципальной услуги "Выдача градостроительного плана земельного участка".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2.2. Органом, уполномоченным на предоставление муници</w:t>
      </w:r>
      <w:r>
        <w:rPr>
          <w:rFonts w:ascii="Times New Roman" w:hAnsi="Times New Roman" w:cs="Times New Roman"/>
          <w:color w:val="000000"/>
          <w:sz w:val="24"/>
          <w:szCs w:val="24"/>
        </w:rPr>
        <w:t>пальной услуги, является отдел архитектуры и градостроительства администрации Уинского муниципального округа</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2.3. При предоставлении муниципальной услуги орган, предоставляющий муниципальную услугу, осуществляет взаимодействие с:</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Управлением Федеральной службы государственной регистрации, кадастра и картографии по Пермскому краю;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Министерством культуры, молодежной политики и массовых коммуникаций Пермского края;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произво</w:t>
      </w:r>
      <w:r>
        <w:rPr>
          <w:rFonts w:ascii="Times New Roman" w:hAnsi="Times New Roman" w:cs="Times New Roman"/>
          <w:color w:val="000000"/>
          <w:sz w:val="24"/>
          <w:szCs w:val="24"/>
        </w:rPr>
        <w:t>дственным отделением "Кунгурские</w:t>
      </w:r>
      <w:r w:rsidRPr="00C551E5">
        <w:rPr>
          <w:rFonts w:ascii="Times New Roman" w:hAnsi="Times New Roman" w:cs="Times New Roman"/>
          <w:color w:val="000000"/>
          <w:sz w:val="24"/>
          <w:szCs w:val="24"/>
        </w:rPr>
        <w:t xml:space="preserve"> электрические сети" - структурным подразделением "Пермэнерго" - филиалом открытого акционерного общества "Межрегиональная распределительная сетевая компания Урала";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центрами технической инвентаризации объектов недвижимости;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межевыми организациями.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2.4. Орган, предоставляющий муниципальную услугу, не вправе требовать от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551E5">
          <w:rPr>
            <w:rFonts w:ascii="Times New Roman" w:hAnsi="Times New Roman" w:cs="Times New Roman"/>
            <w:color w:val="000000"/>
            <w:sz w:val="24"/>
            <w:szCs w:val="24"/>
          </w:rPr>
          <w:t>частью 1 статьи 1</w:t>
        </w:r>
      </w:hyperlink>
      <w:r w:rsidRPr="00C551E5">
        <w:rPr>
          <w:rFonts w:ascii="Times New Roman" w:hAnsi="Times New Roman" w:cs="Times New Roman"/>
          <w:color w:val="000000"/>
          <w:sz w:val="24"/>
          <w:szCs w:val="24"/>
        </w:rPr>
        <w:t xml:space="preserve"> Федераль</w:t>
      </w:r>
      <w:r w:rsidR="00C60F8A">
        <w:rPr>
          <w:rFonts w:ascii="Times New Roman" w:hAnsi="Times New Roman" w:cs="Times New Roman"/>
          <w:color w:val="000000"/>
          <w:sz w:val="24"/>
          <w:szCs w:val="24"/>
        </w:rPr>
        <w:t>ного закона от 27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6" w:history="1">
        <w:r w:rsidRPr="00C551E5">
          <w:rPr>
            <w:rFonts w:ascii="Times New Roman" w:hAnsi="Times New Roman" w:cs="Times New Roman"/>
            <w:color w:val="000000"/>
            <w:sz w:val="24"/>
            <w:szCs w:val="24"/>
          </w:rPr>
          <w:t>частью 6 статьи 7</w:t>
        </w:r>
      </w:hyperlink>
      <w:r w:rsidRPr="00C551E5">
        <w:rPr>
          <w:rFonts w:ascii="Times New Roman" w:hAnsi="Times New Roman" w:cs="Times New Roman"/>
          <w:color w:val="000000"/>
          <w:sz w:val="24"/>
          <w:szCs w:val="24"/>
        </w:rPr>
        <w:t xml:space="preserve"> вышеуказанного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2.5. Результатом предоставления муниципальной услуги является: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выдача градостроительного плана земельного участка (далее - выдача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отказ в выдаче градостроительного плана земельного участка (далее - отказ в выдаче </w:t>
      </w:r>
      <w:r w:rsidRPr="00C551E5">
        <w:rPr>
          <w:rFonts w:ascii="Times New Roman" w:hAnsi="Times New Roman" w:cs="Times New Roman"/>
          <w:color w:val="000000"/>
          <w:sz w:val="24"/>
          <w:szCs w:val="24"/>
        </w:rPr>
        <w:lastRenderedPageBreak/>
        <w:t>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 Общий срок предоставления му</w:t>
      </w:r>
      <w:r w:rsidR="00C71101">
        <w:rPr>
          <w:rFonts w:ascii="Times New Roman" w:hAnsi="Times New Roman" w:cs="Times New Roman"/>
          <w:color w:val="000000"/>
          <w:sz w:val="24"/>
          <w:szCs w:val="24"/>
        </w:rPr>
        <w:t>ниципальной услуги составляет 14</w:t>
      </w:r>
      <w:r w:rsidRPr="00C551E5">
        <w:rPr>
          <w:rFonts w:ascii="Times New Roman" w:hAnsi="Times New Roman" w:cs="Times New Roman"/>
          <w:color w:val="000000"/>
          <w:sz w:val="24"/>
          <w:szCs w:val="24"/>
        </w:rPr>
        <w:t xml:space="preserve"> рабочих дней</w:t>
      </w:r>
      <w:r w:rsidR="00B463DE">
        <w:rPr>
          <w:rFonts w:ascii="Times New Roman" w:hAnsi="Times New Roman" w:cs="Times New Roman"/>
          <w:color w:val="000000"/>
          <w:sz w:val="24"/>
          <w:szCs w:val="24"/>
        </w:rPr>
        <w:t>, после получения заявления</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2.6.1. Срок принятия решения о предоставлении му</w:t>
      </w:r>
      <w:r w:rsidR="00C71101">
        <w:rPr>
          <w:rFonts w:ascii="Times New Roman" w:hAnsi="Times New Roman" w:cs="Times New Roman"/>
          <w:color w:val="000000"/>
          <w:sz w:val="24"/>
          <w:szCs w:val="24"/>
        </w:rPr>
        <w:t>ниципальной услуги составляет 14</w:t>
      </w:r>
      <w:r w:rsidR="00B463DE">
        <w:rPr>
          <w:rFonts w:ascii="Times New Roman" w:hAnsi="Times New Roman" w:cs="Times New Roman"/>
          <w:color w:val="000000"/>
          <w:sz w:val="24"/>
          <w:szCs w:val="24"/>
        </w:rPr>
        <w:t xml:space="preserve"> рабочих дней, после получения заявления.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A1EA4" w:rsidRDefault="00DF6559" w:rsidP="00CA1EA4">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2.6.3. Срок приостановления предоставления муниципальной услуги не предусмотрен действующим законодательством.</w:t>
      </w:r>
    </w:p>
    <w:p w:rsidR="00CA1EA4" w:rsidRPr="00CA1EA4" w:rsidRDefault="00DF6559" w:rsidP="00CA1EA4">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2.6.4. </w:t>
      </w:r>
      <w:r w:rsidR="00CA1EA4" w:rsidRPr="00CA1EA4">
        <w:rPr>
          <w:rFonts w:ascii="Times New Roman" w:hAnsi="Times New Roman" w:cs="Times New Roman"/>
          <w:sz w:val="24"/>
          <w:szCs w:val="24"/>
        </w:rP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позднее рабочего дня, следующего за днем истечения срока, установленного пунктом 2.6.1. настоящего административного регламента.</w:t>
      </w:r>
    </w:p>
    <w:p w:rsidR="00DF6559" w:rsidRPr="00CA1EA4" w:rsidRDefault="00DF6559" w:rsidP="00CA1EA4">
      <w:pPr>
        <w:ind w:firstLine="709"/>
        <w:jc w:val="both"/>
      </w:pPr>
      <w:r w:rsidRPr="00C551E5">
        <w:rPr>
          <w:color w:val="000000"/>
        </w:rPr>
        <w:t>2.7. Предоставление муниципальной услуги осуществляется в соответствии с:</w:t>
      </w:r>
    </w:p>
    <w:p w:rsidR="00DF6559" w:rsidRPr="00C551E5" w:rsidRDefault="003B3DD7" w:rsidP="00CA1EA4">
      <w:pPr>
        <w:pStyle w:val="ConsPlusNormal"/>
        <w:spacing w:before="220"/>
        <w:ind w:firstLine="540"/>
        <w:contextualSpacing/>
        <w:jc w:val="both"/>
        <w:rPr>
          <w:rFonts w:ascii="Times New Roman" w:hAnsi="Times New Roman" w:cs="Times New Roman"/>
          <w:color w:val="000000"/>
          <w:sz w:val="24"/>
          <w:szCs w:val="24"/>
        </w:rPr>
      </w:pPr>
      <w:hyperlink r:id="rId17" w:history="1">
        <w:r w:rsidR="00DF6559" w:rsidRPr="00C551E5">
          <w:rPr>
            <w:rFonts w:ascii="Times New Roman" w:hAnsi="Times New Roman" w:cs="Times New Roman"/>
            <w:color w:val="000000"/>
            <w:sz w:val="24"/>
            <w:szCs w:val="24"/>
          </w:rPr>
          <w:t>Конституцией</w:t>
        </w:r>
      </w:hyperlink>
      <w:r w:rsidR="00DF6559" w:rsidRPr="00C551E5">
        <w:rPr>
          <w:rFonts w:ascii="Times New Roman" w:hAnsi="Times New Roman" w:cs="Times New Roman"/>
          <w:color w:val="000000"/>
          <w:sz w:val="24"/>
          <w:szCs w:val="24"/>
        </w:rPr>
        <w:t xml:space="preserve">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Градостроительным </w:t>
      </w:r>
      <w:hyperlink r:id="rId18" w:history="1">
        <w:r w:rsidRPr="00C551E5">
          <w:rPr>
            <w:rFonts w:ascii="Times New Roman" w:hAnsi="Times New Roman" w:cs="Times New Roman"/>
            <w:color w:val="000000"/>
            <w:sz w:val="24"/>
            <w:szCs w:val="24"/>
          </w:rPr>
          <w:t>кодексом</w:t>
        </w:r>
      </w:hyperlink>
      <w:r w:rsidRPr="00C551E5">
        <w:rPr>
          <w:rFonts w:ascii="Times New Roman" w:hAnsi="Times New Roman" w:cs="Times New Roman"/>
          <w:color w:val="000000"/>
          <w:sz w:val="24"/>
          <w:szCs w:val="24"/>
        </w:rPr>
        <w:t xml:space="preserve">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19"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24 ноября 1995 г. №</w:t>
      </w:r>
      <w:r w:rsidRPr="00C551E5">
        <w:rPr>
          <w:rFonts w:ascii="Times New Roman" w:hAnsi="Times New Roman" w:cs="Times New Roman"/>
          <w:color w:val="000000"/>
          <w:sz w:val="24"/>
          <w:szCs w:val="24"/>
        </w:rPr>
        <w:t xml:space="preserve"> 181-ФЗ "О социальной защите инвалидов 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0" w:history="1">
        <w:r w:rsidRPr="00C551E5">
          <w:rPr>
            <w:rFonts w:ascii="Times New Roman" w:hAnsi="Times New Roman" w:cs="Times New Roman"/>
            <w:color w:val="000000"/>
            <w:sz w:val="24"/>
            <w:szCs w:val="24"/>
          </w:rPr>
          <w:t>законом</w:t>
        </w:r>
      </w:hyperlink>
      <w:r w:rsidRPr="00C551E5">
        <w:rPr>
          <w:rFonts w:ascii="Times New Roman" w:hAnsi="Times New Roman" w:cs="Times New Roman"/>
          <w:color w:val="000000"/>
          <w:sz w:val="24"/>
          <w:szCs w:val="24"/>
        </w:rPr>
        <w:t xml:space="preserve"> от 25 ию</w:t>
      </w:r>
      <w:r w:rsidR="00477188">
        <w:rPr>
          <w:rFonts w:ascii="Times New Roman" w:hAnsi="Times New Roman" w:cs="Times New Roman"/>
          <w:color w:val="000000"/>
          <w:sz w:val="24"/>
          <w:szCs w:val="24"/>
        </w:rPr>
        <w:t>ня 2002 г. №</w:t>
      </w:r>
      <w:r w:rsidRPr="00C551E5">
        <w:rPr>
          <w:rFonts w:ascii="Times New Roman" w:hAnsi="Times New Roman" w:cs="Times New Roman"/>
          <w:color w:val="000000"/>
          <w:sz w:val="24"/>
          <w:szCs w:val="24"/>
        </w:rPr>
        <w:t xml:space="preserve"> 73-ФЗ "Об объектах культурного наследия (памятниках истории и культуры) народов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1"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6 октября 2003 г. №</w:t>
      </w:r>
      <w:r w:rsidRPr="00C551E5">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2"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29 декабря 2004 г. №</w:t>
      </w:r>
      <w:r w:rsidRPr="00C551E5">
        <w:rPr>
          <w:rFonts w:ascii="Times New Roman" w:hAnsi="Times New Roman" w:cs="Times New Roman"/>
          <w:color w:val="000000"/>
          <w:sz w:val="24"/>
          <w:szCs w:val="24"/>
        </w:rPr>
        <w:t xml:space="preserve"> 191-ФЗ "О введении в действие Градостроительного кодекса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3"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27 июля 2006 г. №</w:t>
      </w:r>
      <w:r w:rsidRPr="00C551E5">
        <w:rPr>
          <w:rFonts w:ascii="Times New Roman" w:hAnsi="Times New Roman" w:cs="Times New Roman"/>
          <w:color w:val="000000"/>
          <w:sz w:val="24"/>
          <w:szCs w:val="24"/>
        </w:rPr>
        <w:t xml:space="preserve"> 149-ФЗ "Об информации, информационных технологиях и о защите информации";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4"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22 июля 2008 г. №</w:t>
      </w:r>
      <w:r w:rsidRPr="00C551E5">
        <w:rPr>
          <w:rFonts w:ascii="Times New Roman" w:hAnsi="Times New Roman" w:cs="Times New Roman"/>
          <w:color w:val="000000"/>
          <w:sz w:val="24"/>
          <w:szCs w:val="24"/>
        </w:rPr>
        <w:t xml:space="preserve"> 123-ФЗ "Технический регламент о требованиях пожарной безопасности";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5"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27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6"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Федеральным </w:t>
      </w:r>
      <w:hyperlink r:id="rId27" w:history="1">
        <w:r w:rsidRPr="00C551E5">
          <w:rPr>
            <w:rFonts w:ascii="Times New Roman" w:hAnsi="Times New Roman" w:cs="Times New Roman"/>
            <w:color w:val="000000"/>
            <w:sz w:val="24"/>
            <w:szCs w:val="24"/>
          </w:rPr>
          <w:t>законом</w:t>
        </w:r>
      </w:hyperlink>
      <w:r w:rsidR="00477188">
        <w:rPr>
          <w:rFonts w:ascii="Times New Roman" w:hAnsi="Times New Roman" w:cs="Times New Roman"/>
          <w:color w:val="000000"/>
          <w:sz w:val="24"/>
          <w:szCs w:val="24"/>
        </w:rPr>
        <w:t xml:space="preserve"> от 1 декабря 2014 г. №</w:t>
      </w:r>
      <w:r w:rsidRPr="00C551E5">
        <w:rPr>
          <w:rFonts w:ascii="Times New Roman" w:hAnsi="Times New Roman" w:cs="Times New Roman"/>
          <w:color w:val="000000"/>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F6559" w:rsidRPr="00C551E5" w:rsidRDefault="003B3DD7" w:rsidP="00DF6559">
      <w:pPr>
        <w:pStyle w:val="ConsPlusNormal"/>
        <w:spacing w:before="220"/>
        <w:ind w:firstLine="540"/>
        <w:contextualSpacing/>
        <w:jc w:val="both"/>
        <w:rPr>
          <w:rFonts w:ascii="Times New Roman" w:hAnsi="Times New Roman" w:cs="Times New Roman"/>
          <w:color w:val="000000"/>
          <w:sz w:val="24"/>
          <w:szCs w:val="24"/>
        </w:rPr>
      </w:pPr>
      <w:hyperlink r:id="rId28"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w:t>
      </w:r>
      <w:r w:rsidR="00477188">
        <w:rPr>
          <w:rFonts w:ascii="Times New Roman" w:hAnsi="Times New Roman" w:cs="Times New Roman"/>
          <w:color w:val="000000"/>
          <w:sz w:val="24"/>
          <w:szCs w:val="24"/>
        </w:rPr>
        <w:t>едерации от 13 февраля 2006 г. №</w:t>
      </w:r>
      <w:r w:rsidR="00DF6559" w:rsidRPr="00C551E5">
        <w:rPr>
          <w:rFonts w:ascii="Times New Roman" w:hAnsi="Times New Roman" w:cs="Times New Roman"/>
          <w:color w:val="000000"/>
          <w:sz w:val="24"/>
          <w:szCs w:val="24"/>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F6559" w:rsidRPr="00C551E5" w:rsidRDefault="003B3DD7" w:rsidP="00DF6559">
      <w:pPr>
        <w:pStyle w:val="ConsPlusNormal"/>
        <w:spacing w:before="220"/>
        <w:ind w:firstLine="540"/>
        <w:contextualSpacing/>
        <w:jc w:val="both"/>
        <w:rPr>
          <w:rFonts w:ascii="Times New Roman" w:hAnsi="Times New Roman" w:cs="Times New Roman"/>
          <w:color w:val="000000"/>
          <w:sz w:val="24"/>
          <w:szCs w:val="24"/>
        </w:rPr>
      </w:pPr>
      <w:hyperlink r:id="rId29"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w:t>
      </w:r>
      <w:r w:rsidR="00477188">
        <w:rPr>
          <w:rFonts w:ascii="Times New Roman" w:hAnsi="Times New Roman" w:cs="Times New Roman"/>
          <w:color w:val="000000"/>
          <w:sz w:val="24"/>
          <w:szCs w:val="24"/>
        </w:rPr>
        <w:t>ой Федерации от 16 мая 2011 г. №</w:t>
      </w:r>
      <w:r w:rsidR="00DF6559" w:rsidRPr="00C551E5">
        <w:rPr>
          <w:rFonts w:ascii="Times New Roman" w:hAnsi="Times New Roman" w:cs="Times New Roman"/>
          <w:color w:val="000000"/>
          <w:sz w:val="24"/>
          <w:szCs w:val="24"/>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F6559" w:rsidRPr="00C551E5" w:rsidRDefault="003B3DD7" w:rsidP="00DF6559">
      <w:pPr>
        <w:pStyle w:val="ConsPlusNormal"/>
        <w:spacing w:before="220"/>
        <w:ind w:firstLine="540"/>
        <w:contextualSpacing/>
        <w:jc w:val="both"/>
        <w:rPr>
          <w:rFonts w:ascii="Times New Roman" w:hAnsi="Times New Roman" w:cs="Times New Roman"/>
          <w:color w:val="000000"/>
          <w:sz w:val="24"/>
          <w:szCs w:val="24"/>
        </w:rPr>
      </w:pPr>
      <w:hyperlink r:id="rId30"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Федерации от 25 </w:t>
      </w:r>
      <w:r w:rsidR="00477188">
        <w:rPr>
          <w:rFonts w:ascii="Times New Roman" w:hAnsi="Times New Roman" w:cs="Times New Roman"/>
          <w:color w:val="000000"/>
          <w:sz w:val="24"/>
          <w:szCs w:val="24"/>
        </w:rPr>
        <w:t>июня 2012 г. №</w:t>
      </w:r>
      <w:r w:rsidR="00DF6559" w:rsidRPr="00C551E5">
        <w:rPr>
          <w:rFonts w:ascii="Times New Roman" w:hAnsi="Times New Roman" w:cs="Times New Roman"/>
          <w:color w:val="000000"/>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6559" w:rsidRPr="00C551E5" w:rsidRDefault="003B3DD7" w:rsidP="00DF6559">
      <w:pPr>
        <w:pStyle w:val="ConsPlusNormal"/>
        <w:spacing w:before="220"/>
        <w:ind w:firstLine="540"/>
        <w:contextualSpacing/>
        <w:jc w:val="both"/>
        <w:rPr>
          <w:rFonts w:ascii="Times New Roman" w:hAnsi="Times New Roman" w:cs="Times New Roman"/>
          <w:color w:val="000000"/>
          <w:sz w:val="24"/>
          <w:szCs w:val="24"/>
        </w:rPr>
      </w:pPr>
      <w:hyperlink r:id="rId31"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w:t>
      </w:r>
      <w:r w:rsidR="00477188">
        <w:rPr>
          <w:rFonts w:ascii="Times New Roman" w:hAnsi="Times New Roman" w:cs="Times New Roman"/>
          <w:color w:val="000000"/>
          <w:sz w:val="24"/>
          <w:szCs w:val="24"/>
        </w:rPr>
        <w:t>едерации от 16 августа 2012 г. №</w:t>
      </w:r>
      <w:r w:rsidR="00DF6559" w:rsidRPr="00C551E5">
        <w:rPr>
          <w:rFonts w:ascii="Times New Roman" w:hAnsi="Times New Roman" w:cs="Times New Roman"/>
          <w:color w:val="000000"/>
          <w:sz w:val="24"/>
          <w:szCs w:val="24"/>
        </w:rPr>
        <w:t xml:space="preserve"> 840 </w:t>
      </w:r>
      <w:r w:rsidR="00DF6559" w:rsidRPr="00C551E5">
        <w:rPr>
          <w:rFonts w:ascii="Times New Roman" w:hAnsi="Times New Roman" w:cs="Times New Roman"/>
          <w:color w:val="000000"/>
          <w:sz w:val="24"/>
          <w:szCs w:val="24"/>
        </w:rPr>
        <w:lastRenderedPageBreak/>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F6559" w:rsidRPr="00C551E5" w:rsidRDefault="003B3DD7" w:rsidP="00DF6559">
      <w:pPr>
        <w:pStyle w:val="ConsPlusNormal"/>
        <w:spacing w:before="220"/>
        <w:ind w:firstLine="540"/>
        <w:contextualSpacing/>
        <w:jc w:val="both"/>
        <w:rPr>
          <w:rFonts w:ascii="Times New Roman" w:hAnsi="Times New Roman" w:cs="Times New Roman"/>
          <w:color w:val="000000"/>
          <w:sz w:val="24"/>
          <w:szCs w:val="24"/>
        </w:rPr>
      </w:pPr>
      <w:hyperlink r:id="rId32" w:history="1">
        <w:r w:rsidR="00DF6559" w:rsidRPr="00C551E5">
          <w:rPr>
            <w:rFonts w:ascii="Times New Roman" w:hAnsi="Times New Roman" w:cs="Times New Roman"/>
            <w:color w:val="000000"/>
            <w:sz w:val="24"/>
            <w:szCs w:val="24"/>
          </w:rPr>
          <w:t>Постановлением</w:t>
        </w:r>
      </w:hyperlink>
      <w:r w:rsidR="00DF6559" w:rsidRPr="00C551E5">
        <w:rPr>
          <w:rFonts w:ascii="Times New Roman" w:hAnsi="Times New Roman" w:cs="Times New Roman"/>
          <w:color w:val="000000"/>
          <w:sz w:val="24"/>
          <w:szCs w:val="24"/>
        </w:rPr>
        <w:t xml:space="preserve"> Правительства Российской Ф</w:t>
      </w:r>
      <w:r w:rsidR="00477188">
        <w:rPr>
          <w:rFonts w:ascii="Times New Roman" w:hAnsi="Times New Roman" w:cs="Times New Roman"/>
          <w:color w:val="000000"/>
          <w:sz w:val="24"/>
          <w:szCs w:val="24"/>
        </w:rPr>
        <w:t>едерации от 25 августа 2012 г. №</w:t>
      </w:r>
      <w:r w:rsidR="00DF6559" w:rsidRPr="00C551E5">
        <w:rPr>
          <w:rFonts w:ascii="Times New Roman" w:hAnsi="Times New Roman" w:cs="Times New Roman"/>
          <w:color w:val="000000"/>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DF6559" w:rsidRDefault="003B3DD7" w:rsidP="00DF6559">
      <w:pPr>
        <w:pStyle w:val="ConsPlusNormal"/>
        <w:spacing w:before="220"/>
        <w:ind w:firstLine="540"/>
        <w:contextualSpacing/>
        <w:jc w:val="both"/>
        <w:rPr>
          <w:rFonts w:ascii="Times New Roman" w:hAnsi="Times New Roman" w:cs="Times New Roman"/>
          <w:color w:val="000000"/>
          <w:sz w:val="24"/>
          <w:szCs w:val="24"/>
        </w:rPr>
      </w:pPr>
      <w:hyperlink r:id="rId33" w:history="1">
        <w:r w:rsidR="00DF6559" w:rsidRPr="00C551E5">
          <w:rPr>
            <w:rFonts w:ascii="Times New Roman" w:hAnsi="Times New Roman" w:cs="Times New Roman"/>
            <w:color w:val="000000"/>
            <w:sz w:val="24"/>
            <w:szCs w:val="24"/>
          </w:rPr>
          <w:t>Приказом</w:t>
        </w:r>
      </w:hyperlink>
      <w:r w:rsidR="00DF6559" w:rsidRPr="00C551E5">
        <w:rPr>
          <w:rFonts w:ascii="Times New Roman" w:hAnsi="Times New Roman" w:cs="Times New Roman"/>
          <w:color w:val="000000"/>
          <w:sz w:val="24"/>
          <w:szCs w:val="24"/>
        </w:rPr>
        <w:t xml:space="preserve"> Министерства строительства и жилищно-коммунального хозяйства Российской </w:t>
      </w:r>
      <w:r w:rsidR="00477188">
        <w:rPr>
          <w:rFonts w:ascii="Times New Roman" w:hAnsi="Times New Roman" w:cs="Times New Roman"/>
          <w:color w:val="000000"/>
          <w:sz w:val="24"/>
          <w:szCs w:val="24"/>
        </w:rPr>
        <w:t>Федерации от 25 апреля 2017 г. №</w:t>
      </w:r>
      <w:r w:rsidR="00DF6559" w:rsidRPr="00C551E5">
        <w:rPr>
          <w:rFonts w:ascii="Times New Roman" w:hAnsi="Times New Roman" w:cs="Times New Roman"/>
          <w:color w:val="000000"/>
          <w:sz w:val="24"/>
          <w:szCs w:val="24"/>
        </w:rPr>
        <w:t xml:space="preserve"> 741/пр "Об утверждении формы </w:t>
      </w:r>
      <w:r w:rsidR="00DF6559" w:rsidRPr="00DF6559">
        <w:rPr>
          <w:rFonts w:ascii="Times New Roman" w:hAnsi="Times New Roman" w:cs="Times New Roman"/>
          <w:color w:val="000000"/>
          <w:sz w:val="24"/>
          <w:szCs w:val="24"/>
        </w:rPr>
        <w:t>град</w:t>
      </w:r>
      <w:r w:rsidR="00DF6559" w:rsidRPr="00C551E5">
        <w:rPr>
          <w:rFonts w:ascii="Times New Roman" w:hAnsi="Times New Roman" w:cs="Times New Roman"/>
          <w:color w:val="000000"/>
          <w:sz w:val="24"/>
          <w:szCs w:val="24"/>
        </w:rPr>
        <w:t>остроительного плана земельного участка и порядка ее заполнения";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 администрации Уинского муниципального округа Пермского края от 13 мая 2020г. №</w:t>
      </w:r>
      <w:r w:rsidR="004771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259 – 01 – 03 – 171 «Об утверждении Перечня муниципальных услуг, предоставляемых администрацией Уинского муниципального округа Пермского края».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2" w:name="P143"/>
      <w:bookmarkEnd w:id="2"/>
      <w:r w:rsidRPr="00C551E5">
        <w:rPr>
          <w:rFonts w:ascii="Times New Roman" w:hAnsi="Times New Roman" w:cs="Times New Roman"/>
          <w:color w:val="000000"/>
          <w:sz w:val="24"/>
          <w:szCs w:val="24"/>
        </w:rPr>
        <w:t>2.8. Исчерпывающий перечень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3" w:name="P144"/>
      <w:bookmarkEnd w:id="3"/>
      <w:r w:rsidRPr="00C551E5">
        <w:rPr>
          <w:rFonts w:ascii="Times New Roman" w:hAnsi="Times New Roman" w:cs="Times New Roman"/>
          <w:color w:val="000000"/>
          <w:sz w:val="24"/>
          <w:szCs w:val="24"/>
        </w:rPr>
        <w:t xml:space="preserve">2.8.1. </w:t>
      </w:r>
      <w:hyperlink w:anchor="P394" w:history="1">
        <w:r w:rsidRPr="00C551E5">
          <w:rPr>
            <w:rFonts w:ascii="Times New Roman" w:hAnsi="Times New Roman" w:cs="Times New Roman"/>
            <w:color w:val="000000"/>
            <w:sz w:val="24"/>
            <w:szCs w:val="24"/>
          </w:rPr>
          <w:t>заявление</w:t>
        </w:r>
      </w:hyperlink>
      <w:r w:rsidRPr="00C551E5">
        <w:rPr>
          <w:rFonts w:ascii="Times New Roman" w:hAnsi="Times New Roman" w:cs="Times New Roman"/>
          <w:color w:val="000000"/>
          <w:sz w:val="24"/>
          <w:szCs w:val="24"/>
        </w:rPr>
        <w:t xml:space="preserve"> о выдаче градостроительного плана земельного участка по форме согласно приложению 1 к административному регламенту;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2.8.2. документы, удостоверяющие личность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4" w:name="P146"/>
      <w:bookmarkEnd w:id="4"/>
      <w:r w:rsidRPr="00C551E5">
        <w:rPr>
          <w:rFonts w:ascii="Times New Roman" w:hAnsi="Times New Roman" w:cs="Times New Roman"/>
          <w:color w:val="000000"/>
          <w:sz w:val="24"/>
          <w:szCs w:val="24"/>
        </w:rPr>
        <w:t>2.8.3.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5" w:name="P147"/>
      <w:bookmarkEnd w:id="5"/>
      <w:r w:rsidRPr="00C551E5">
        <w:rPr>
          <w:rFonts w:ascii="Times New Roman" w:hAnsi="Times New Roman" w:cs="Times New Roman"/>
          <w:color w:val="000000"/>
          <w:sz w:val="24"/>
          <w:szCs w:val="24"/>
        </w:rPr>
        <w:t>2.8.4.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2.8.4.1. документы технического учета и технической инвентаризации объектов капитального строительства, технический (кадастровый) паспорт;</w:t>
      </w:r>
    </w:p>
    <w:p w:rsidR="00DF6559" w:rsidRPr="000B6C99" w:rsidRDefault="000B6C99" w:rsidP="000B6C99">
      <w:pPr>
        <w:autoSpaceDE w:val="0"/>
        <w:autoSpaceDN w:val="0"/>
        <w:adjustRightInd w:val="0"/>
        <w:jc w:val="both"/>
      </w:pPr>
      <w:r>
        <w:rPr>
          <w:color w:val="000000"/>
        </w:rPr>
        <w:t xml:space="preserve">        </w:t>
      </w:r>
      <w:r w:rsidR="00DF6559" w:rsidRPr="00C551E5">
        <w:rPr>
          <w:color w:val="000000"/>
        </w:rPr>
        <w:t xml:space="preserve">2.8.4.2. </w:t>
      </w:r>
      <w:r>
        <w:rPr>
          <w:color w:val="000000"/>
        </w:rPr>
        <w:t xml:space="preserve">запрос </w:t>
      </w:r>
      <w:r w:rsidRPr="000B6C99">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DF6559" w:rsidRPr="00C551E5">
        <w:rPr>
          <w:color w:val="000000"/>
        </w:rPr>
        <w:t>;</w:t>
      </w: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2.8.4.3. топографическая основа соответствующей территории (в масштабах М 1:500, М 1:1000, М 1:2000) в бумажном виде, а также в электронном виде с приложением ведомостей координат поворотных точек участка(ов), с нанесением границ, координат поворотных углов земельного участка, сетей инженерных коммуникаций, границ смежных участков в системе координат Пермского края, содержащая актуальную информацию, обновленную в период, не превышающий два года до момента обращения с заявлением;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lastRenderedPageBreak/>
        <w:t xml:space="preserve">2.8.4.4. чертеж градостроительного </w:t>
      </w:r>
      <w:hyperlink r:id="rId34" w:history="1">
        <w:r w:rsidRPr="00C551E5">
          <w:rPr>
            <w:rFonts w:ascii="Times New Roman" w:hAnsi="Times New Roman" w:cs="Times New Roman"/>
            <w:color w:val="000000"/>
            <w:sz w:val="24"/>
            <w:szCs w:val="24"/>
          </w:rPr>
          <w:t>плана</w:t>
        </w:r>
      </w:hyperlink>
      <w:r w:rsidRPr="00C551E5">
        <w:rPr>
          <w:rFonts w:ascii="Times New Roman" w:hAnsi="Times New Roman" w:cs="Times New Roman"/>
          <w:color w:val="000000"/>
          <w:sz w:val="24"/>
          <w:szCs w:val="24"/>
        </w:rPr>
        <w:t xml:space="preserve"> земельного участка, выполненный на топографической основе в масштабе М 1:500, М 1:1000 или М 1:2000, по форме, утвержденной Приказом Министерства строительства и жилищно-коммунального хозяйства Российской </w:t>
      </w:r>
      <w:r w:rsidR="00477188">
        <w:rPr>
          <w:rFonts w:ascii="Times New Roman" w:hAnsi="Times New Roman" w:cs="Times New Roman"/>
          <w:color w:val="000000"/>
          <w:sz w:val="24"/>
          <w:szCs w:val="24"/>
        </w:rPr>
        <w:t>Федерации от 25 апреля 2017 г. №</w:t>
      </w:r>
      <w:r w:rsidRPr="00C551E5">
        <w:rPr>
          <w:rFonts w:ascii="Times New Roman" w:hAnsi="Times New Roman" w:cs="Times New Roman"/>
          <w:color w:val="000000"/>
          <w:sz w:val="24"/>
          <w:szCs w:val="24"/>
        </w:rPr>
        <w:t xml:space="preserve"> 741/пр;</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2.8.4.5. правоустанавливающие и (или) правоудостоверяющие документы на земельный участок;</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2.8.4.6. документы о государственной регистрации прав заявителя на все объекты, расположенные на земельном участке (при наличии объектов капитального строительства на земельном участке);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2.8.4.7. информация о расположенных в границах земельного участка объектах культурного наследия;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2.8.4.8. выписка из Единого государственного реестра недвижимости.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6" w:name="P156"/>
      <w:bookmarkEnd w:id="6"/>
      <w:r w:rsidRPr="00C551E5">
        <w:rPr>
          <w:rFonts w:ascii="Times New Roman" w:hAnsi="Times New Roman" w:cs="Times New Roman"/>
          <w:color w:val="000000"/>
          <w:sz w:val="24"/>
          <w:szCs w:val="24"/>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47" w:history="1">
        <w:r w:rsidRPr="00C551E5">
          <w:rPr>
            <w:rFonts w:ascii="Times New Roman" w:hAnsi="Times New Roman" w:cs="Times New Roman"/>
            <w:color w:val="000000"/>
            <w:sz w:val="24"/>
            <w:szCs w:val="24"/>
          </w:rPr>
          <w:t>подпункте 2.8.4</w:t>
        </w:r>
      </w:hyperlink>
      <w:r w:rsidRPr="00C551E5">
        <w:rPr>
          <w:rFonts w:ascii="Times New Roman" w:hAnsi="Times New Roman" w:cs="Times New Roman"/>
          <w:color w:val="000000"/>
          <w:sz w:val="24"/>
          <w:szCs w:val="24"/>
        </w:rPr>
        <w:t xml:space="preserve"> административного регламента, если они не были представлены заявителем по собственной инициативе.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2.11. Заявитель (представитель заявителя) вправе самостоятельно представить документы, указанные в </w:t>
      </w:r>
      <w:hyperlink w:anchor="P147" w:history="1">
        <w:r w:rsidRPr="00C551E5">
          <w:rPr>
            <w:rFonts w:ascii="Times New Roman" w:hAnsi="Times New Roman" w:cs="Times New Roman"/>
            <w:color w:val="000000"/>
            <w:sz w:val="24"/>
            <w:szCs w:val="24"/>
          </w:rPr>
          <w:t>подпункте 2.8.4</w:t>
        </w:r>
      </w:hyperlink>
      <w:r w:rsidRPr="00C551E5">
        <w:rPr>
          <w:rFonts w:ascii="Times New Roman" w:hAnsi="Times New Roman" w:cs="Times New Roman"/>
          <w:color w:val="000000"/>
          <w:sz w:val="24"/>
          <w:szCs w:val="24"/>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2.12.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w:t>
      </w:r>
      <w:hyperlink r:id="rId35" w:history="1">
        <w:r w:rsidRPr="00C551E5">
          <w:rPr>
            <w:rFonts w:ascii="Times New Roman" w:hAnsi="Times New Roman" w:cs="Times New Roman"/>
            <w:color w:val="000000"/>
            <w:sz w:val="24"/>
            <w:szCs w:val="24"/>
          </w:rPr>
          <w:t>статьи 10</w:t>
        </w:r>
      </w:hyperlink>
      <w:r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7" w:name="P160"/>
      <w:bookmarkEnd w:id="7"/>
      <w:r w:rsidRPr="00C551E5">
        <w:rPr>
          <w:rFonts w:ascii="Times New Roman" w:hAnsi="Times New Roman" w:cs="Times New Roman"/>
          <w:color w:val="000000"/>
          <w:sz w:val="24"/>
          <w:szCs w:val="24"/>
        </w:rPr>
        <w:t>2.13. Основаниями для отказа в приеме документов, необходимых для предоставления муниципальной услуги, являются: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2.13.1. предоставление заявителем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2.13.2.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2.14. Заявителю (представителю заявителя) отказывается в приеме документов до момента регистрации поданных заявителем документов в органе, предоставляющем муниципальную услугу, МФЦ.</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2.15. Основания для приостановления предоставления муниципальной услуги не предусмотрены действующим законодательством.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bookmarkStart w:id="8" w:name="P165"/>
      <w:bookmarkEnd w:id="8"/>
      <w:r w:rsidRPr="00C551E5">
        <w:rPr>
          <w:rFonts w:ascii="Times New Roman" w:hAnsi="Times New Roman" w:cs="Times New Roman"/>
          <w:color w:val="000000"/>
          <w:sz w:val="24"/>
          <w:szCs w:val="24"/>
        </w:rPr>
        <w:t>2.16. Орган, предоставляющий муниципальную услугу, принимает решение об отказе в предоставлении муниципальной услуги в случаях: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2.16.1. непредставления одного или нескольких документов, предусмотренных </w:t>
      </w:r>
      <w:hyperlink w:anchor="P144" w:history="1">
        <w:r w:rsidRPr="00C551E5">
          <w:rPr>
            <w:rFonts w:ascii="Times New Roman" w:hAnsi="Times New Roman" w:cs="Times New Roman"/>
            <w:color w:val="000000"/>
            <w:sz w:val="24"/>
            <w:szCs w:val="24"/>
          </w:rPr>
          <w:t>подпунктами 2.8.1</w:t>
        </w:r>
      </w:hyperlink>
      <w:r w:rsidRPr="00C551E5">
        <w:rPr>
          <w:rFonts w:ascii="Times New Roman" w:hAnsi="Times New Roman" w:cs="Times New Roman"/>
          <w:color w:val="000000"/>
          <w:sz w:val="24"/>
          <w:szCs w:val="24"/>
        </w:rPr>
        <w:t>-</w:t>
      </w:r>
      <w:hyperlink w:anchor="P146" w:history="1">
        <w:r w:rsidRPr="00C551E5">
          <w:rPr>
            <w:rFonts w:ascii="Times New Roman" w:hAnsi="Times New Roman" w:cs="Times New Roman"/>
            <w:color w:val="000000"/>
            <w:sz w:val="24"/>
            <w:szCs w:val="24"/>
          </w:rPr>
          <w:t>2.8.3</w:t>
        </w:r>
      </w:hyperlink>
      <w:r w:rsidRPr="00C551E5">
        <w:rPr>
          <w:rFonts w:ascii="Times New Roman" w:hAnsi="Times New Roman" w:cs="Times New Roman"/>
          <w:color w:val="000000"/>
          <w:sz w:val="24"/>
          <w:szCs w:val="24"/>
        </w:rPr>
        <w:t xml:space="preserve"> административного регламента, обязанность по предоставлению которых возложена на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2.16.2. 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w:t>
      </w:r>
      <w:r w:rsidRPr="00C551E5">
        <w:rPr>
          <w:rFonts w:ascii="Times New Roman" w:hAnsi="Times New Roman" w:cs="Times New Roman"/>
          <w:color w:val="000000"/>
          <w:sz w:val="24"/>
          <w:szCs w:val="24"/>
        </w:rPr>
        <w:lastRenderedPageBreak/>
        <w:t>осуществление действий у представителя).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DF6559" w:rsidRPr="00C551E5">
        <w:rPr>
          <w:rFonts w:ascii="Times New Roman" w:hAnsi="Times New Roman" w:cs="Times New Roman"/>
          <w:color w:val="000000"/>
          <w:sz w:val="24"/>
          <w:szCs w:val="24"/>
        </w:rPr>
        <w:t>. Государственная пошлина и иная плата за предоставление муниципальной услуги не взимается.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DF6559" w:rsidRPr="00C551E5">
        <w:rPr>
          <w:rFonts w:ascii="Times New Roman" w:hAnsi="Times New Roman" w:cs="Times New Roman"/>
          <w:color w:val="000000"/>
          <w:sz w:val="24"/>
          <w:szCs w:val="24"/>
        </w:rPr>
        <w:t>. Максимальное время ожидания в очереди: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DF6559" w:rsidRPr="00C551E5">
        <w:rPr>
          <w:rFonts w:ascii="Times New Roman" w:hAnsi="Times New Roman" w:cs="Times New Roman"/>
          <w:color w:val="000000"/>
          <w:sz w:val="24"/>
          <w:szCs w:val="24"/>
        </w:rPr>
        <w:t>.1. при подаче заявления и документов, обязанность по предоставлению которых возложена на заявителя, для предоставления муниципальной услуги не превышает 15 минут;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DF6559" w:rsidRPr="00C551E5">
        <w:rPr>
          <w:rFonts w:ascii="Times New Roman" w:hAnsi="Times New Roman" w:cs="Times New Roman"/>
          <w:color w:val="000000"/>
          <w:sz w:val="24"/>
          <w:szCs w:val="24"/>
        </w:rPr>
        <w:t>.2. при получении результата предоставления муниципальной услуги не превышает 15 минут.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DF6559" w:rsidRPr="00C551E5">
        <w:rPr>
          <w:rFonts w:ascii="Times New Roman" w:hAnsi="Times New Roman" w:cs="Times New Roman"/>
          <w:color w:val="000000"/>
          <w:sz w:val="24"/>
          <w:szCs w:val="24"/>
        </w:rPr>
        <w:t>. Срок регистрации заявления: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DF6559" w:rsidRPr="00C551E5">
        <w:rPr>
          <w:rFonts w:ascii="Times New Roman" w:hAnsi="Times New Roman" w:cs="Times New Roman"/>
          <w:color w:val="000000"/>
          <w:sz w:val="24"/>
          <w:szCs w:val="24"/>
        </w:rPr>
        <w:t>.1. заявление и документы, обязанность по предоставлению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DF6559" w:rsidRPr="00C551E5">
        <w:rPr>
          <w:rFonts w:ascii="Times New Roman" w:hAnsi="Times New Roman" w:cs="Times New Roman"/>
          <w:color w:val="000000"/>
          <w:sz w:val="24"/>
          <w:szCs w:val="24"/>
        </w:rPr>
        <w:t>.2. заявление и документы, обязанность по предоставлению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2.2</w:t>
      </w:r>
      <w:r w:rsidR="00F52BC4">
        <w:rPr>
          <w:rFonts w:ascii="Times New Roman" w:hAnsi="Times New Roman" w:cs="Times New Roman"/>
          <w:color w:val="000000"/>
          <w:sz w:val="24"/>
          <w:szCs w:val="24"/>
        </w:rPr>
        <w:t>0</w:t>
      </w:r>
      <w:r w:rsidRPr="00C551E5">
        <w:rPr>
          <w:rFonts w:ascii="Times New Roman" w:hAnsi="Times New Roman" w:cs="Times New Roman"/>
          <w:color w:val="000000"/>
          <w:sz w:val="24"/>
          <w:szCs w:val="24"/>
        </w:rPr>
        <w:t>. Требования к помещениям, в которых предоставляется муниципальная услуга:</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bookmarkStart w:id="9" w:name="P178"/>
      <w:bookmarkEnd w:id="9"/>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.2. прием заявителей (представителей заявителя) осуществляется в специально выделенных для этих целей помещениях.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для приема заявителей (представителей заявителя) оборудованы информационными табличками (вывесками) с указанием: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номера кабинета (окна);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 в соответствии с законодательством Российской Федерации о социальной защите инвалидов им обеспечиваются: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2.20</w:t>
      </w:r>
      <w:r w:rsidR="00DF6559" w:rsidRPr="00C551E5">
        <w:rPr>
          <w:rFonts w:ascii="Times New Roman" w:hAnsi="Times New Roman" w:cs="Times New Roman"/>
          <w:color w:val="000000"/>
          <w:sz w:val="24"/>
          <w:szCs w:val="24"/>
        </w:rPr>
        <w:t>.4.3. сопровождение инвалидов, имеющих стойкие расстройства функции зрения и самостоятельного передвижения;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.4.6. допуск сурдопереводчика и тифлосурдопереводчика;</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2.20</w:t>
      </w:r>
      <w:r w:rsidR="00DF6559" w:rsidRPr="00C551E5">
        <w:rPr>
          <w:rFonts w:ascii="Times New Roman" w:hAnsi="Times New Roman" w:cs="Times New Roman"/>
          <w:color w:val="000000"/>
          <w:sz w:val="24"/>
          <w:szCs w:val="24"/>
        </w:rPr>
        <w:t>.4.8. оказание инвалидам помощи в преодолении барьеров, мешающих получению ими услуг наравне с другими лицами.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r w:rsidR="00DF6559" w:rsidRPr="00C551E5">
        <w:rPr>
          <w:rFonts w:ascii="Times New Roman" w:hAnsi="Times New Roman" w:cs="Times New Roman"/>
          <w:color w:val="000000"/>
          <w:sz w:val="24"/>
          <w:szCs w:val="24"/>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 Показатели доступности и качества предоставления муниципальной услуги: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.1.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00DF6559" w:rsidRPr="00C551E5">
        <w:rPr>
          <w:rFonts w:ascii="Times New Roman" w:hAnsi="Times New Roman" w:cs="Times New Roman"/>
          <w:color w:val="000000"/>
          <w:sz w:val="24"/>
          <w:szCs w:val="24"/>
        </w:rPr>
        <w:t xml:space="preserve">.5. соответствие мест предоставления муниципальной услуги (мест ожидания, мест для заполнения документов) требованиям </w:t>
      </w:r>
      <w:hyperlink w:anchor="P178" w:history="1">
        <w:r w:rsidR="00DF6559" w:rsidRPr="00C551E5">
          <w:rPr>
            <w:rFonts w:ascii="Times New Roman" w:hAnsi="Times New Roman" w:cs="Times New Roman"/>
            <w:color w:val="000000"/>
            <w:sz w:val="24"/>
            <w:szCs w:val="24"/>
          </w:rPr>
          <w:t>подпункта 2.21.2</w:t>
        </w:r>
      </w:hyperlink>
      <w:r w:rsidR="00DF6559" w:rsidRPr="00C551E5">
        <w:rPr>
          <w:rFonts w:ascii="Times New Roman" w:hAnsi="Times New Roman" w:cs="Times New Roman"/>
          <w:color w:val="000000"/>
          <w:sz w:val="24"/>
          <w:szCs w:val="24"/>
        </w:rPr>
        <w:t xml:space="preserve"> административного регламента.</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DF6559" w:rsidRPr="00C551E5">
        <w:rPr>
          <w:rFonts w:ascii="Times New Roman" w:hAnsi="Times New Roman" w:cs="Times New Roman"/>
          <w:color w:val="000000"/>
          <w:sz w:val="24"/>
          <w:szCs w:val="24"/>
        </w:rPr>
        <w:t>. Особенности предоставления муниципальной услуги: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DF6559" w:rsidRPr="00C551E5">
        <w:rPr>
          <w:rFonts w:ascii="Times New Roman" w:hAnsi="Times New Roman" w:cs="Times New Roman"/>
          <w:color w:val="000000"/>
          <w:sz w:val="24"/>
          <w:szCs w:val="24"/>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2.25</w:t>
      </w:r>
      <w:r w:rsidR="00DF6559" w:rsidRPr="00C551E5">
        <w:rPr>
          <w:rFonts w:ascii="Times New Roman" w:hAnsi="Times New Roman" w:cs="Times New Roman"/>
          <w:color w:val="000000"/>
          <w:sz w:val="24"/>
          <w:szCs w:val="24"/>
        </w:rPr>
        <w:t>.2. размещена на Едином портале.</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DF6559" w:rsidRPr="00C551E5">
        <w:rPr>
          <w:rFonts w:ascii="Times New Roman" w:hAnsi="Times New Roman" w:cs="Times New Roman"/>
          <w:color w:val="000000"/>
          <w:sz w:val="24"/>
          <w:szCs w:val="24"/>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43" w:history="1">
        <w:r w:rsidR="00DF6559" w:rsidRPr="00C551E5">
          <w:rPr>
            <w:rFonts w:ascii="Times New Roman" w:hAnsi="Times New Roman" w:cs="Times New Roman"/>
            <w:color w:val="000000"/>
            <w:sz w:val="24"/>
            <w:szCs w:val="24"/>
          </w:rPr>
          <w:t>пункте 2.8</w:t>
        </w:r>
      </w:hyperlink>
      <w:r w:rsidR="00DF6559" w:rsidRPr="00C551E5">
        <w:rPr>
          <w:rFonts w:ascii="Times New Roman" w:hAnsi="Times New Roman" w:cs="Times New Roman"/>
          <w:color w:val="000000"/>
          <w:sz w:val="24"/>
          <w:szCs w:val="24"/>
        </w:rPr>
        <w:t xml:space="preserve"> административного регламента, в электронной форме следующими способами:</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DF6559" w:rsidRPr="00C551E5">
        <w:rPr>
          <w:rFonts w:ascii="Times New Roman" w:hAnsi="Times New Roman" w:cs="Times New Roman"/>
          <w:color w:val="000000"/>
          <w:sz w:val="24"/>
          <w:szCs w:val="24"/>
        </w:rPr>
        <w:t>.1. по электронной почте органа, предоставляющего муниципальную услугу;</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2.26</w:t>
      </w:r>
      <w:r w:rsidR="00DF6559" w:rsidRPr="00C551E5">
        <w:rPr>
          <w:rFonts w:ascii="Times New Roman" w:hAnsi="Times New Roman" w:cs="Times New Roman"/>
          <w:color w:val="000000"/>
          <w:sz w:val="24"/>
          <w:szCs w:val="24"/>
        </w:rPr>
        <w:t>.2. через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2</w:t>
      </w:r>
      <w:r w:rsidR="00F52BC4">
        <w:rPr>
          <w:rFonts w:ascii="Times New Roman" w:hAnsi="Times New Roman" w:cs="Times New Roman"/>
          <w:color w:val="000000"/>
          <w:sz w:val="24"/>
          <w:szCs w:val="24"/>
        </w:rPr>
        <w:t>.26</w:t>
      </w:r>
      <w:r w:rsidRPr="00C551E5">
        <w:rPr>
          <w:rFonts w:ascii="Times New Roman" w:hAnsi="Times New Roman" w:cs="Times New Roman"/>
          <w:color w:val="000000"/>
          <w:sz w:val="24"/>
          <w:szCs w:val="24"/>
        </w:rPr>
        <w:t>.3. через официальный сайт.</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2.27</w:t>
      </w:r>
      <w:r w:rsidR="00DF6559" w:rsidRPr="00C551E5">
        <w:rPr>
          <w:rFonts w:ascii="Times New Roman" w:hAnsi="Times New Roman" w:cs="Times New Roman"/>
          <w:color w:val="000000"/>
          <w:sz w:val="24"/>
          <w:szCs w:val="24"/>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6" w:history="1">
        <w:r w:rsidR="00DF6559" w:rsidRPr="00C551E5">
          <w:rPr>
            <w:rFonts w:ascii="Times New Roman" w:hAnsi="Times New Roman" w:cs="Times New Roman"/>
            <w:color w:val="000000"/>
            <w:sz w:val="24"/>
            <w:szCs w:val="24"/>
          </w:rPr>
          <w:t>статьи 10</w:t>
        </w:r>
      </w:hyperlink>
      <w:r w:rsidR="00DF6559"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00DF6559"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7" w:history="1">
        <w:r w:rsidRPr="00C551E5">
          <w:rPr>
            <w:rFonts w:ascii="Times New Roman" w:hAnsi="Times New Roman" w:cs="Times New Roman"/>
            <w:color w:val="000000"/>
            <w:sz w:val="24"/>
            <w:szCs w:val="24"/>
          </w:rPr>
          <w:t>статьи 9</w:t>
        </w:r>
      </w:hyperlink>
      <w:r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DF6559" w:rsidRPr="00C551E5" w:rsidRDefault="00F52BC4" w:rsidP="00DF6559">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2.28</w:t>
      </w:r>
      <w:r w:rsidR="00DF6559" w:rsidRPr="00C551E5">
        <w:rPr>
          <w:rFonts w:ascii="Times New Roman" w:hAnsi="Times New Roman" w:cs="Times New Roman"/>
          <w:color w:val="000000"/>
          <w:sz w:val="24"/>
          <w:szCs w:val="24"/>
        </w:rPr>
        <w:t xml:space="preserve">. Заявитель (представитель заявителя) вправе подать документы, указанные в </w:t>
      </w:r>
      <w:hyperlink w:anchor="P143" w:history="1">
        <w:r w:rsidR="00DF6559" w:rsidRPr="00C551E5">
          <w:rPr>
            <w:rFonts w:ascii="Times New Roman" w:hAnsi="Times New Roman" w:cs="Times New Roman"/>
            <w:color w:val="000000"/>
            <w:sz w:val="24"/>
            <w:szCs w:val="24"/>
          </w:rPr>
          <w:t>пункте 2.8</w:t>
        </w:r>
      </w:hyperlink>
      <w:r w:rsidR="00DF6559" w:rsidRPr="00C551E5">
        <w:rPr>
          <w:rFonts w:ascii="Times New Roman" w:hAnsi="Times New Roman" w:cs="Times New Roman"/>
          <w:color w:val="000000"/>
          <w:sz w:val="24"/>
          <w:szCs w:val="24"/>
        </w:rPr>
        <w:t xml:space="preserve">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3. Состав, последовательность и сроки выполнения</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административных процедур (действий), требования к порядку</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их выполнения, в том числе особенности выполнения</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административных процедур (действий) в электронной форме,</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а также особенности выполнения административных процедур</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в многофункциональных центрах</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 Организация предоставления муниципальной услуги включает в себя следующие административные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3.1.1. прием, регистрация заявления и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3.1.2. 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3.1.3. выдача (направление) заявителю (представителю заявителя) градостроительного плана (отказа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3.2. </w:t>
      </w:r>
      <w:hyperlink w:anchor="P442" w:history="1">
        <w:r w:rsidRPr="00C551E5">
          <w:rPr>
            <w:rFonts w:ascii="Times New Roman" w:hAnsi="Times New Roman" w:cs="Times New Roman"/>
            <w:color w:val="000000"/>
            <w:sz w:val="24"/>
            <w:szCs w:val="24"/>
          </w:rPr>
          <w:t>Блок-схема</w:t>
        </w:r>
      </w:hyperlink>
      <w:r w:rsidRPr="00C551E5">
        <w:rPr>
          <w:rFonts w:ascii="Times New Roman" w:hAnsi="Times New Roman" w:cs="Times New Roman"/>
          <w:color w:val="000000"/>
          <w:sz w:val="24"/>
          <w:szCs w:val="24"/>
        </w:rPr>
        <w:t xml:space="preserve"> предоставления муниципальной услуги приведена в приложении 2 к административному регламенту.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 Прием, регистрация заявления и документов, необходимых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 Основанием для начала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3.3.1.1. при личном обращении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3.3.1.2. по электронной почте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3.3.1.3. через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3.3.1.4. посредством почтовой связи на бумажном носителе;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3.3.1.5. через официальный сайт;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38" w:history="1">
        <w:r w:rsidRPr="00C551E5">
          <w:rPr>
            <w:rFonts w:ascii="Times New Roman" w:hAnsi="Times New Roman" w:cs="Times New Roman"/>
            <w:color w:val="000000"/>
            <w:sz w:val="24"/>
            <w:szCs w:val="24"/>
          </w:rPr>
          <w:t>статьи 11</w:t>
        </w:r>
      </w:hyperlink>
      <w:r w:rsidRPr="00C551E5">
        <w:rPr>
          <w:rFonts w:ascii="Times New Roman" w:hAnsi="Times New Roman" w:cs="Times New Roman"/>
          <w:color w:val="000000"/>
          <w:sz w:val="24"/>
          <w:szCs w:val="24"/>
        </w:rPr>
        <w:t xml:space="preserve"> Федеральн</w:t>
      </w:r>
      <w:r w:rsidR="00477188">
        <w:rPr>
          <w:rFonts w:ascii="Times New Roman" w:hAnsi="Times New Roman" w:cs="Times New Roman"/>
          <w:color w:val="000000"/>
          <w:sz w:val="24"/>
          <w:szCs w:val="24"/>
        </w:rPr>
        <w:t>ого закона от 6 апреля 2011 г. №</w:t>
      </w:r>
      <w:r w:rsidRPr="00C551E5">
        <w:rPr>
          <w:rFonts w:ascii="Times New Roman" w:hAnsi="Times New Roman" w:cs="Times New Roman"/>
          <w:color w:val="000000"/>
          <w:sz w:val="24"/>
          <w:szCs w:val="24"/>
        </w:rPr>
        <w:t xml:space="preserve">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3.3.2. Ответственным за исполнение административной процедуры является главный специалист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 Ответственный за исполнение административной процедуры выполняет следующие действия: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3.3.4.1. устанавливает предмет обращения;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3.3.4.2. проверяет представленные документы на соответствие требованиям, установленным </w:t>
      </w:r>
      <w:hyperlink w:anchor="P156" w:history="1">
        <w:r w:rsidRPr="00C551E5">
          <w:rPr>
            <w:rFonts w:ascii="Times New Roman" w:hAnsi="Times New Roman" w:cs="Times New Roman"/>
            <w:color w:val="000000"/>
            <w:sz w:val="24"/>
            <w:szCs w:val="24"/>
          </w:rPr>
          <w:t>пунктом 2.9</w:t>
        </w:r>
      </w:hyperlink>
      <w:r w:rsidRPr="00C551E5">
        <w:rPr>
          <w:rFonts w:ascii="Times New Roman" w:hAnsi="Times New Roman" w:cs="Times New Roman"/>
          <w:color w:val="000000"/>
          <w:sz w:val="24"/>
          <w:szCs w:val="24"/>
        </w:rPr>
        <w:t xml:space="preserve">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3.3.4.4. по требованию заявителя (представителя заявителя)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3.3.5. В случае подачи запроса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3.3.5.2. При поступлении заявления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9" w:history="1">
        <w:r w:rsidRPr="00C551E5">
          <w:rPr>
            <w:rFonts w:ascii="Times New Roman" w:hAnsi="Times New Roman" w:cs="Times New Roman"/>
            <w:color w:val="000000"/>
            <w:sz w:val="24"/>
            <w:szCs w:val="24"/>
          </w:rPr>
          <w:t>статьей 11</w:t>
        </w:r>
      </w:hyperlink>
      <w:r w:rsidRPr="00C551E5">
        <w:rPr>
          <w:rFonts w:ascii="Times New Roman" w:hAnsi="Times New Roman" w:cs="Times New Roman"/>
          <w:color w:val="000000"/>
          <w:sz w:val="24"/>
          <w:szCs w:val="24"/>
        </w:rPr>
        <w:t xml:space="preserve"> Федерального закона от 6 апреля 2011 г. 63-ФЗ "Об электронной подписи".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3.3.7. Срок исполнения административной процедуры составляет 1 рабочий день.</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3.3.8. Результатом административной процедуры является регистрация заявления и документов, необходимых для предоставления муниципальной услуги, заявителя в установленном порядке или отказ в приеме документов по основаниям, установленным </w:t>
      </w:r>
      <w:hyperlink w:anchor="P160" w:history="1">
        <w:r w:rsidRPr="00C551E5">
          <w:rPr>
            <w:rFonts w:ascii="Times New Roman" w:hAnsi="Times New Roman" w:cs="Times New Roman"/>
            <w:color w:val="000000"/>
            <w:sz w:val="24"/>
            <w:szCs w:val="24"/>
          </w:rPr>
          <w:t>пунктом 2.13</w:t>
        </w:r>
      </w:hyperlink>
      <w:r w:rsidRPr="00C551E5">
        <w:rPr>
          <w:rFonts w:ascii="Times New Roman" w:hAnsi="Times New Roman" w:cs="Times New Roman"/>
          <w:color w:val="000000"/>
          <w:sz w:val="24"/>
          <w:szCs w:val="24"/>
        </w:rPr>
        <w:t xml:space="preserve">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 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3.4.2. Ответственным за исполнение админ</w:t>
      </w:r>
      <w:r w:rsidR="00A326C2">
        <w:rPr>
          <w:rFonts w:ascii="Times New Roman" w:hAnsi="Times New Roman" w:cs="Times New Roman"/>
          <w:color w:val="000000"/>
          <w:sz w:val="24"/>
          <w:szCs w:val="24"/>
        </w:rPr>
        <w:t>истративной процедуры является ведущий</w:t>
      </w:r>
      <w:r w:rsidRPr="00C551E5">
        <w:rPr>
          <w:rFonts w:ascii="Times New Roman" w:hAnsi="Times New Roman" w:cs="Times New Roman"/>
          <w:color w:val="000000"/>
          <w:sz w:val="24"/>
          <w:szCs w:val="24"/>
        </w:rPr>
        <w:t xml:space="preserve"> специалист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3.4.3. Ответственный за исполнение административной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3.4.3.1. рассматривает заявление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должностных лиц;</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47" w:history="1">
        <w:r w:rsidRPr="00C551E5">
          <w:rPr>
            <w:rFonts w:ascii="Times New Roman" w:hAnsi="Times New Roman" w:cs="Times New Roman"/>
            <w:color w:val="000000"/>
            <w:sz w:val="24"/>
            <w:szCs w:val="24"/>
          </w:rPr>
          <w:t>пунктом 2.8.4</w:t>
        </w:r>
      </w:hyperlink>
      <w:r w:rsidRPr="00C551E5">
        <w:rPr>
          <w:rFonts w:ascii="Times New Roman" w:hAnsi="Times New Roman" w:cs="Times New Roman"/>
          <w:color w:val="000000"/>
          <w:sz w:val="24"/>
          <w:szCs w:val="24"/>
        </w:rPr>
        <w:t xml:space="preserve"> административного регламента. Срок подготовки и направления межвед</w:t>
      </w:r>
      <w:r w:rsidR="00A326C2">
        <w:rPr>
          <w:rFonts w:ascii="Times New Roman" w:hAnsi="Times New Roman" w:cs="Times New Roman"/>
          <w:color w:val="000000"/>
          <w:sz w:val="24"/>
          <w:szCs w:val="24"/>
        </w:rPr>
        <w:t>омственного запроса составляет 2</w:t>
      </w:r>
      <w:r w:rsidRPr="00C551E5">
        <w:rPr>
          <w:rFonts w:ascii="Times New Roman" w:hAnsi="Times New Roman" w:cs="Times New Roman"/>
          <w:color w:val="000000"/>
          <w:sz w:val="24"/>
          <w:szCs w:val="24"/>
        </w:rPr>
        <w:t xml:space="preserve"> рабочих дней со дня поступления заявления с приложенными документами;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3.4.3.4. заполняет форму градостроительного </w:t>
      </w:r>
      <w:hyperlink w:anchor="P490" w:history="1">
        <w:r w:rsidRPr="00C551E5">
          <w:rPr>
            <w:rFonts w:ascii="Times New Roman" w:hAnsi="Times New Roman" w:cs="Times New Roman"/>
            <w:color w:val="000000"/>
            <w:sz w:val="24"/>
            <w:szCs w:val="24"/>
          </w:rPr>
          <w:t>плана</w:t>
        </w:r>
      </w:hyperlink>
      <w:r w:rsidRPr="00C551E5">
        <w:rPr>
          <w:rFonts w:ascii="Times New Roman" w:hAnsi="Times New Roman" w:cs="Times New Roman"/>
          <w:color w:val="000000"/>
          <w:sz w:val="24"/>
          <w:szCs w:val="24"/>
        </w:rPr>
        <w:t xml:space="preserve"> в соответствии с приложением 3 к административному регламенту в трех экземплярах и направляет на подписание руководителю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3.4.4. Срок исполнения административной процедуры составляет 1</w:t>
      </w:r>
      <w:r w:rsidR="006E063E">
        <w:rPr>
          <w:rFonts w:ascii="Times New Roman" w:hAnsi="Times New Roman" w:cs="Times New Roman"/>
          <w:color w:val="000000"/>
          <w:sz w:val="24"/>
          <w:szCs w:val="24"/>
        </w:rPr>
        <w:t>4</w:t>
      </w:r>
      <w:r w:rsidRPr="00C551E5">
        <w:rPr>
          <w:rFonts w:ascii="Times New Roman" w:hAnsi="Times New Roman" w:cs="Times New Roman"/>
          <w:color w:val="000000"/>
          <w:sz w:val="24"/>
          <w:szCs w:val="24"/>
        </w:rPr>
        <w:t xml:space="preserve"> рабочих дней</w:t>
      </w:r>
      <w:r w:rsidR="006E063E">
        <w:rPr>
          <w:rFonts w:ascii="Times New Roman" w:hAnsi="Times New Roman" w:cs="Times New Roman"/>
          <w:color w:val="000000"/>
          <w:sz w:val="24"/>
          <w:szCs w:val="24"/>
        </w:rPr>
        <w:t>, после получения заявления</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3.4.5. Результатом административной процедуры является принятие решения о выдаче (об отказе в выдаче) градостроительного плана и подготовка проектов градостроительного плана (отказа в выдаче градостроительного плана). В решении об отказе в предоставлении муниципальной услуги должны быть указаны основания отказа, предусмотренные </w:t>
      </w:r>
      <w:hyperlink w:anchor="P165" w:history="1">
        <w:r w:rsidRPr="00C551E5">
          <w:rPr>
            <w:rFonts w:ascii="Times New Roman" w:hAnsi="Times New Roman" w:cs="Times New Roman"/>
            <w:color w:val="000000"/>
            <w:sz w:val="24"/>
            <w:szCs w:val="24"/>
          </w:rPr>
          <w:t>пунктом 2.16</w:t>
        </w:r>
      </w:hyperlink>
      <w:r w:rsidRPr="00C551E5">
        <w:rPr>
          <w:rFonts w:ascii="Times New Roman" w:hAnsi="Times New Roman" w:cs="Times New Roman"/>
          <w:color w:val="000000"/>
          <w:sz w:val="24"/>
          <w:szCs w:val="24"/>
        </w:rPr>
        <w:t xml:space="preserve">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 Выдача (направление) заявителю (представителю заявителя) градостроительного плана (отказа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3.5.1. Основанием для начала административной процедуры является подписание руководителем органа, предоставляющего муниципальную услугу, проекта градостроительного плана или отказа в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3.5.2. Ответственным за исполнение административной процедуры является </w:t>
      </w:r>
      <w:r w:rsidR="00A326C2">
        <w:rPr>
          <w:rFonts w:ascii="Times New Roman" w:hAnsi="Times New Roman" w:cs="Times New Roman"/>
          <w:color w:val="000000"/>
          <w:sz w:val="24"/>
          <w:szCs w:val="24"/>
        </w:rPr>
        <w:t>ведущий</w:t>
      </w:r>
      <w:r w:rsidRPr="00C551E5">
        <w:rPr>
          <w:rFonts w:ascii="Times New Roman" w:hAnsi="Times New Roman" w:cs="Times New Roman"/>
          <w:color w:val="000000"/>
          <w:sz w:val="24"/>
          <w:szCs w:val="24"/>
        </w:rPr>
        <w:t xml:space="preserve"> специалист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3.5.3. Ответственный за исполнение административной процедуры: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477188">
        <w:rPr>
          <w:rFonts w:ascii="Times New Roman" w:hAnsi="Times New Roman" w:cs="Times New Roman"/>
          <w:color w:val="000000"/>
          <w:sz w:val="24"/>
          <w:szCs w:val="24"/>
        </w:rPr>
        <w:t>3.5.3.1. регистрирует</w:t>
      </w:r>
      <w:r w:rsidRPr="00C551E5">
        <w:rPr>
          <w:rFonts w:ascii="Times New Roman" w:hAnsi="Times New Roman" w:cs="Times New Roman"/>
          <w:color w:val="000000"/>
          <w:sz w:val="24"/>
          <w:szCs w:val="24"/>
        </w:rPr>
        <w:t xml:space="preserve"> градостроительный план в случае принятия решения о выдаче градостроительного плана;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3.5.3.2. направляет заявителю (представителю заявителя) градостроительный план или отказ в выдаче градостроительного плана в соответствии со способом, указанным в заявлении.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3.5.4. 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3.5.6. Срок выдачи (направления по адресу, указанному в заявлении, либо через МФЦ) заявителю документа, подтверждающего принятие решения о предоставлении муниципальной услуги (об отказе в предоставлении муниципальной услуги), - 1 рабочий день.</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3.5.7. Результатом административной процедуры является выдача (направление) заявителю (представителю заявителя) градостроительного плана или отказ в выдаче градостроительного плана.</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4. Формы контроля за исполнением административного</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регламента</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4.1. Общий контроль предоставления муниципальной услуги возложен на</w:t>
      </w:r>
      <w:r w:rsidR="00C46FB9">
        <w:rPr>
          <w:rFonts w:ascii="Times New Roman" w:hAnsi="Times New Roman" w:cs="Times New Roman"/>
          <w:color w:val="000000"/>
          <w:sz w:val="24"/>
          <w:szCs w:val="24"/>
        </w:rPr>
        <w:t xml:space="preserve"> заместителя главы администрации Уинского муниципального округа</w:t>
      </w: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F52BC4">
        <w:rPr>
          <w:rFonts w:ascii="Times New Roman" w:hAnsi="Times New Roman" w:cs="Times New Roman"/>
          <w:color w:val="000000"/>
          <w:sz w:val="24"/>
          <w:szCs w:val="24"/>
        </w:rPr>
        <w:t>начальником</w:t>
      </w:r>
      <w:r w:rsidRPr="00C551E5">
        <w:rPr>
          <w:rFonts w:ascii="Times New Roman" w:hAnsi="Times New Roman" w:cs="Times New Roman"/>
          <w:color w:val="000000"/>
          <w:sz w:val="24"/>
          <w:szCs w:val="24"/>
        </w:rPr>
        <w:t xml:space="preserve"> органа, предоставляющего муниципальную услугу, в соответствии с должностными обязанностями.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4.4. Периодичность и сроки проведения проверок устанавливаются </w:t>
      </w:r>
      <w:r w:rsidR="00F52BC4">
        <w:rPr>
          <w:rFonts w:ascii="Times New Roman" w:hAnsi="Times New Roman" w:cs="Times New Roman"/>
          <w:color w:val="000000"/>
          <w:sz w:val="24"/>
          <w:szCs w:val="24"/>
        </w:rPr>
        <w:t>заместителем главы администрации Уинского муниципального округа</w:t>
      </w:r>
      <w:r w:rsidRPr="00C551E5">
        <w:rPr>
          <w:rFonts w:ascii="Times New Roman" w:hAnsi="Times New Roman" w:cs="Times New Roman"/>
          <w:color w:val="000000"/>
          <w:sz w:val="24"/>
          <w:szCs w:val="24"/>
        </w:rPr>
        <w:t>, но не реже чем один раз в год.</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4.5. Основаниями для проведения внеплановых проверок полноты и качества предоставления муниципальной услуги являются: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4.5.1. поступление информации о нарушении положений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4.5.2. поручение руководителя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4.6. Результаты проверки оформляются актом, в котором отмечаются выявленные недостатки и предложения по их устранению.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Title"/>
        <w:contextualSpacing/>
        <w:jc w:val="center"/>
        <w:outlineLvl w:val="1"/>
        <w:rPr>
          <w:rFonts w:ascii="Times New Roman" w:hAnsi="Times New Roman" w:cs="Times New Roman"/>
          <w:color w:val="000000"/>
          <w:sz w:val="24"/>
          <w:szCs w:val="24"/>
        </w:rPr>
      </w:pPr>
      <w:r w:rsidRPr="00C551E5">
        <w:rPr>
          <w:rFonts w:ascii="Times New Roman" w:hAnsi="Times New Roman" w:cs="Times New Roman"/>
          <w:color w:val="000000"/>
          <w:sz w:val="24"/>
          <w:szCs w:val="24"/>
        </w:rPr>
        <w:t>5. Досудебный (внесудебный) порядок обжалования решений</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и действий (бездействия) органа, предоставляющего</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муниципальную услугу, а также его должностных лиц</w:t>
      </w:r>
    </w:p>
    <w:p w:rsidR="00DF6559" w:rsidRPr="00C551E5" w:rsidRDefault="00DF6559" w:rsidP="00DF6559">
      <w:pPr>
        <w:pStyle w:val="ConsPlusTitle"/>
        <w:contextualSpacing/>
        <w:jc w:val="center"/>
        <w:rPr>
          <w:rFonts w:ascii="Times New Roman" w:hAnsi="Times New Roman" w:cs="Times New Roman"/>
          <w:color w:val="000000"/>
          <w:sz w:val="24"/>
          <w:szCs w:val="24"/>
        </w:rPr>
      </w:pPr>
      <w:r w:rsidRPr="00C551E5">
        <w:rPr>
          <w:rFonts w:ascii="Times New Roman" w:hAnsi="Times New Roman" w:cs="Times New Roman"/>
          <w:color w:val="000000"/>
          <w:sz w:val="24"/>
          <w:szCs w:val="24"/>
        </w:rPr>
        <w:t>(муниципальных служащих)</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 Заявитель (представитель заявителя) имеет право обратиться с жалобой в том числе в следующих случаях: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5.2.1. нарушение срока регистрации запроса заявителя (представителя заявителя) о предоставлении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5.2.2. нарушение срока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 Жалоба должна содержать:</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5.6. Жалоба на решение, принятое руководителем органа, предоставляющего муниципальную услугу, подается в администрацию города Чайковского.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 Жалоба подается в письменной форме на бумажном носителе: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5.7.1. непосредственно в канцелярию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5.7.2. почтовым отправлением по адресу (месту нахождения)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5.7.3. в ходе личного приема руководителя органа, предоставляющего муниципальную услугу, главы города Чайковского - главы администрации города Чайковского.</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5.8. Время приема жалоб органа, предоставляющего муниципальную услугу, совпадает со временем предоставления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 Жалоба может быть подана заявителем в электронной форме посредством: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5.9.1. по электронной почте органа, предоставляющего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5.9.3. через Единый портал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5.9.3. через официальный сайт;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5.9.4.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5.11.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5.12. В органе, предоставляющем муниципальную услугу, определяются уполномоченные на рассмотрение жалоб должностные лица, которые обеспечивают:</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5.12.1. прием и рассмотрение жалоб в соответствии с требованиями </w:t>
      </w:r>
      <w:hyperlink r:id="rId40" w:history="1">
        <w:r w:rsidRPr="00C551E5">
          <w:rPr>
            <w:rFonts w:ascii="Times New Roman" w:hAnsi="Times New Roman" w:cs="Times New Roman"/>
            <w:color w:val="000000"/>
            <w:sz w:val="24"/>
            <w:szCs w:val="24"/>
          </w:rPr>
          <w:t>статьи 11.2</w:t>
        </w:r>
      </w:hyperlink>
      <w:r w:rsidRPr="00C551E5">
        <w:rPr>
          <w:rFonts w:ascii="Times New Roman" w:hAnsi="Times New Roman" w:cs="Times New Roman"/>
          <w:color w:val="000000"/>
          <w:sz w:val="24"/>
          <w:szCs w:val="24"/>
        </w:rPr>
        <w:t xml:space="preserve"> Федераль</w:t>
      </w:r>
      <w:r w:rsidR="00477188">
        <w:rPr>
          <w:rFonts w:ascii="Times New Roman" w:hAnsi="Times New Roman" w:cs="Times New Roman"/>
          <w:color w:val="000000"/>
          <w:sz w:val="24"/>
          <w:szCs w:val="24"/>
        </w:rPr>
        <w:t>ного закона от 27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5.12.2. направление жалоб в уполномоченный на рассмотрение жалобы орган.</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5.13.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5.15.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срок 15 рабочих дней со дня ее регистрации &lt;1&gt;.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&lt;1&gt; В соответствии с </w:t>
      </w:r>
      <w:hyperlink r:id="rId41" w:history="1">
        <w:r w:rsidRPr="00C551E5">
          <w:rPr>
            <w:rFonts w:ascii="Times New Roman" w:hAnsi="Times New Roman" w:cs="Times New Roman"/>
            <w:color w:val="000000"/>
            <w:sz w:val="24"/>
            <w:szCs w:val="24"/>
          </w:rPr>
          <w:t>частью 6 статьи 11.2</w:t>
        </w:r>
      </w:hyperlink>
      <w:r w:rsidRPr="00C551E5">
        <w:rPr>
          <w:rFonts w:ascii="Times New Roman" w:hAnsi="Times New Roman" w:cs="Times New Roman"/>
          <w:color w:val="000000"/>
          <w:sz w:val="24"/>
          <w:szCs w:val="24"/>
        </w:rPr>
        <w:t xml:space="preserve"> Федерального закона от 27</w:t>
      </w:r>
      <w:r w:rsidR="00477188">
        <w:rPr>
          <w:rFonts w:ascii="Times New Roman" w:hAnsi="Times New Roman" w:cs="Times New Roman"/>
          <w:color w:val="000000"/>
          <w:sz w:val="24"/>
          <w:szCs w:val="24"/>
        </w:rPr>
        <w:t xml:space="preserve"> июля 2010 г. №</w:t>
      </w:r>
      <w:r w:rsidRPr="00C551E5">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 указанный срок может быть сокращен.</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5.16.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5.17. 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 Орган, предоставляющий муниципальную услугу, отказывает в удовлетворении жалобы в следующих случаях: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5.20.1. наличие вступившего в законную силу решения суда, арбитражного суда по жалобе о том же предмете и по тем же основаниям;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5.20.2. подача жалобы лицом, полномочия которого не подтверждены в порядке, установленном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 адрес поддаются прочтению.</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 xml:space="preserve">5.23. Ответ по результатам рассмотрения жалобы подписывается уполномоченным должностным лицом органа, предоставляющего муниципальную услугу, либо уполномоченным должностным лицом </w:t>
      </w:r>
      <w:r w:rsidR="00C46FB9">
        <w:rPr>
          <w:rFonts w:ascii="Times New Roman" w:hAnsi="Times New Roman" w:cs="Times New Roman"/>
          <w:color w:val="000000"/>
          <w:sz w:val="24"/>
          <w:szCs w:val="24"/>
        </w:rPr>
        <w:t>администрации Уинского муниципального округа</w:t>
      </w:r>
      <w:r w:rsidRPr="00C551E5">
        <w:rPr>
          <w:rFonts w:ascii="Times New Roman" w:hAnsi="Times New Roman" w:cs="Times New Roman"/>
          <w:color w:val="000000"/>
          <w:sz w:val="24"/>
          <w:szCs w:val="24"/>
        </w:rPr>
        <w:t xml:space="preserve"> и направляется заявителю не позднее дня, следующего за днем принятия решения, в письменной форме.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5.24.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 В ответе по результатам рассмотрения жалобы указываются: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5.25.2. номер, дата, место принятия решения, включая сведения о должностном лице, решение или действие (бездействие) которого обжалуется;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5.25.3. фамилия, имя, отчество (при наличии) или наименование заявителя;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5.25.4. основания для принятия решения по жалобе;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5.25.5. принятое по жалобе решение;</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5.25.7. сведения о порядке обжалования принятого по жалобе решения.</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5.26.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5.27.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5.28.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5.29.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DF6559" w:rsidRPr="00C551E5" w:rsidRDefault="00DF6559" w:rsidP="00DF6559">
      <w:pPr>
        <w:pStyle w:val="ConsPlusNormal"/>
        <w:spacing w:before="220"/>
        <w:ind w:firstLine="540"/>
        <w:contextualSpacing/>
        <w:jc w:val="both"/>
        <w:rPr>
          <w:rFonts w:ascii="Times New Roman" w:hAnsi="Times New Roman" w:cs="Times New Roman"/>
          <w:color w:val="000000"/>
          <w:sz w:val="24"/>
          <w:szCs w:val="24"/>
        </w:rPr>
      </w:pPr>
      <w:r w:rsidRPr="00C551E5">
        <w:rPr>
          <w:rFonts w:ascii="Times New Roman" w:hAnsi="Times New Roman" w:cs="Times New Roman"/>
          <w:color w:val="000000"/>
          <w:sz w:val="24"/>
          <w:szCs w:val="24"/>
        </w:rPr>
        <w:t>5.30.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Pr="00C551E5"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477188" w:rsidRDefault="00477188"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1D6350" w:rsidRDefault="001D6350" w:rsidP="00DF6559">
      <w:pPr>
        <w:pStyle w:val="ConsPlusNormal"/>
        <w:contextualSpacing/>
        <w:jc w:val="both"/>
        <w:rPr>
          <w:rFonts w:ascii="Times New Roman" w:hAnsi="Times New Roman" w:cs="Times New Roman"/>
          <w:color w:val="000000"/>
          <w:sz w:val="24"/>
          <w:szCs w:val="24"/>
        </w:rPr>
      </w:pPr>
    </w:p>
    <w:p w:rsidR="00DF6559" w:rsidRDefault="00DF6559" w:rsidP="00DF6559">
      <w:pPr>
        <w:pStyle w:val="ConsPlusNormal"/>
        <w:contextualSpacing/>
        <w:jc w:val="both"/>
        <w:rPr>
          <w:rFonts w:ascii="Times New Roman" w:hAnsi="Times New Roman" w:cs="Times New Roman"/>
          <w:color w:val="000000"/>
          <w:sz w:val="24"/>
          <w:szCs w:val="24"/>
        </w:rPr>
      </w:pPr>
    </w:p>
    <w:p w:rsidR="00DF6559" w:rsidRPr="00DA6BF2" w:rsidRDefault="00DF6559" w:rsidP="00DF6559">
      <w:pPr>
        <w:pStyle w:val="ConsPlusNormal"/>
        <w:jc w:val="both"/>
        <w:rPr>
          <w:rFonts w:ascii="Times New Roman" w:hAnsi="Times New Roman" w:cs="Times New Roman"/>
          <w:sz w:val="24"/>
          <w:szCs w:val="24"/>
        </w:rPr>
      </w:pPr>
    </w:p>
    <w:p w:rsidR="00DF6559" w:rsidRPr="008427FF" w:rsidRDefault="00DF6559" w:rsidP="00DF6559">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Приложение 1</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к Административному регламенту</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предоставления муниципальной услуги</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"Выдача градостроительного плана</w:t>
      </w:r>
    </w:p>
    <w:p w:rsidR="00DF6559" w:rsidRPr="008427FF"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27FF">
        <w:rPr>
          <w:rFonts w:ascii="Times New Roman" w:hAnsi="Times New Roman" w:cs="Times New Roman"/>
          <w:sz w:val="24"/>
          <w:szCs w:val="24"/>
        </w:rPr>
        <w:t>земельного участка"</w:t>
      </w:r>
    </w:p>
    <w:p w:rsidR="00DF6559" w:rsidRPr="008427FF" w:rsidRDefault="00DF6559" w:rsidP="00DF6559">
      <w:pPr>
        <w:pStyle w:val="ConsPlusNormal"/>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u w:val="single"/>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Кому: </w:t>
      </w:r>
      <w:r w:rsidRPr="008427FF">
        <w:rPr>
          <w:rFonts w:ascii="Times New Roman" w:hAnsi="Times New Roman" w:cs="Times New Roman"/>
          <w:sz w:val="24"/>
          <w:szCs w:val="24"/>
          <w:u w:val="single"/>
        </w:rPr>
        <w:t>В отдел архитектуры и градостроительства</w:t>
      </w:r>
    </w:p>
    <w:p w:rsidR="00DF6559" w:rsidRPr="008427FF" w:rsidRDefault="00DF6559" w:rsidP="00DF6559">
      <w:pPr>
        <w:pStyle w:val="ConsPlusNonformat"/>
        <w:jc w:val="both"/>
        <w:rPr>
          <w:rFonts w:ascii="Times New Roman" w:hAnsi="Times New Roman" w:cs="Times New Roman"/>
          <w:sz w:val="24"/>
          <w:szCs w:val="24"/>
          <w:u w:val="single"/>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w:t>
      </w:r>
      <w:r w:rsidRPr="008427FF">
        <w:rPr>
          <w:rFonts w:ascii="Times New Roman" w:hAnsi="Times New Roman" w:cs="Times New Roman"/>
          <w:sz w:val="24"/>
          <w:szCs w:val="24"/>
          <w:u w:val="single"/>
        </w:rPr>
        <w:t>администрации Уинского муниципального округа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(наименование органа, уполномоченного</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на выдачу градостроительного плана)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8427FF">
        <w:rPr>
          <w:rFonts w:ascii="Times New Roman" w:hAnsi="Times New Roman" w:cs="Times New Roman"/>
          <w:sz w:val="24"/>
          <w:szCs w:val="24"/>
        </w:rPr>
        <w:t>От кого: ______</w:t>
      </w:r>
      <w:r>
        <w:rPr>
          <w:rFonts w:ascii="Times New Roman" w:hAnsi="Times New Roman" w:cs="Times New Roman"/>
          <w:sz w:val="24"/>
          <w:szCs w:val="24"/>
        </w:rPr>
        <w:t>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(полное наименование организации, ИНН,</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адрес - для юридических лиц,</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фамилия, имя, отчество, паспортные</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данные, адрес - для физических лиц,</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телефон)</w:t>
      </w:r>
    </w:p>
    <w:p w:rsidR="00DF6559" w:rsidRPr="008427FF" w:rsidRDefault="00DF6559" w:rsidP="00DF6559">
      <w:pPr>
        <w:pStyle w:val="ConsPlusNonformat"/>
        <w:jc w:val="both"/>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rPr>
      </w:pPr>
      <w:bookmarkStart w:id="10" w:name="P394"/>
      <w:bookmarkEnd w:id="10"/>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ЗАЯВЛЕНИЕ</w:t>
      </w:r>
    </w:p>
    <w:p w:rsidR="00DF6559" w:rsidRPr="008427FF" w:rsidRDefault="00DF6559" w:rsidP="00DF6559">
      <w:pPr>
        <w:pStyle w:val="ConsPlusNonformat"/>
        <w:jc w:val="both"/>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Прошу    подготовить    градостроительный   план   земельного   участка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(кадастровый номер ______________) для строительства, реконструкции объекта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капитального</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(нужное подчеркнуть)</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строительства: 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(указать наименование основного объекта капитального</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строительства)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расположенного по адресу: 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7FF">
        <w:rPr>
          <w:rFonts w:ascii="Times New Roman" w:hAnsi="Times New Roman" w:cs="Times New Roman"/>
          <w:sz w:val="24"/>
          <w:szCs w:val="24"/>
        </w:rPr>
        <w:t xml:space="preserve">  (местонахождение участка)</w:t>
      </w:r>
    </w:p>
    <w:p w:rsidR="00DF6559" w:rsidRPr="008427FF" w:rsidRDefault="00DF6559" w:rsidP="00DF6559">
      <w:pPr>
        <w:pStyle w:val="ConsPlusNonformat"/>
        <w:jc w:val="both"/>
        <w:rPr>
          <w:rFonts w:ascii="Times New Roman" w:hAnsi="Times New Roman" w:cs="Times New Roman"/>
          <w:sz w:val="24"/>
          <w:szCs w:val="24"/>
        </w:rPr>
      </w:pP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К настоящему заявлению прилагаю следующие документы:</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1.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 на ____ л.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2.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 на ____ л.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3.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 на ____ л.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4.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 на ____ л.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5. ________________________________________________________________________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___________________________________________________ на ____ л. в ____ экз.;</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Примечание: _______________________________________________________________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Способ получения результата предоставления муниципальной услуги:</w:t>
      </w:r>
    </w:p>
    <w:p w:rsidR="00DF6559" w:rsidRPr="00F57BF2" w:rsidRDefault="00DF6559" w:rsidP="00DF6559">
      <w:pPr>
        <w:autoSpaceDE w:val="0"/>
        <w:autoSpaceDN w:val="0"/>
        <w:adjustRightInd w:val="0"/>
        <w:jc w:val="both"/>
        <w:rPr>
          <w:rFonts w:eastAsia="Calibri"/>
        </w:rPr>
      </w:pPr>
      <w:r w:rsidRPr="00F57BF2">
        <w:rPr>
          <w:rFonts w:eastAsia="Calibri"/>
        </w:rPr>
        <w:t xml:space="preserve">┌─┐              ┌─┐                                      </w:t>
      </w:r>
      <w:r>
        <w:rPr>
          <w:rFonts w:eastAsia="Calibri"/>
        </w:rPr>
        <w:t xml:space="preserve">                      </w:t>
      </w:r>
      <w:r w:rsidRPr="00F57BF2">
        <w:rPr>
          <w:rFonts w:eastAsia="Calibri"/>
        </w:rPr>
        <w:t>┌─┐</w:t>
      </w:r>
    </w:p>
    <w:p w:rsidR="00DF6559" w:rsidRPr="00F57BF2" w:rsidRDefault="00DF6559" w:rsidP="00DF6559">
      <w:pPr>
        <w:autoSpaceDE w:val="0"/>
        <w:autoSpaceDN w:val="0"/>
        <w:adjustRightInd w:val="0"/>
        <w:jc w:val="both"/>
        <w:rPr>
          <w:rFonts w:eastAsia="Calibri"/>
        </w:rPr>
      </w:pPr>
      <w:r w:rsidRPr="00F57BF2">
        <w:rPr>
          <w:rFonts w:eastAsia="Calibri"/>
        </w:rPr>
        <w:t xml:space="preserve">│ </w:t>
      </w:r>
      <w:r>
        <w:rPr>
          <w:rFonts w:eastAsia="Calibri"/>
        </w:rPr>
        <w:t xml:space="preserve">  </w:t>
      </w:r>
      <w:r w:rsidRPr="00F57BF2">
        <w:rPr>
          <w:rFonts w:eastAsia="Calibri"/>
        </w:rPr>
        <w:t>│</w:t>
      </w:r>
      <w:r>
        <w:rPr>
          <w:rFonts w:eastAsia="Calibri"/>
        </w:rPr>
        <w:t xml:space="preserve"> лично  </w:t>
      </w:r>
      <w:r w:rsidR="00697F99">
        <w:rPr>
          <w:rFonts w:eastAsia="Calibri"/>
        </w:rPr>
        <w:t xml:space="preserve"> </w:t>
      </w:r>
      <w:r w:rsidRPr="00F57BF2">
        <w:rPr>
          <w:rFonts w:eastAsia="Calibri"/>
        </w:rPr>
        <w:t xml:space="preserve">│ </w:t>
      </w:r>
      <w:r>
        <w:rPr>
          <w:rFonts w:eastAsia="Calibri"/>
        </w:rPr>
        <w:t xml:space="preserve">  </w:t>
      </w:r>
      <w:r w:rsidRPr="00F57BF2">
        <w:rPr>
          <w:rFonts w:eastAsia="Calibri"/>
        </w:rPr>
        <w:t>│ по по</w:t>
      </w:r>
      <w:r>
        <w:rPr>
          <w:rFonts w:eastAsia="Calibri"/>
        </w:rPr>
        <w:t xml:space="preserve">чте по указанному адресу      </w:t>
      </w:r>
      <w:r w:rsidR="00697F99">
        <w:rPr>
          <w:rFonts w:eastAsia="Calibri"/>
        </w:rPr>
        <w:t xml:space="preserve"> </w:t>
      </w:r>
      <w:r w:rsidRPr="00F57BF2">
        <w:rPr>
          <w:rFonts w:eastAsia="Calibri"/>
        </w:rPr>
        <w:t xml:space="preserve">│ </w:t>
      </w:r>
      <w:r>
        <w:rPr>
          <w:rFonts w:eastAsia="Calibri"/>
        </w:rPr>
        <w:t xml:space="preserve">  </w:t>
      </w:r>
      <w:r w:rsidRPr="00F57BF2">
        <w:rPr>
          <w:rFonts w:eastAsia="Calibri"/>
        </w:rPr>
        <w:t>│ МФЦ</w:t>
      </w:r>
    </w:p>
    <w:p w:rsidR="00DF6559" w:rsidRPr="00F57BF2" w:rsidRDefault="00DF6559" w:rsidP="00DF6559">
      <w:pPr>
        <w:autoSpaceDE w:val="0"/>
        <w:autoSpaceDN w:val="0"/>
        <w:adjustRightInd w:val="0"/>
        <w:jc w:val="both"/>
        <w:rPr>
          <w:rFonts w:eastAsia="Calibri"/>
        </w:rPr>
      </w:pPr>
      <w:r w:rsidRPr="00F57BF2">
        <w:rPr>
          <w:rFonts w:eastAsia="Calibri"/>
        </w:rPr>
        <w:t xml:space="preserve">└─┘              └─┘                                    </w:t>
      </w:r>
      <w:r>
        <w:rPr>
          <w:rFonts w:eastAsia="Calibri"/>
        </w:rPr>
        <w:t xml:space="preserve">                      </w:t>
      </w:r>
      <w:r w:rsidRPr="00F57BF2">
        <w:rPr>
          <w:rFonts w:eastAsia="Calibri"/>
        </w:rPr>
        <w:t xml:space="preserve">  └─┘</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___________</w:t>
      </w:r>
      <w:r>
        <w:rPr>
          <w:rFonts w:ascii="Times New Roman" w:hAnsi="Times New Roman" w:cs="Times New Roman"/>
          <w:sz w:val="24"/>
          <w:szCs w:val="24"/>
        </w:rPr>
        <w:t>_________________________</w:t>
      </w:r>
      <w:r w:rsidRPr="008427FF">
        <w:rPr>
          <w:rFonts w:ascii="Times New Roman" w:hAnsi="Times New Roman" w:cs="Times New Roman"/>
          <w:sz w:val="24"/>
          <w:szCs w:val="24"/>
        </w:rPr>
        <w:t xml:space="preserve">   _____________   _____________</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(ФИО заявителя физического лица, должность,     (подпись)        (дата)</w:t>
      </w:r>
    </w:p>
    <w:p w:rsidR="00DF6559" w:rsidRPr="008427FF" w:rsidRDefault="00DF6559" w:rsidP="00DF6559">
      <w:pPr>
        <w:pStyle w:val="ConsPlusNonformat"/>
        <w:jc w:val="both"/>
        <w:rPr>
          <w:rFonts w:ascii="Times New Roman" w:hAnsi="Times New Roman" w:cs="Times New Roman"/>
          <w:sz w:val="24"/>
          <w:szCs w:val="24"/>
        </w:rPr>
      </w:pPr>
      <w:r w:rsidRPr="008427FF">
        <w:rPr>
          <w:rFonts w:ascii="Times New Roman" w:hAnsi="Times New Roman" w:cs="Times New Roman"/>
          <w:sz w:val="24"/>
          <w:szCs w:val="24"/>
        </w:rPr>
        <w:t xml:space="preserve">   ФИО представителя юридического лица)</w:t>
      </w:r>
    </w:p>
    <w:p w:rsidR="00DF6559" w:rsidRPr="008427FF" w:rsidRDefault="00DF6559" w:rsidP="00DF6559">
      <w:pPr>
        <w:pStyle w:val="ConsPlusNormal"/>
        <w:rPr>
          <w:rFonts w:ascii="Times New Roman" w:hAnsi="Times New Roman" w:cs="Times New Roman"/>
          <w:sz w:val="24"/>
          <w:szCs w:val="24"/>
        </w:rPr>
      </w:pPr>
    </w:p>
    <w:p w:rsidR="00DF6559" w:rsidRPr="00AF247D" w:rsidRDefault="00DF6559" w:rsidP="00DF6559">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AF247D">
        <w:rPr>
          <w:rFonts w:ascii="Times New Roman" w:hAnsi="Times New Roman" w:cs="Times New Roman"/>
          <w:sz w:val="24"/>
          <w:szCs w:val="24"/>
        </w:rPr>
        <w:t>Приложение 2</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7D">
        <w:rPr>
          <w:rFonts w:ascii="Times New Roman" w:hAnsi="Times New Roman" w:cs="Times New Roman"/>
          <w:sz w:val="24"/>
          <w:szCs w:val="24"/>
        </w:rPr>
        <w:t>к Административному регламенту</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F247D">
        <w:rPr>
          <w:rFonts w:ascii="Times New Roman" w:hAnsi="Times New Roman" w:cs="Times New Roman"/>
          <w:sz w:val="24"/>
          <w:szCs w:val="24"/>
        </w:rPr>
        <w:t>предоставления муниципальной услуги</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AF247D">
        <w:rPr>
          <w:rFonts w:ascii="Times New Roman" w:hAnsi="Times New Roman" w:cs="Times New Roman"/>
          <w:sz w:val="24"/>
          <w:szCs w:val="24"/>
        </w:rPr>
        <w:t>"Выдача градостроительного плана</w:t>
      </w:r>
    </w:p>
    <w:p w:rsidR="00DF6559" w:rsidRPr="00AF247D" w:rsidRDefault="00DF6559" w:rsidP="00DF6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7D">
        <w:rPr>
          <w:rFonts w:ascii="Times New Roman" w:hAnsi="Times New Roman" w:cs="Times New Roman"/>
          <w:sz w:val="24"/>
          <w:szCs w:val="24"/>
        </w:rPr>
        <w:t>земельного участка"</w:t>
      </w:r>
    </w:p>
    <w:p w:rsidR="00DF6559" w:rsidRPr="00AF247D" w:rsidRDefault="00DF6559" w:rsidP="00DF6559">
      <w:pPr>
        <w:pStyle w:val="ConsPlusNormal"/>
        <w:rPr>
          <w:rFonts w:ascii="Times New Roman" w:hAnsi="Times New Roman" w:cs="Times New Roman"/>
          <w:sz w:val="24"/>
          <w:szCs w:val="24"/>
        </w:rPr>
      </w:pPr>
    </w:p>
    <w:p w:rsidR="00DF6559" w:rsidRPr="00AF247D" w:rsidRDefault="00DF6559" w:rsidP="00DF6559">
      <w:pPr>
        <w:pStyle w:val="ConsPlusTitle"/>
        <w:jc w:val="center"/>
        <w:rPr>
          <w:rFonts w:ascii="Times New Roman" w:hAnsi="Times New Roman" w:cs="Times New Roman"/>
          <w:sz w:val="24"/>
          <w:szCs w:val="24"/>
        </w:rPr>
      </w:pPr>
      <w:bookmarkStart w:id="11" w:name="P442"/>
      <w:bookmarkEnd w:id="11"/>
      <w:r w:rsidRPr="00AF247D">
        <w:rPr>
          <w:rFonts w:ascii="Times New Roman" w:hAnsi="Times New Roman" w:cs="Times New Roman"/>
          <w:sz w:val="24"/>
          <w:szCs w:val="24"/>
        </w:rPr>
        <w:t>Блок-схема</w:t>
      </w:r>
    </w:p>
    <w:p w:rsidR="00DF6559" w:rsidRPr="00AF247D" w:rsidRDefault="00DF6559" w:rsidP="00DF6559">
      <w:pPr>
        <w:pStyle w:val="ConsPlusTitle"/>
        <w:jc w:val="center"/>
        <w:rPr>
          <w:rFonts w:ascii="Times New Roman" w:hAnsi="Times New Roman" w:cs="Times New Roman"/>
          <w:sz w:val="24"/>
          <w:szCs w:val="24"/>
        </w:rPr>
      </w:pPr>
      <w:r w:rsidRPr="00AF247D">
        <w:rPr>
          <w:rFonts w:ascii="Times New Roman" w:hAnsi="Times New Roman" w:cs="Times New Roman"/>
          <w:sz w:val="24"/>
          <w:szCs w:val="24"/>
        </w:rPr>
        <w:t>предоставления муниципальной услуги</w:t>
      </w:r>
    </w:p>
    <w:p w:rsidR="00DF6559" w:rsidRDefault="00DF6559" w:rsidP="00DF6559">
      <w:pPr>
        <w:pStyle w:val="ConsPlusNormal"/>
        <w:jc w:val="both"/>
      </w:pPr>
    </w:p>
    <w:p w:rsidR="00DF6559" w:rsidRDefault="003B3DD7" w:rsidP="00DF6559">
      <w:pPr>
        <w:pStyle w:val="ConsPlusNormal"/>
        <w:jc w:val="both"/>
      </w:pPr>
      <w:r>
        <w:rPr>
          <w:noProof/>
        </w:rPr>
        <w:pict>
          <v:shape id="_x0000_s1071" type="#_x0000_t202" style="position:absolute;left:0;text-align:left;margin-left:.75pt;margin-top:2.65pt;width:458.5pt;height:46.1pt;z-index:251650560">
            <v:textbox>
              <w:txbxContent>
                <w:p w:rsidR="00CF60D5" w:rsidRDefault="00CF60D5" w:rsidP="00DF6559">
                  <w:pPr>
                    <w:jc w:val="center"/>
                  </w:pPr>
                  <w:r w:rsidRPr="00D879E4">
                    <w:t>Приём</w:t>
                  </w:r>
                  <w:r>
                    <w:t xml:space="preserve"> заявления и документов, необходимых для предоставления</w:t>
                  </w:r>
                </w:p>
                <w:p w:rsidR="00CF60D5" w:rsidRPr="00D879E4" w:rsidRDefault="00CF60D5" w:rsidP="00DF6559">
                  <w:pPr>
                    <w:jc w:val="center"/>
                  </w:pPr>
                  <w:r>
                    <w:t>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3B3DD7" w:rsidP="00DF6559">
      <w:pPr>
        <w:pStyle w:val="ConsPlusNormal"/>
        <w:jc w:val="both"/>
      </w:pPr>
      <w:r>
        <w:rPr>
          <w:noProof/>
        </w:rPr>
        <w:pict>
          <v:shapetype id="_x0000_t32" coordsize="21600,21600" o:spt="32" o:oned="t" path="m,l21600,21600e" filled="f">
            <v:path arrowok="t" fillok="f" o:connecttype="none"/>
            <o:lock v:ext="edit" shapetype="t"/>
          </v:shapetype>
          <v:shape id="_x0000_s1081" type="#_x0000_t32" style="position:absolute;left:0;text-align:left;margin-left:348.1pt;margin-top:8.45pt;width:0;height:27.65pt;z-index:251660800" o:connectortype="straight">
            <v:stroke endarrow="block"/>
          </v:shape>
        </w:pict>
      </w:r>
      <w:r>
        <w:rPr>
          <w:noProof/>
        </w:rPr>
        <w:pict>
          <v:shape id="_x0000_s1080" type="#_x0000_t32" style="position:absolute;left:0;text-align:left;margin-left:106.75pt;margin-top:8.45pt;width:0;height:27.65pt;z-index:251659776" o:connectortype="straight">
            <v:stroke endarrow="block"/>
          </v:shape>
        </w:pict>
      </w:r>
    </w:p>
    <w:p w:rsidR="00DF6559" w:rsidRDefault="00DF6559" w:rsidP="00DF6559">
      <w:pPr>
        <w:pStyle w:val="ConsPlusNormal"/>
        <w:jc w:val="both"/>
      </w:pPr>
    </w:p>
    <w:p w:rsidR="00DF6559" w:rsidRDefault="003B3DD7" w:rsidP="00DF6559">
      <w:pPr>
        <w:pStyle w:val="ConsPlusNormal"/>
        <w:jc w:val="both"/>
      </w:pPr>
      <w:r>
        <w:rPr>
          <w:noProof/>
        </w:rPr>
        <w:pict>
          <v:shape id="_x0000_s1073" type="#_x0000_t202" style="position:absolute;left:0;text-align:left;margin-left:252.5pt;margin-top:9.25pt;width:206.75pt;height:73.15pt;z-index:251652608">
            <v:textbox>
              <w:txbxContent>
                <w:p w:rsidR="00CF60D5" w:rsidRPr="00325A82" w:rsidRDefault="00CF60D5" w:rsidP="00DF6559">
                  <w:pPr>
                    <w:jc w:val="center"/>
                  </w:pPr>
                  <w:r w:rsidRPr="00325A82">
                    <w:t>Ре</w:t>
                  </w:r>
                  <w:r>
                    <w:t>гистрация заявления и документов, необходимых для предоставления муниципальной услуги</w:t>
                  </w:r>
                </w:p>
              </w:txbxContent>
            </v:textbox>
          </v:shape>
        </w:pict>
      </w:r>
      <w:r>
        <w:rPr>
          <w:noProof/>
        </w:rPr>
        <w:pict>
          <v:shape id="_x0000_s1072" type="#_x0000_t202" style="position:absolute;left:0;text-align:left;margin-left:.75pt;margin-top:9.25pt;width:207.95pt;height:73.15pt;z-index:251651584">
            <v:textbox>
              <w:txbxContent>
                <w:p w:rsidR="00CF60D5" w:rsidRPr="00D879E4" w:rsidRDefault="00CF60D5" w:rsidP="00DF6559">
                  <w:pPr>
                    <w:jc w:val="center"/>
                  </w:pPr>
                  <w:r>
                    <w:t>Отказ в приёме документов в соответствии с пунктом 2.13 Административного регламента</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3B3DD7" w:rsidP="00DF6559">
      <w:pPr>
        <w:pStyle w:val="ConsPlusNormal"/>
        <w:jc w:val="both"/>
      </w:pPr>
      <w:r>
        <w:rPr>
          <w:noProof/>
        </w:rPr>
        <w:pict>
          <v:shape id="_x0000_s1082" type="#_x0000_t32" style="position:absolute;left:0;text-align:left;margin-left:348.3pt;margin-top:1.85pt;width:0;height:17.9pt;z-index:251661824" o:connectortype="straight">
            <v:stroke endarrow="block"/>
          </v:shape>
        </w:pict>
      </w:r>
    </w:p>
    <w:p w:rsidR="00DF6559" w:rsidRDefault="003B3DD7" w:rsidP="00DF6559">
      <w:pPr>
        <w:pStyle w:val="ConsPlusNormal"/>
        <w:jc w:val="both"/>
      </w:pPr>
      <w:r>
        <w:rPr>
          <w:noProof/>
        </w:rPr>
        <w:pict>
          <v:shape id="_x0000_s1074" type="#_x0000_t202" style="position:absolute;left:0;text-align:left;margin-left:.75pt;margin-top:6.3pt;width:458.5pt;height:40.3pt;z-index:251653632">
            <v:textbox>
              <w:txbxContent>
                <w:p w:rsidR="00CF60D5" w:rsidRPr="00DF6503" w:rsidRDefault="00CF60D5" w:rsidP="00DF6559">
                  <w:pPr>
                    <w:jc w:val="center"/>
                  </w:pPr>
                  <w:r>
                    <w:t>Рассмотрение заявления и документов, необходимых для предоставления 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3B3DD7" w:rsidP="00DF6559">
      <w:pPr>
        <w:pStyle w:val="ConsPlusNormal"/>
        <w:jc w:val="both"/>
      </w:pPr>
      <w:r>
        <w:rPr>
          <w:noProof/>
        </w:rPr>
        <w:pict>
          <v:shape id="_x0000_s1083" type="#_x0000_t32" style="position:absolute;left:0;text-align:left;margin-left:231.75pt;margin-top:6.3pt;width:.05pt;height:19pt;z-index:251662848" o:connectortype="straight">
            <v:stroke endarrow="block"/>
          </v:shape>
        </w:pict>
      </w:r>
    </w:p>
    <w:p w:rsidR="00DF6559" w:rsidRDefault="003B3DD7" w:rsidP="00DF6559">
      <w:pPr>
        <w:pStyle w:val="ConsPlusNormal"/>
        <w:jc w:val="both"/>
      </w:pPr>
      <w:r>
        <w:rPr>
          <w:noProof/>
        </w:rPr>
        <w:pict>
          <v:shape id="_x0000_s1075" type="#_x0000_t202" style="position:absolute;left:0;text-align:left;margin-left:.75pt;margin-top:11.9pt;width:458.5pt;height:53pt;z-index:251654656">
            <v:textbox>
              <w:txbxContent>
                <w:p w:rsidR="00CF60D5" w:rsidRPr="00DF6503" w:rsidRDefault="00CF60D5" w:rsidP="00DF6559">
                  <w:pPr>
                    <w:jc w:val="center"/>
                  </w:pPr>
                  <w:r>
                    <w:t>Запрос и получение от уполномоченных органов документов, необходимых для предоставления муниципальной услуги ( в случае, если документы не предоставлены заявителем самостоятельно)</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3B3DD7" w:rsidP="00DF6559">
      <w:pPr>
        <w:pStyle w:val="ConsPlusNormal"/>
        <w:jc w:val="both"/>
      </w:pPr>
      <w:r>
        <w:rPr>
          <w:noProof/>
        </w:rPr>
        <w:pict>
          <v:shape id="_x0000_s1085" type="#_x0000_t32" style="position:absolute;left:0;text-align:left;margin-left:353.85pt;margin-top:11.2pt;width:.1pt;height:19.6pt;z-index:251664896" o:connectortype="straight">
            <v:stroke endarrow="block"/>
          </v:shape>
        </w:pict>
      </w:r>
      <w:r>
        <w:rPr>
          <w:noProof/>
        </w:rPr>
        <w:pict>
          <v:shape id="_x0000_s1084" type="#_x0000_t32" style="position:absolute;left:0;text-align:left;margin-left:106.9pt;margin-top:11.2pt;width:.05pt;height:19.6pt;z-index:251663872" o:connectortype="straight">
            <v:stroke endarrow="block"/>
          </v:shape>
        </w:pict>
      </w:r>
    </w:p>
    <w:p w:rsidR="00DF6559" w:rsidRDefault="00DF6559" w:rsidP="00DF6559">
      <w:pPr>
        <w:pStyle w:val="ConsPlusNormal"/>
        <w:jc w:val="both"/>
      </w:pPr>
    </w:p>
    <w:p w:rsidR="00DF6559" w:rsidRDefault="003B3DD7" w:rsidP="00DF6559">
      <w:pPr>
        <w:pStyle w:val="ConsPlusNormal"/>
        <w:jc w:val="both"/>
      </w:pPr>
      <w:r>
        <w:rPr>
          <w:noProof/>
        </w:rPr>
        <w:pict>
          <v:shape id="_x0000_s1077" type="#_x0000_t202" style="position:absolute;left:0;text-align:left;margin-left:255.95pt;margin-top:3.9pt;width:203.3pt;height:55.85pt;z-index:251656704">
            <v:textbox>
              <w:txbxContent>
                <w:p w:rsidR="00CF60D5" w:rsidRPr="00722A62" w:rsidRDefault="00CF60D5" w:rsidP="00DF6559">
                  <w:pPr>
                    <w:jc w:val="center"/>
                  </w:pPr>
                  <w:r>
                    <w:t>Принятие решения о предоставлении муниципальной услуги</w:t>
                  </w:r>
                </w:p>
              </w:txbxContent>
            </v:textbox>
          </v:shape>
        </w:pict>
      </w:r>
      <w:r>
        <w:rPr>
          <w:noProof/>
        </w:rPr>
        <w:pict>
          <v:shape id="_x0000_s1076" type="#_x0000_t202" style="position:absolute;left:0;text-align:left;margin-left:.75pt;margin-top:3.9pt;width:207.95pt;height:55.85pt;z-index:251655680">
            <v:textbox>
              <w:txbxContent>
                <w:p w:rsidR="00CF60D5" w:rsidRPr="00722A62" w:rsidRDefault="00CF60D5" w:rsidP="00DF6559">
                  <w:pPr>
                    <w:jc w:val="center"/>
                  </w:pPr>
                  <w:r>
                    <w:t>Принятие решения об отказе в предоставлении 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3B3DD7" w:rsidP="00DF6559">
      <w:pPr>
        <w:pStyle w:val="ConsPlusNormal"/>
        <w:jc w:val="both"/>
      </w:pPr>
      <w:r>
        <w:rPr>
          <w:noProof/>
        </w:rPr>
        <w:pict>
          <v:shape id="_x0000_s1087" type="#_x0000_t32" style="position:absolute;left:0;text-align:left;margin-left:353.85pt;margin-top:6.05pt;width:.2pt;height:23pt;flip:x;z-index:251666944" o:connectortype="straight">
            <v:stroke endarrow="block"/>
          </v:shape>
        </w:pict>
      </w:r>
      <w:r>
        <w:rPr>
          <w:noProof/>
        </w:rPr>
        <w:pict>
          <v:shape id="_x0000_s1086" type="#_x0000_t32" style="position:absolute;left:0;text-align:left;margin-left:106.75pt;margin-top:6.05pt;width:0;height:23pt;z-index:251665920" o:connectortype="straight">
            <v:stroke endarrow="block"/>
          </v:shape>
        </w:pict>
      </w:r>
    </w:p>
    <w:p w:rsidR="00DF6559" w:rsidRDefault="00DF6559" w:rsidP="00DF6559">
      <w:pPr>
        <w:pStyle w:val="ConsPlusNormal"/>
        <w:jc w:val="both"/>
      </w:pPr>
    </w:p>
    <w:p w:rsidR="00DF6559" w:rsidRDefault="003B3DD7" w:rsidP="00DF6559">
      <w:pPr>
        <w:pStyle w:val="ConsPlusNormal"/>
        <w:jc w:val="both"/>
      </w:pPr>
      <w:r>
        <w:rPr>
          <w:noProof/>
        </w:rPr>
        <w:pict>
          <v:shape id="_x0000_s1079" type="#_x0000_t202" style="position:absolute;left:0;text-align:left;margin-left:252.5pt;margin-top:2.2pt;width:203.3pt;height:55.3pt;z-index:251658752">
            <v:textbox>
              <w:txbxContent>
                <w:p w:rsidR="00CF60D5" w:rsidRPr="00722A62" w:rsidRDefault="00CF60D5" w:rsidP="00DF6559">
                  <w:pPr>
                    <w:jc w:val="center"/>
                  </w:pPr>
                  <w:r>
                    <w:t>Выдача (направление) решения о предоставлении муниципальной услуги</w:t>
                  </w:r>
                </w:p>
              </w:txbxContent>
            </v:textbox>
          </v:shape>
        </w:pict>
      </w:r>
      <w:r>
        <w:rPr>
          <w:noProof/>
        </w:rPr>
        <w:pict>
          <v:shape id="_x0000_s1078" type="#_x0000_t202" style="position:absolute;left:0;text-align:left;margin-left:.75pt;margin-top:2.2pt;width:207.95pt;height:55.3pt;z-index:251657728">
            <v:textbox>
              <w:txbxContent>
                <w:p w:rsidR="00CF60D5" w:rsidRPr="00722A62" w:rsidRDefault="00CF60D5" w:rsidP="00DF6559">
                  <w:pPr>
                    <w:jc w:val="center"/>
                  </w:pPr>
                  <w:r w:rsidRPr="00722A62">
                    <w:t>Выдача (направления) решения об отказе в предоставлении муниципальной услуги</w:t>
                  </w:r>
                </w:p>
              </w:txbxContent>
            </v:textbox>
          </v:shape>
        </w:pict>
      </w: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Default="00DF6559" w:rsidP="00DF6559">
      <w:pPr>
        <w:pStyle w:val="ConsPlusNormal"/>
        <w:jc w:val="both"/>
      </w:pPr>
    </w:p>
    <w:p w:rsidR="00DF6559" w:rsidRPr="00227556" w:rsidRDefault="00DF6559" w:rsidP="00DF655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227556">
        <w:rPr>
          <w:rFonts w:ascii="Times New Roman" w:hAnsi="Times New Roman" w:cs="Times New Roman"/>
          <w:sz w:val="24"/>
          <w:szCs w:val="24"/>
        </w:rPr>
        <w:t>Приложение 3</w:t>
      </w:r>
    </w:p>
    <w:p w:rsidR="00DF6559" w:rsidRPr="00227556"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sidRPr="00227556">
        <w:rPr>
          <w:rFonts w:ascii="Times New Roman" w:hAnsi="Times New Roman" w:cs="Times New Roman"/>
          <w:sz w:val="24"/>
          <w:szCs w:val="24"/>
        </w:rPr>
        <w:t>к Административному регламенту</w:t>
      </w:r>
    </w:p>
    <w:p w:rsidR="00DF6559" w:rsidRPr="00227556" w:rsidRDefault="00DF6559" w:rsidP="00DF6559">
      <w:pPr>
        <w:pStyle w:val="ConsPlusNormal"/>
        <w:jc w:val="right"/>
        <w:rPr>
          <w:rFonts w:ascii="Times New Roman" w:hAnsi="Times New Roman" w:cs="Times New Roman"/>
          <w:sz w:val="24"/>
          <w:szCs w:val="24"/>
        </w:rPr>
      </w:pPr>
      <w:r w:rsidRPr="00227556">
        <w:rPr>
          <w:rFonts w:ascii="Times New Roman" w:hAnsi="Times New Roman" w:cs="Times New Roman"/>
          <w:sz w:val="24"/>
          <w:szCs w:val="24"/>
        </w:rPr>
        <w:t>предоставления муниципальной услуги</w:t>
      </w:r>
    </w:p>
    <w:p w:rsidR="00DF6559" w:rsidRPr="00227556" w:rsidRDefault="00DF6559" w:rsidP="00DF65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227556">
        <w:rPr>
          <w:rFonts w:ascii="Times New Roman" w:hAnsi="Times New Roman" w:cs="Times New Roman"/>
          <w:sz w:val="24"/>
          <w:szCs w:val="24"/>
        </w:rPr>
        <w:t>"Выдача градостроительного плана</w:t>
      </w:r>
    </w:p>
    <w:p w:rsidR="00DF6559" w:rsidRPr="00227556" w:rsidRDefault="00DF6559" w:rsidP="00DF65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97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556">
        <w:rPr>
          <w:rFonts w:ascii="Times New Roman" w:hAnsi="Times New Roman" w:cs="Times New Roman"/>
          <w:sz w:val="24"/>
          <w:szCs w:val="24"/>
        </w:rPr>
        <w:t>земельного участка"</w:t>
      </w:r>
    </w:p>
    <w:p w:rsidR="00DF6559" w:rsidRDefault="00DF6559" w:rsidP="00DF6559">
      <w:pPr>
        <w:pStyle w:val="ConsPlusNormal"/>
        <w:jc w:val="both"/>
      </w:pPr>
    </w:p>
    <w:p w:rsidR="00DF6559" w:rsidRPr="00A04D83" w:rsidRDefault="00DF6559" w:rsidP="00DF6559">
      <w:pPr>
        <w:pStyle w:val="ConsPlusNonformat"/>
        <w:jc w:val="both"/>
        <w:rPr>
          <w:rFonts w:ascii="Times New Roman" w:hAnsi="Times New Roman" w:cs="Times New Roman"/>
          <w:sz w:val="24"/>
          <w:szCs w:val="24"/>
        </w:rPr>
      </w:pPr>
      <w:bookmarkStart w:id="12" w:name="P490"/>
      <w:bookmarkEnd w:id="12"/>
      <w:r>
        <w:t xml:space="preserve">                 </w:t>
      </w:r>
      <w:r w:rsidRPr="00A04D83">
        <w:rPr>
          <w:rFonts w:ascii="Times New Roman" w:hAnsi="Times New Roman" w:cs="Times New Roman"/>
          <w:sz w:val="24"/>
          <w:szCs w:val="24"/>
        </w:rPr>
        <w:t>Градостроительный план земельного участка</w:t>
      </w:r>
    </w:p>
    <w:p w:rsidR="00DF6559" w:rsidRPr="00A04D83"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N</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495"/>
        <w:gridCol w:w="484"/>
        <w:gridCol w:w="495"/>
        <w:gridCol w:w="533"/>
        <w:gridCol w:w="567"/>
        <w:gridCol w:w="567"/>
        <w:gridCol w:w="567"/>
        <w:gridCol w:w="567"/>
        <w:gridCol w:w="567"/>
        <w:gridCol w:w="567"/>
        <w:gridCol w:w="567"/>
        <w:gridCol w:w="567"/>
        <w:gridCol w:w="567"/>
        <w:gridCol w:w="567"/>
      </w:tblGrid>
      <w:tr w:rsidR="00DF6559" w:rsidRPr="00303EC2" w:rsidTr="00887CB1">
        <w:trPr>
          <w:trHeight w:val="380"/>
        </w:trPr>
        <w:tc>
          <w:tcPr>
            <w:tcW w:w="518" w:type="dxa"/>
          </w:tcPr>
          <w:p w:rsidR="00DF6559" w:rsidRPr="00303EC2" w:rsidRDefault="00DF6559" w:rsidP="00887CB1">
            <w:pPr>
              <w:pStyle w:val="ConsPlusNonformat"/>
              <w:ind w:left="-27"/>
              <w:jc w:val="both"/>
              <w:rPr>
                <w:rFonts w:ascii="Times New Roman" w:hAnsi="Times New Roman" w:cs="Times New Roman"/>
                <w:sz w:val="24"/>
                <w:szCs w:val="24"/>
              </w:rPr>
            </w:pPr>
          </w:p>
          <w:p w:rsidR="00DF6559" w:rsidRPr="00303EC2" w:rsidRDefault="00DF6559" w:rsidP="00887CB1">
            <w:pPr>
              <w:pStyle w:val="ConsPlusNonformat"/>
              <w:ind w:left="-27"/>
              <w:jc w:val="both"/>
              <w:rPr>
                <w:rFonts w:ascii="Times New Roman" w:hAnsi="Times New Roman" w:cs="Times New Roman"/>
                <w:sz w:val="24"/>
                <w:szCs w:val="24"/>
              </w:rPr>
            </w:pPr>
          </w:p>
        </w:tc>
        <w:tc>
          <w:tcPr>
            <w:tcW w:w="495"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484"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495"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33"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c>
          <w:tcPr>
            <w:tcW w:w="567" w:type="dxa"/>
          </w:tcPr>
          <w:p w:rsidR="00DF6559" w:rsidRPr="00303EC2" w:rsidRDefault="00DF6559" w:rsidP="00887CB1"/>
          <w:p w:rsidR="00DF6559" w:rsidRPr="00303EC2" w:rsidRDefault="00DF6559" w:rsidP="00887CB1">
            <w:pPr>
              <w:pStyle w:val="ConsPlusNonformat"/>
              <w:jc w:val="both"/>
              <w:rPr>
                <w:rFonts w:ascii="Times New Roman" w:hAnsi="Times New Roman" w:cs="Times New Roman"/>
                <w:sz w:val="24"/>
                <w:szCs w:val="24"/>
              </w:rPr>
            </w:pPr>
          </w:p>
        </w:tc>
      </w:tr>
    </w:tbl>
    <w:p w:rsidR="00DF6559" w:rsidRPr="00303EC2" w:rsidRDefault="00DF6559" w:rsidP="00DF655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03EC2">
        <w:rPr>
          <w:rFonts w:ascii="Times New Roman" w:hAnsi="Times New Roman" w:cs="Times New Roman"/>
          <w:sz w:val="24"/>
          <w:szCs w:val="24"/>
        </w:rPr>
        <w:t>Градостроительный план земельного участка подготовлен на основании</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(реквизиты заявления правообладателя земельного участка с указанием ф.и.о.</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заявителя - физического лица либо реквизиты заявления и наименование</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заявителя - юридического лица о выдаче градостроительного плана земельного</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участка)</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Местонахождение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(субъект Российской Федерации)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(муниципальный район или городской округ)</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(поселение)</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Описание границ земельного участка:</w:t>
      </w:r>
    </w:p>
    <w:p w:rsidR="00DF6559" w:rsidRPr="00303EC2"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303EC2" w:rsidTr="00887CB1">
        <w:tc>
          <w:tcPr>
            <w:tcW w:w="2324" w:type="dxa"/>
            <w:vMerge w:val="restart"/>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Обозначение (номер) характерной точки</w:t>
            </w:r>
          </w:p>
        </w:tc>
        <w:tc>
          <w:tcPr>
            <w:tcW w:w="6746" w:type="dxa"/>
            <w:gridSpan w:val="2"/>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303EC2" w:rsidTr="00887CB1">
        <w:tc>
          <w:tcPr>
            <w:tcW w:w="2324" w:type="dxa"/>
            <w:vMerge/>
          </w:tcPr>
          <w:p w:rsidR="00DF6559" w:rsidRPr="00303EC2" w:rsidRDefault="00DF6559" w:rsidP="00887CB1"/>
        </w:tc>
        <w:tc>
          <w:tcPr>
            <w:tcW w:w="3061"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X</w:t>
            </w:r>
          </w:p>
        </w:tc>
        <w:tc>
          <w:tcPr>
            <w:tcW w:w="3685"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Y</w:t>
            </w:r>
          </w:p>
        </w:tc>
      </w:tr>
      <w:tr w:rsidR="00DF6559" w:rsidRPr="00303EC2" w:rsidTr="00887CB1">
        <w:tc>
          <w:tcPr>
            <w:tcW w:w="2324" w:type="dxa"/>
          </w:tcPr>
          <w:p w:rsidR="00DF6559" w:rsidRPr="00303EC2" w:rsidRDefault="00DF6559" w:rsidP="00887CB1">
            <w:pPr>
              <w:pStyle w:val="ConsPlusNormal"/>
              <w:rPr>
                <w:rFonts w:ascii="Times New Roman" w:hAnsi="Times New Roman" w:cs="Times New Roman"/>
                <w:sz w:val="24"/>
                <w:szCs w:val="24"/>
              </w:rPr>
            </w:pPr>
          </w:p>
        </w:tc>
        <w:tc>
          <w:tcPr>
            <w:tcW w:w="3061" w:type="dxa"/>
          </w:tcPr>
          <w:p w:rsidR="00DF6559" w:rsidRPr="00303EC2" w:rsidRDefault="00DF6559" w:rsidP="00887CB1">
            <w:pPr>
              <w:pStyle w:val="ConsPlusNormal"/>
              <w:rPr>
                <w:rFonts w:ascii="Times New Roman" w:hAnsi="Times New Roman" w:cs="Times New Roman"/>
                <w:sz w:val="24"/>
                <w:szCs w:val="24"/>
              </w:rPr>
            </w:pPr>
          </w:p>
        </w:tc>
        <w:tc>
          <w:tcPr>
            <w:tcW w:w="3685" w:type="dxa"/>
          </w:tcPr>
          <w:p w:rsidR="00DF6559" w:rsidRPr="00303EC2" w:rsidRDefault="00DF6559" w:rsidP="00887CB1">
            <w:pPr>
              <w:pStyle w:val="ConsPlusNormal"/>
              <w:rPr>
                <w:rFonts w:ascii="Times New Roman" w:hAnsi="Times New Roman" w:cs="Times New Roman"/>
                <w:sz w:val="24"/>
                <w:szCs w:val="24"/>
              </w:rPr>
            </w:pPr>
          </w:p>
        </w:tc>
      </w:tr>
    </w:tbl>
    <w:p w:rsidR="00DF6559" w:rsidRPr="00303EC2" w:rsidRDefault="00DF6559" w:rsidP="00DF6559">
      <w:pPr>
        <w:pStyle w:val="ConsPlusNormal"/>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Кадастровый номер земельного участка (при наличии)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Площадь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Информация   о   расположенных   в  границах  земельного  участка  объектах</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капитального строительства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Информация  о  границах  зоны  планируемого размещения объекта капитального</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строительства  в соответствии с утвержденным проектом планировки территории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(при наличии)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303EC2" w:rsidTr="00887CB1">
        <w:tc>
          <w:tcPr>
            <w:tcW w:w="2324" w:type="dxa"/>
            <w:vMerge w:val="restart"/>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Обозначение (номер) характерной точки</w:t>
            </w:r>
          </w:p>
        </w:tc>
        <w:tc>
          <w:tcPr>
            <w:tcW w:w="6746" w:type="dxa"/>
            <w:gridSpan w:val="2"/>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303EC2" w:rsidTr="00887CB1">
        <w:tc>
          <w:tcPr>
            <w:tcW w:w="2324" w:type="dxa"/>
            <w:vMerge/>
          </w:tcPr>
          <w:p w:rsidR="00DF6559" w:rsidRPr="00303EC2" w:rsidRDefault="00DF6559" w:rsidP="00887CB1"/>
        </w:tc>
        <w:tc>
          <w:tcPr>
            <w:tcW w:w="3061"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X</w:t>
            </w:r>
          </w:p>
        </w:tc>
        <w:tc>
          <w:tcPr>
            <w:tcW w:w="3685" w:type="dxa"/>
          </w:tcPr>
          <w:p w:rsidR="00DF6559" w:rsidRPr="00303EC2" w:rsidRDefault="00DF6559" w:rsidP="00887CB1">
            <w:pPr>
              <w:pStyle w:val="ConsPlusNormal"/>
              <w:jc w:val="center"/>
              <w:rPr>
                <w:rFonts w:ascii="Times New Roman" w:hAnsi="Times New Roman" w:cs="Times New Roman"/>
                <w:sz w:val="24"/>
                <w:szCs w:val="24"/>
              </w:rPr>
            </w:pPr>
            <w:r w:rsidRPr="00303EC2">
              <w:rPr>
                <w:rFonts w:ascii="Times New Roman" w:hAnsi="Times New Roman" w:cs="Times New Roman"/>
                <w:sz w:val="24"/>
                <w:szCs w:val="24"/>
              </w:rPr>
              <w:t>Y</w:t>
            </w:r>
          </w:p>
        </w:tc>
      </w:tr>
      <w:tr w:rsidR="00DF6559" w:rsidRPr="00741B5B" w:rsidTr="00887CB1">
        <w:tc>
          <w:tcPr>
            <w:tcW w:w="2324" w:type="dxa"/>
          </w:tcPr>
          <w:p w:rsidR="00DF6559" w:rsidRDefault="00DF6559" w:rsidP="00887CB1">
            <w:pPr>
              <w:pStyle w:val="ConsPlusNormal"/>
            </w:pPr>
          </w:p>
        </w:tc>
        <w:tc>
          <w:tcPr>
            <w:tcW w:w="3061" w:type="dxa"/>
          </w:tcPr>
          <w:p w:rsidR="00DF6559" w:rsidRDefault="00DF6559" w:rsidP="00887CB1">
            <w:pPr>
              <w:pStyle w:val="ConsPlusNormal"/>
            </w:pPr>
          </w:p>
        </w:tc>
        <w:tc>
          <w:tcPr>
            <w:tcW w:w="3685" w:type="dxa"/>
          </w:tcPr>
          <w:p w:rsidR="00DF6559" w:rsidRDefault="00DF6559" w:rsidP="00887CB1">
            <w:pPr>
              <w:pStyle w:val="ConsPlusNormal"/>
            </w:pPr>
          </w:p>
        </w:tc>
      </w:tr>
    </w:tbl>
    <w:p w:rsidR="00DF6559" w:rsidRDefault="00DF6559" w:rsidP="00DF6559">
      <w:pPr>
        <w:pStyle w:val="ConsPlusNormal"/>
        <w:jc w:val="both"/>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Реквизиты   проекта   планировки   территории  и  (или)  проекта  межевания</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территории   в   случае,  если  земельный  участок  расположен  в  границах</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территории,  в  отношении которой утверждены проект планировки территории 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(или) проект межевания территории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(указывается в случае, если земельный участок расположен в границах</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территории, в отношении которой утверждены проект планировки территории</w:t>
      </w:r>
    </w:p>
    <w:p w:rsidR="00DF6559" w:rsidRPr="00303EC2" w:rsidRDefault="00DF6559" w:rsidP="00DF6559">
      <w:pPr>
        <w:pStyle w:val="ConsPlusNonformat"/>
        <w:jc w:val="center"/>
        <w:rPr>
          <w:rFonts w:ascii="Times New Roman" w:hAnsi="Times New Roman" w:cs="Times New Roman"/>
          <w:sz w:val="24"/>
          <w:szCs w:val="24"/>
        </w:rPr>
      </w:pPr>
      <w:r w:rsidRPr="00303EC2">
        <w:rPr>
          <w:rFonts w:ascii="Times New Roman" w:hAnsi="Times New Roman" w:cs="Times New Roman"/>
          <w:sz w:val="24"/>
          <w:szCs w:val="24"/>
        </w:rPr>
        <w:t>и (или) проект межевания территории)</w:t>
      </w:r>
    </w:p>
    <w:p w:rsidR="00DF6559" w:rsidRPr="00303EC2" w:rsidRDefault="00DF6559" w:rsidP="00DF6559">
      <w:pPr>
        <w:pStyle w:val="ConsPlusNonformat"/>
        <w:jc w:val="center"/>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Градостроительный план подготовлен 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(ф.и.о., должность уполномоченного лица,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наименование органа)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М.П.      ___________</w:t>
      </w:r>
      <w:r>
        <w:rPr>
          <w:rFonts w:ascii="Times New Roman" w:hAnsi="Times New Roman" w:cs="Times New Roman"/>
          <w:sz w:val="24"/>
          <w:szCs w:val="24"/>
        </w:rPr>
        <w:t>___</w:t>
      </w:r>
      <w:r w:rsidRPr="00303EC2">
        <w:rPr>
          <w:rFonts w:ascii="Times New Roman" w:hAnsi="Times New Roman" w:cs="Times New Roman"/>
          <w:sz w:val="24"/>
          <w:szCs w:val="24"/>
        </w:rPr>
        <w:t>/_____________________/</w:t>
      </w:r>
    </w:p>
    <w:p w:rsidR="00DF6559" w:rsidRPr="00303EC2" w:rsidRDefault="00DF6559" w:rsidP="00DF65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(при наличии)  (подпись)  </w:t>
      </w:r>
      <w:r>
        <w:rPr>
          <w:rFonts w:ascii="Times New Roman" w:hAnsi="Times New Roman" w:cs="Times New Roman"/>
          <w:sz w:val="24"/>
          <w:szCs w:val="24"/>
        </w:rPr>
        <w:t xml:space="preserve">   </w:t>
      </w:r>
      <w:r w:rsidRPr="00303EC2">
        <w:rPr>
          <w:rFonts w:ascii="Times New Roman" w:hAnsi="Times New Roman" w:cs="Times New Roman"/>
          <w:sz w:val="24"/>
          <w:szCs w:val="24"/>
        </w:rPr>
        <w:t>(расшифровка подписи)</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Дата выдачи 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(ДД.ММ.ГГГГ)</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1. Чертеж(и) градостроительного плана земельного участка</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w:t>
      </w:r>
      <w:r>
        <w:rPr>
          <w:rFonts w:ascii="Times New Roman" w:hAnsi="Times New Roman" w:cs="Times New Roman"/>
          <w:sz w:val="24"/>
          <w:szCs w:val="24"/>
        </w:rPr>
        <w:t>────────────────────────</w:t>
      </w:r>
      <w:r w:rsidRPr="00303EC2">
        <w:rPr>
          <w:rFonts w:ascii="Times New Roman" w:hAnsi="Times New Roman" w:cs="Times New Roman"/>
          <w:sz w:val="24"/>
          <w:szCs w:val="24"/>
        </w:rPr>
        <w:t>┐</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w:t>
      </w:r>
      <w:r>
        <w:rPr>
          <w:rFonts w:ascii="Times New Roman" w:hAnsi="Times New Roman" w:cs="Times New Roman"/>
          <w:sz w:val="24"/>
          <w:szCs w:val="24"/>
        </w:rPr>
        <w:t>───────────</w:t>
      </w:r>
      <w:r w:rsidRPr="00303EC2">
        <w:rPr>
          <w:rFonts w:ascii="Times New Roman" w:hAnsi="Times New Roman" w:cs="Times New Roman"/>
          <w:sz w:val="24"/>
          <w:szCs w:val="24"/>
        </w:rPr>
        <w:t>┘</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Чертеж(и)  градостроительного  плана  земельного  участка  разработан(ы) на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топографической основе в масштабе 1: __________, выполненной 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(дата, наименование организации, подготовившей топографическую основу)</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Чертеж(и) градостроительного плана земельного участка разработан(ы)</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EC2">
        <w:rPr>
          <w:rFonts w:ascii="Times New Roman" w:hAnsi="Times New Roman" w:cs="Times New Roman"/>
          <w:sz w:val="24"/>
          <w:szCs w:val="24"/>
        </w:rPr>
        <w:t xml:space="preserve"> (дата, наименование организации)</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 Информация о градостроительном регламенте либо требованиях к назначению,</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параметрам  и  размещению  объекта  капитального строительства на земельном</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участке,    на    который   действие   градостроительного   регламента   не</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распространяется   или   для   которого   градостроительный   регламент  не</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устанавливается</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2.1.  Реквизиты  акта  органа  государственной  власти  субъекта Российской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Федерации,  органа  местного  самоуправления, содержащего градостроительный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регламент, либо  реквизиты акта федерального органа государственной власти,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органа   государственной   власти  субъекта  Российской  Федерации,  органа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местного  самоуправления,  иной организации, определяющего в соответствии с</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федеральными  законами порядок использования земельного участка, на который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действие градостроительного регламента не распространяется или для которого</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градостроительный регламент не устанавливается</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2.2.  Информация  о  видах  разрешенного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основные виды разрешенного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условно разрешенные виды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вспомогательные виды разрешенного использования земельного участка:</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___________________________________________________________________________</w:t>
      </w:r>
    </w:p>
    <w:p w:rsidR="00DF6559" w:rsidRPr="00303EC2" w:rsidRDefault="00DF6559" w:rsidP="00DF6559">
      <w:pPr>
        <w:pStyle w:val="ConsPlusNonformat"/>
        <w:jc w:val="both"/>
        <w:rPr>
          <w:rFonts w:ascii="Times New Roman" w:hAnsi="Times New Roman" w:cs="Times New Roman"/>
          <w:sz w:val="24"/>
          <w:szCs w:val="24"/>
        </w:rPr>
      </w:pP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2.3.  Предельные  (минимальные  и  (или)  максимальные)  размеры земельного</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участка  и  предельные  параметры разрешенного строительства, реконструкции</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объекта   капитального   строительства,   установленные   градостроительным</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регламентом  для  территориальной  зоны,  в  которой  расположен  земельный</w:t>
      </w:r>
    </w:p>
    <w:p w:rsidR="00DF6559" w:rsidRPr="00303EC2" w:rsidRDefault="00DF6559" w:rsidP="00DF6559">
      <w:pPr>
        <w:pStyle w:val="ConsPlusNonformat"/>
        <w:jc w:val="both"/>
        <w:rPr>
          <w:rFonts w:ascii="Times New Roman" w:hAnsi="Times New Roman" w:cs="Times New Roman"/>
          <w:sz w:val="24"/>
          <w:szCs w:val="24"/>
        </w:rPr>
      </w:pPr>
      <w:r w:rsidRPr="00303EC2">
        <w:rPr>
          <w:rFonts w:ascii="Times New Roman" w:hAnsi="Times New Roman" w:cs="Times New Roman"/>
          <w:sz w:val="24"/>
          <w:szCs w:val="24"/>
        </w:rPr>
        <w:t>участок:</w:t>
      </w:r>
    </w:p>
    <w:p w:rsidR="00DF6559" w:rsidRPr="00303EC2" w:rsidRDefault="00DF6559" w:rsidP="00DF6559">
      <w:pPr>
        <w:pStyle w:val="ConsPlusNormal"/>
        <w:jc w:val="both"/>
        <w:rPr>
          <w:rFonts w:ascii="Times New Roman" w:hAnsi="Times New Roman" w:cs="Times New Roman"/>
          <w:sz w:val="24"/>
          <w:szCs w:val="24"/>
        </w:rPr>
      </w:pPr>
    </w:p>
    <w:p w:rsidR="00DF6559" w:rsidRDefault="00DF6559" w:rsidP="00DF6559">
      <w:pPr>
        <w:sectPr w:rsidR="00DF6559" w:rsidSect="00C60F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92"/>
        <w:gridCol w:w="1134"/>
        <w:gridCol w:w="1984"/>
        <w:gridCol w:w="1560"/>
        <w:gridCol w:w="1842"/>
        <w:gridCol w:w="2552"/>
        <w:gridCol w:w="2126"/>
      </w:tblGrid>
      <w:tr w:rsidR="00DF6559" w:rsidRPr="00AA2755" w:rsidTr="00887CB1">
        <w:tc>
          <w:tcPr>
            <w:tcW w:w="3181"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198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Предельное количество этажей и (или) предельная высота зданий, строений, сооружений</w:t>
            </w:r>
          </w:p>
        </w:tc>
        <w:tc>
          <w:tcPr>
            <w:tcW w:w="184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архитектурным решениям объектов капитального строительства, расположенных в границах территории исторического поселения федерального или регионального значения</w:t>
            </w:r>
          </w:p>
        </w:tc>
        <w:tc>
          <w:tcPr>
            <w:tcW w:w="212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Иные показатели</w:t>
            </w:r>
          </w:p>
        </w:tc>
      </w:tr>
      <w:tr w:rsidR="00DF6559" w:rsidRPr="00AA2755" w:rsidTr="00887CB1">
        <w:tc>
          <w:tcPr>
            <w:tcW w:w="105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99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13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98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560"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842"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2552"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2126"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r>
      <w:tr w:rsidR="00DF6559" w:rsidRPr="00AA2755" w:rsidTr="00887CB1">
        <w:tc>
          <w:tcPr>
            <w:tcW w:w="105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Длина, м</w:t>
            </w:r>
          </w:p>
        </w:tc>
        <w:tc>
          <w:tcPr>
            <w:tcW w:w="992"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Ширина, м</w:t>
            </w:r>
          </w:p>
        </w:tc>
        <w:tc>
          <w:tcPr>
            <w:tcW w:w="113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Площадь, м</w:t>
            </w:r>
            <w:r w:rsidRPr="00AA2755">
              <w:rPr>
                <w:rFonts w:ascii="Times New Roman" w:hAnsi="Times New Roman" w:cs="Times New Roman"/>
                <w:sz w:val="24"/>
                <w:szCs w:val="24"/>
                <w:vertAlign w:val="superscript"/>
              </w:rPr>
              <w:t>2</w:t>
            </w:r>
            <w:r w:rsidRPr="00AA2755">
              <w:rPr>
                <w:rFonts w:ascii="Times New Roman" w:hAnsi="Times New Roman" w:cs="Times New Roman"/>
                <w:sz w:val="24"/>
                <w:szCs w:val="24"/>
              </w:rPr>
              <w:t xml:space="preserve"> или га</w:t>
            </w:r>
          </w:p>
        </w:tc>
        <w:tc>
          <w:tcPr>
            <w:tcW w:w="1984" w:type="dxa"/>
            <w:vMerge/>
          </w:tcPr>
          <w:p w:rsidR="00DF6559" w:rsidRPr="00AA2755" w:rsidRDefault="00DF6559" w:rsidP="00887CB1"/>
        </w:tc>
        <w:tc>
          <w:tcPr>
            <w:tcW w:w="1560" w:type="dxa"/>
            <w:vMerge/>
          </w:tcPr>
          <w:p w:rsidR="00DF6559" w:rsidRPr="00AA2755" w:rsidRDefault="00DF6559" w:rsidP="00887CB1"/>
        </w:tc>
        <w:tc>
          <w:tcPr>
            <w:tcW w:w="1842" w:type="dxa"/>
            <w:vMerge/>
          </w:tcPr>
          <w:p w:rsidR="00DF6559" w:rsidRPr="00AA2755" w:rsidRDefault="00DF6559" w:rsidP="00887CB1"/>
        </w:tc>
        <w:tc>
          <w:tcPr>
            <w:tcW w:w="2552" w:type="dxa"/>
            <w:vMerge/>
          </w:tcPr>
          <w:p w:rsidR="00DF6559" w:rsidRPr="00AA2755" w:rsidRDefault="00DF6559" w:rsidP="00887CB1"/>
        </w:tc>
        <w:tc>
          <w:tcPr>
            <w:tcW w:w="2126" w:type="dxa"/>
            <w:vMerge/>
          </w:tcPr>
          <w:p w:rsidR="00DF6559" w:rsidRPr="00AA2755" w:rsidRDefault="00DF6559" w:rsidP="00887CB1"/>
        </w:tc>
      </w:tr>
      <w:tr w:rsidR="00DF6559" w:rsidRPr="00AA2755" w:rsidTr="00887CB1">
        <w:tc>
          <w:tcPr>
            <w:tcW w:w="1055" w:type="dxa"/>
          </w:tcPr>
          <w:p w:rsidR="00DF6559" w:rsidRPr="00AA2755" w:rsidRDefault="00DF6559" w:rsidP="00887CB1">
            <w:pPr>
              <w:pStyle w:val="ConsPlusNormal"/>
              <w:rPr>
                <w:rFonts w:ascii="Times New Roman" w:hAnsi="Times New Roman" w:cs="Times New Roman"/>
                <w:sz w:val="24"/>
                <w:szCs w:val="24"/>
              </w:rPr>
            </w:pPr>
          </w:p>
        </w:tc>
        <w:tc>
          <w:tcPr>
            <w:tcW w:w="992" w:type="dxa"/>
          </w:tcPr>
          <w:p w:rsidR="00DF6559" w:rsidRPr="00AA2755" w:rsidRDefault="00DF6559" w:rsidP="00887CB1">
            <w:pPr>
              <w:pStyle w:val="ConsPlusNormal"/>
              <w:rPr>
                <w:rFonts w:ascii="Times New Roman" w:hAnsi="Times New Roman" w:cs="Times New Roman"/>
                <w:sz w:val="24"/>
                <w:szCs w:val="24"/>
              </w:rPr>
            </w:pPr>
          </w:p>
        </w:tc>
        <w:tc>
          <w:tcPr>
            <w:tcW w:w="1134" w:type="dxa"/>
          </w:tcPr>
          <w:p w:rsidR="00DF6559" w:rsidRPr="00AA2755" w:rsidRDefault="00DF6559" w:rsidP="00887CB1">
            <w:pPr>
              <w:pStyle w:val="ConsPlusNormal"/>
              <w:rPr>
                <w:rFonts w:ascii="Times New Roman" w:hAnsi="Times New Roman" w:cs="Times New Roman"/>
                <w:sz w:val="24"/>
                <w:szCs w:val="24"/>
              </w:rPr>
            </w:pPr>
          </w:p>
        </w:tc>
        <w:tc>
          <w:tcPr>
            <w:tcW w:w="1984" w:type="dxa"/>
          </w:tcPr>
          <w:p w:rsidR="00DF6559" w:rsidRPr="00AA2755" w:rsidRDefault="00DF6559" w:rsidP="00887CB1">
            <w:pPr>
              <w:pStyle w:val="ConsPlusNormal"/>
              <w:rPr>
                <w:rFonts w:ascii="Times New Roman" w:hAnsi="Times New Roman" w:cs="Times New Roman"/>
                <w:sz w:val="24"/>
                <w:szCs w:val="24"/>
              </w:rPr>
            </w:pPr>
          </w:p>
        </w:tc>
        <w:tc>
          <w:tcPr>
            <w:tcW w:w="1560" w:type="dxa"/>
          </w:tcPr>
          <w:p w:rsidR="00DF6559" w:rsidRPr="00AA2755" w:rsidRDefault="00DF6559" w:rsidP="00887CB1">
            <w:pPr>
              <w:pStyle w:val="ConsPlusNormal"/>
              <w:rPr>
                <w:rFonts w:ascii="Times New Roman" w:hAnsi="Times New Roman" w:cs="Times New Roman"/>
                <w:sz w:val="24"/>
                <w:szCs w:val="24"/>
              </w:rPr>
            </w:pPr>
          </w:p>
        </w:tc>
        <w:tc>
          <w:tcPr>
            <w:tcW w:w="1842" w:type="dxa"/>
          </w:tcPr>
          <w:p w:rsidR="00DF6559" w:rsidRPr="00AA2755" w:rsidRDefault="00DF6559" w:rsidP="00887CB1">
            <w:pPr>
              <w:pStyle w:val="ConsPlusNormal"/>
              <w:rPr>
                <w:rFonts w:ascii="Times New Roman" w:hAnsi="Times New Roman" w:cs="Times New Roman"/>
                <w:sz w:val="24"/>
                <w:szCs w:val="24"/>
              </w:rPr>
            </w:pPr>
          </w:p>
        </w:tc>
        <w:tc>
          <w:tcPr>
            <w:tcW w:w="2552" w:type="dxa"/>
          </w:tcPr>
          <w:p w:rsidR="00DF6559" w:rsidRPr="00AA2755" w:rsidRDefault="00DF6559" w:rsidP="00887CB1">
            <w:pPr>
              <w:pStyle w:val="ConsPlusNormal"/>
              <w:rPr>
                <w:rFonts w:ascii="Times New Roman" w:hAnsi="Times New Roman" w:cs="Times New Roman"/>
                <w:sz w:val="24"/>
                <w:szCs w:val="24"/>
              </w:rPr>
            </w:pPr>
          </w:p>
        </w:tc>
        <w:tc>
          <w:tcPr>
            <w:tcW w:w="2126" w:type="dxa"/>
          </w:tcPr>
          <w:p w:rsidR="00DF6559" w:rsidRPr="00AA2755" w:rsidRDefault="00DF6559" w:rsidP="00887CB1">
            <w:pPr>
              <w:pStyle w:val="ConsPlusNormal"/>
              <w:rPr>
                <w:rFonts w:ascii="Times New Roman" w:hAnsi="Times New Roman" w:cs="Times New Roman"/>
                <w:sz w:val="24"/>
                <w:szCs w:val="24"/>
              </w:rPr>
            </w:pPr>
          </w:p>
        </w:tc>
      </w:tr>
    </w:tbl>
    <w:p w:rsidR="00DF6559" w:rsidRDefault="00DF6559" w:rsidP="00DF6559">
      <w:pPr>
        <w:sectPr w:rsidR="00DF6559">
          <w:pgSz w:w="16838" w:h="11905" w:orient="landscape"/>
          <w:pgMar w:top="1701" w:right="1134" w:bottom="850" w:left="1134" w:header="0" w:footer="0" w:gutter="0"/>
          <w:cols w:space="720"/>
        </w:sectPr>
      </w:pPr>
    </w:p>
    <w:p w:rsidR="00DF6559" w:rsidRDefault="00DF6559" w:rsidP="00DF6559">
      <w:pPr>
        <w:pStyle w:val="ConsPlusNormal"/>
        <w:jc w:val="both"/>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4"/>
        <w:gridCol w:w="1684"/>
        <w:gridCol w:w="1729"/>
        <w:gridCol w:w="1369"/>
        <w:gridCol w:w="1699"/>
        <w:gridCol w:w="1579"/>
        <w:gridCol w:w="1624"/>
        <w:gridCol w:w="1579"/>
      </w:tblGrid>
      <w:tr w:rsidR="00DF6559" w:rsidRPr="00AA2755" w:rsidTr="00887CB1">
        <w:tc>
          <w:tcPr>
            <w:tcW w:w="216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68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Реквизиты акта, регулирующего использование земельного участка</w:t>
            </w:r>
          </w:p>
        </w:tc>
        <w:tc>
          <w:tcPr>
            <w:tcW w:w="1729"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использованию земельного участка</w:t>
            </w:r>
          </w:p>
        </w:tc>
        <w:tc>
          <w:tcPr>
            <w:tcW w:w="4647"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параметрам объекта капитального строительства</w:t>
            </w:r>
          </w:p>
        </w:tc>
        <w:tc>
          <w:tcPr>
            <w:tcW w:w="3203" w:type="dxa"/>
            <w:gridSpan w:val="2"/>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Требования к размещению объектов капитального строительства</w:t>
            </w:r>
          </w:p>
        </w:tc>
      </w:tr>
      <w:tr w:rsidR="00DF6559" w:rsidRPr="00AA2755" w:rsidTr="00887CB1">
        <w:tc>
          <w:tcPr>
            <w:tcW w:w="2164" w:type="dxa"/>
            <w:vMerge/>
          </w:tcPr>
          <w:p w:rsidR="00DF6559" w:rsidRPr="00AA2755" w:rsidRDefault="00DF6559" w:rsidP="00887CB1"/>
        </w:tc>
        <w:tc>
          <w:tcPr>
            <w:tcW w:w="1684" w:type="dxa"/>
            <w:vMerge/>
          </w:tcPr>
          <w:p w:rsidR="00DF6559" w:rsidRPr="00AA2755" w:rsidRDefault="00DF6559" w:rsidP="00887CB1"/>
        </w:tc>
        <w:tc>
          <w:tcPr>
            <w:tcW w:w="1729" w:type="dxa"/>
            <w:vMerge/>
          </w:tcPr>
          <w:p w:rsidR="00DF6559" w:rsidRPr="00AA2755" w:rsidRDefault="00DF6559" w:rsidP="00887CB1"/>
        </w:tc>
        <w:tc>
          <w:tcPr>
            <w:tcW w:w="136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Предельное количество этажей и (или) предельная высота зданий, строений, сооружений</w:t>
            </w:r>
          </w:p>
        </w:tc>
        <w:tc>
          <w:tcPr>
            <w:tcW w:w="169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Иные требования к параметрам объекта капитального строительства</w:t>
            </w:r>
          </w:p>
        </w:tc>
        <w:tc>
          <w:tcPr>
            <w:tcW w:w="162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Иные требования к размещению объектов капитального строительства</w:t>
            </w:r>
          </w:p>
        </w:tc>
      </w:tr>
      <w:tr w:rsidR="00DF6559" w:rsidRPr="00AA2755" w:rsidTr="00887CB1">
        <w:tc>
          <w:tcPr>
            <w:tcW w:w="216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68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72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36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69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162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157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r>
      <w:tr w:rsidR="00DF6559" w:rsidRPr="00AA2755" w:rsidTr="00887CB1">
        <w:tc>
          <w:tcPr>
            <w:tcW w:w="2164" w:type="dxa"/>
          </w:tcPr>
          <w:p w:rsidR="00DF6559" w:rsidRPr="00AA2755" w:rsidRDefault="00DF6559" w:rsidP="00887CB1">
            <w:pPr>
              <w:pStyle w:val="ConsPlusNormal"/>
              <w:rPr>
                <w:rFonts w:ascii="Times New Roman" w:hAnsi="Times New Roman" w:cs="Times New Roman"/>
                <w:sz w:val="24"/>
                <w:szCs w:val="24"/>
              </w:rPr>
            </w:pPr>
          </w:p>
        </w:tc>
        <w:tc>
          <w:tcPr>
            <w:tcW w:w="1684" w:type="dxa"/>
          </w:tcPr>
          <w:p w:rsidR="00DF6559" w:rsidRPr="00AA2755" w:rsidRDefault="00DF6559" w:rsidP="00887CB1">
            <w:pPr>
              <w:pStyle w:val="ConsPlusNormal"/>
              <w:rPr>
                <w:rFonts w:ascii="Times New Roman" w:hAnsi="Times New Roman" w:cs="Times New Roman"/>
                <w:sz w:val="24"/>
                <w:szCs w:val="24"/>
              </w:rPr>
            </w:pPr>
          </w:p>
        </w:tc>
        <w:tc>
          <w:tcPr>
            <w:tcW w:w="1729" w:type="dxa"/>
          </w:tcPr>
          <w:p w:rsidR="00DF6559" w:rsidRPr="00AA2755" w:rsidRDefault="00DF6559" w:rsidP="00887CB1">
            <w:pPr>
              <w:pStyle w:val="ConsPlusNormal"/>
              <w:rPr>
                <w:rFonts w:ascii="Times New Roman" w:hAnsi="Times New Roman" w:cs="Times New Roman"/>
                <w:sz w:val="24"/>
                <w:szCs w:val="24"/>
              </w:rPr>
            </w:pPr>
          </w:p>
        </w:tc>
        <w:tc>
          <w:tcPr>
            <w:tcW w:w="1369" w:type="dxa"/>
          </w:tcPr>
          <w:p w:rsidR="00DF6559" w:rsidRPr="00AA2755" w:rsidRDefault="00DF6559" w:rsidP="00887CB1">
            <w:pPr>
              <w:pStyle w:val="ConsPlusNormal"/>
              <w:rPr>
                <w:rFonts w:ascii="Times New Roman" w:hAnsi="Times New Roman" w:cs="Times New Roman"/>
                <w:sz w:val="24"/>
                <w:szCs w:val="24"/>
              </w:rPr>
            </w:pPr>
          </w:p>
        </w:tc>
        <w:tc>
          <w:tcPr>
            <w:tcW w:w="1699" w:type="dxa"/>
          </w:tcPr>
          <w:p w:rsidR="00DF6559" w:rsidRPr="00AA2755" w:rsidRDefault="00DF6559" w:rsidP="00887CB1">
            <w:pPr>
              <w:pStyle w:val="ConsPlusNormal"/>
              <w:rPr>
                <w:rFonts w:ascii="Times New Roman" w:hAnsi="Times New Roman" w:cs="Times New Roman"/>
                <w:sz w:val="24"/>
                <w:szCs w:val="24"/>
              </w:rPr>
            </w:pPr>
          </w:p>
        </w:tc>
        <w:tc>
          <w:tcPr>
            <w:tcW w:w="1579" w:type="dxa"/>
          </w:tcPr>
          <w:p w:rsidR="00DF6559" w:rsidRPr="00AA2755" w:rsidRDefault="00DF6559" w:rsidP="00887CB1">
            <w:pPr>
              <w:pStyle w:val="ConsPlusNormal"/>
              <w:rPr>
                <w:rFonts w:ascii="Times New Roman" w:hAnsi="Times New Roman" w:cs="Times New Roman"/>
                <w:sz w:val="24"/>
                <w:szCs w:val="24"/>
              </w:rPr>
            </w:pPr>
          </w:p>
        </w:tc>
        <w:tc>
          <w:tcPr>
            <w:tcW w:w="1624" w:type="dxa"/>
          </w:tcPr>
          <w:p w:rsidR="00DF6559" w:rsidRPr="00AA2755" w:rsidRDefault="00DF6559" w:rsidP="00887CB1">
            <w:pPr>
              <w:pStyle w:val="ConsPlusNormal"/>
              <w:rPr>
                <w:rFonts w:ascii="Times New Roman" w:hAnsi="Times New Roman" w:cs="Times New Roman"/>
                <w:sz w:val="24"/>
                <w:szCs w:val="24"/>
              </w:rPr>
            </w:pPr>
          </w:p>
        </w:tc>
        <w:tc>
          <w:tcPr>
            <w:tcW w:w="1579"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sectPr w:rsidR="00DF6559" w:rsidRPr="00AA2755">
          <w:pgSz w:w="16838" w:h="11905" w:orient="landscape"/>
          <w:pgMar w:top="1701" w:right="1134" w:bottom="850" w:left="1134" w:header="0" w:footer="0" w:gutter="0"/>
          <w:cols w:space="720"/>
        </w:sectPr>
      </w:pP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3.  Информация  о  расположенных  в  границах  земельного  участка объектах</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капитального строительства и объектах культурного наследия.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3.1. Объекты капитального строительства</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N _________________________, _____________________________________________,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(согласно чертежу(ам)         </w:t>
      </w:r>
      <w:r>
        <w:rPr>
          <w:rFonts w:ascii="Times New Roman" w:hAnsi="Times New Roman" w:cs="Times New Roman"/>
          <w:sz w:val="24"/>
          <w:szCs w:val="24"/>
        </w:rPr>
        <w:t xml:space="preserve">                   </w:t>
      </w:r>
      <w:r w:rsidRPr="00AA2755">
        <w:rPr>
          <w:rFonts w:ascii="Times New Roman" w:hAnsi="Times New Roman" w:cs="Times New Roman"/>
          <w:sz w:val="24"/>
          <w:szCs w:val="24"/>
        </w:rPr>
        <w:t>(назначение объекта капитального</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градостроительного плана)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строительства, этажность, высотность, общая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площадь, площадь застройки)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инвентаризационный или кадастровый номер ________</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3.2.   Объекты,   включенные   в  единый  государственный  реестр  объектов</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культурного  наследия  (памятников  истории  и культуры) народов Российской</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Федерации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N _________________________, _____________________________________________,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(согласно чертежу(ам)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(назначение объекта культурного наследия,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градостроительного плана)     </w:t>
      </w:r>
      <w:r>
        <w:rPr>
          <w:rFonts w:ascii="Times New Roman" w:hAnsi="Times New Roman" w:cs="Times New Roman"/>
          <w:sz w:val="24"/>
          <w:szCs w:val="24"/>
        </w:rPr>
        <w:t xml:space="preserve">              </w:t>
      </w:r>
      <w:r w:rsidRPr="00AA2755">
        <w:rPr>
          <w:rFonts w:ascii="Times New Roman" w:hAnsi="Times New Roman" w:cs="Times New Roman"/>
          <w:sz w:val="24"/>
          <w:szCs w:val="24"/>
        </w:rPr>
        <w:t xml:space="preserve">   общая площадь, площадь застройки)</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(наименование органа государственной власти, принявшего решение о включении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выявленного объекта культурного наследия в реестр, реквизиты этого решения)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регистрационный номер в реестре _____________ от ______________</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2755">
        <w:rPr>
          <w:rFonts w:ascii="Times New Roman" w:hAnsi="Times New Roman" w:cs="Times New Roman"/>
          <w:sz w:val="24"/>
          <w:szCs w:val="24"/>
        </w:rPr>
        <w:t>(дата)</w:t>
      </w:r>
    </w:p>
    <w:p w:rsidR="00DF6559" w:rsidRPr="00AA2755" w:rsidRDefault="00DF6559" w:rsidP="00DF6559">
      <w:pPr>
        <w:pStyle w:val="ConsPlusNonformat"/>
        <w:jc w:val="both"/>
        <w:rPr>
          <w:rFonts w:ascii="Times New Roman" w:hAnsi="Times New Roman" w:cs="Times New Roman"/>
          <w:sz w:val="24"/>
          <w:szCs w:val="24"/>
        </w:rPr>
      </w:pP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4.   Информация  о  расчетных  показателях  минимально  допустимого  уровня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обеспеченности  территории объектами коммунальной, транспортной, социальной</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инфраструктур   и  расчетных  показателях  максимально  допустимого  уровня</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территориальной доступности указанных объектов для населения в случае, если</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земельный  участок  расположен  в  границах территории, в отношении которой</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предусматривается  осуществление деятельности по комплексному и устойчивому</w:t>
      </w:r>
    </w:p>
    <w:p w:rsidR="00DF6559" w:rsidRPr="00AA2755" w:rsidRDefault="00DF6559" w:rsidP="00DF6559">
      <w:pPr>
        <w:pStyle w:val="ConsPlusNonformat"/>
        <w:jc w:val="both"/>
        <w:rPr>
          <w:rFonts w:ascii="Times New Roman" w:hAnsi="Times New Roman" w:cs="Times New Roman"/>
          <w:sz w:val="24"/>
          <w:szCs w:val="24"/>
        </w:rPr>
      </w:pPr>
      <w:r w:rsidRPr="00AA2755">
        <w:rPr>
          <w:rFonts w:ascii="Times New Roman" w:hAnsi="Times New Roman" w:cs="Times New Roman"/>
          <w:sz w:val="24"/>
          <w:szCs w:val="24"/>
        </w:rPr>
        <w:t>развитию территории:</w:t>
      </w:r>
    </w:p>
    <w:p w:rsidR="00DF6559" w:rsidRPr="00AA2755" w:rsidRDefault="00DF6559" w:rsidP="00DF6559">
      <w:pPr>
        <w:pStyle w:val="ConsPlusNormal"/>
        <w:jc w:val="both"/>
        <w:rPr>
          <w:rFonts w:ascii="Times New Roman" w:hAnsi="Times New Roman" w:cs="Times New Roman"/>
          <w:sz w:val="24"/>
          <w:szCs w:val="24"/>
        </w:rPr>
      </w:pPr>
    </w:p>
    <w:p w:rsidR="00DF6559" w:rsidRDefault="00DF6559" w:rsidP="00DF6559">
      <w:pPr>
        <w:sectPr w:rsidR="00DF655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330"/>
        <w:gridCol w:w="1701"/>
        <w:gridCol w:w="1276"/>
        <w:gridCol w:w="1417"/>
        <w:gridCol w:w="1701"/>
        <w:gridCol w:w="1701"/>
        <w:gridCol w:w="1985"/>
      </w:tblGrid>
      <w:tr w:rsidR="00DF6559" w:rsidRPr="00AA2755" w:rsidTr="00887CB1">
        <w:tc>
          <w:tcPr>
            <w:tcW w:w="13954" w:type="dxa"/>
            <w:gridSpan w:val="9"/>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Информация о расчетных показателях минимально допустимого уровня обеспеченности территории</w:t>
            </w:r>
          </w:p>
        </w:tc>
      </w:tr>
      <w:tr w:rsidR="00DF6559" w:rsidRPr="00AA2755" w:rsidTr="00887CB1">
        <w:tc>
          <w:tcPr>
            <w:tcW w:w="4173"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Объекты коммунальной инфраструктуры</w:t>
            </w:r>
          </w:p>
        </w:tc>
        <w:tc>
          <w:tcPr>
            <w:tcW w:w="4394"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Объекты транспортной инфраструктуры</w:t>
            </w:r>
          </w:p>
        </w:tc>
        <w:tc>
          <w:tcPr>
            <w:tcW w:w="5387"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Объекты социальной инфраструктуры</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9</w:t>
            </w:r>
          </w:p>
        </w:tc>
      </w:tr>
      <w:tr w:rsidR="00DF6559" w:rsidRPr="00AA2755" w:rsidTr="00887CB1">
        <w:tc>
          <w:tcPr>
            <w:tcW w:w="1639" w:type="dxa"/>
          </w:tcPr>
          <w:p w:rsidR="00DF6559" w:rsidRPr="00AA2755" w:rsidRDefault="00DF6559" w:rsidP="00887CB1">
            <w:pPr>
              <w:pStyle w:val="ConsPlusNormal"/>
              <w:rPr>
                <w:rFonts w:ascii="Times New Roman" w:hAnsi="Times New Roman" w:cs="Times New Roman"/>
                <w:sz w:val="24"/>
                <w:szCs w:val="24"/>
              </w:rPr>
            </w:pPr>
          </w:p>
        </w:tc>
        <w:tc>
          <w:tcPr>
            <w:tcW w:w="1204" w:type="dxa"/>
          </w:tcPr>
          <w:p w:rsidR="00DF6559" w:rsidRPr="00AA2755" w:rsidRDefault="00DF6559" w:rsidP="00887CB1">
            <w:pPr>
              <w:pStyle w:val="ConsPlusNormal"/>
              <w:rPr>
                <w:rFonts w:ascii="Times New Roman" w:hAnsi="Times New Roman" w:cs="Times New Roman"/>
                <w:sz w:val="24"/>
                <w:szCs w:val="24"/>
              </w:rPr>
            </w:pPr>
          </w:p>
        </w:tc>
        <w:tc>
          <w:tcPr>
            <w:tcW w:w="1330"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276" w:type="dxa"/>
          </w:tcPr>
          <w:p w:rsidR="00DF6559" w:rsidRPr="00AA2755" w:rsidRDefault="00DF6559" w:rsidP="00887CB1">
            <w:pPr>
              <w:pStyle w:val="ConsPlusNormal"/>
              <w:rPr>
                <w:rFonts w:ascii="Times New Roman" w:hAnsi="Times New Roman" w:cs="Times New Roman"/>
                <w:sz w:val="24"/>
                <w:szCs w:val="24"/>
              </w:rPr>
            </w:pPr>
          </w:p>
        </w:tc>
        <w:tc>
          <w:tcPr>
            <w:tcW w:w="1417"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985" w:type="dxa"/>
          </w:tcPr>
          <w:p w:rsidR="00DF6559" w:rsidRPr="00AA2755" w:rsidRDefault="00DF6559" w:rsidP="00887CB1">
            <w:pPr>
              <w:pStyle w:val="ConsPlusNormal"/>
              <w:rPr>
                <w:rFonts w:ascii="Times New Roman" w:hAnsi="Times New Roman" w:cs="Times New Roman"/>
                <w:sz w:val="24"/>
                <w:szCs w:val="24"/>
              </w:rPr>
            </w:pPr>
          </w:p>
        </w:tc>
      </w:tr>
      <w:tr w:rsidR="00DF6559" w:rsidRPr="00AA2755" w:rsidTr="00887CB1">
        <w:tc>
          <w:tcPr>
            <w:tcW w:w="13954" w:type="dxa"/>
            <w:gridSpan w:val="9"/>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Информация о расчетных показателях максимально допустимого уровня территориальной доступности</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вида объекта</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Единица измерения</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Расчетный показатель</w:t>
            </w:r>
          </w:p>
        </w:tc>
      </w:tr>
      <w:tr w:rsidR="00DF6559" w:rsidRPr="00AA2755" w:rsidTr="00887CB1">
        <w:tc>
          <w:tcPr>
            <w:tcW w:w="163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2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330"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c>
          <w:tcPr>
            <w:tcW w:w="1276"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5</w:t>
            </w:r>
          </w:p>
        </w:tc>
        <w:tc>
          <w:tcPr>
            <w:tcW w:w="1417"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6</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7</w:t>
            </w:r>
          </w:p>
        </w:tc>
        <w:tc>
          <w:tcPr>
            <w:tcW w:w="170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8</w:t>
            </w:r>
          </w:p>
        </w:tc>
        <w:tc>
          <w:tcPr>
            <w:tcW w:w="19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9</w:t>
            </w:r>
          </w:p>
        </w:tc>
      </w:tr>
      <w:tr w:rsidR="00DF6559" w:rsidRPr="00AA2755" w:rsidTr="00887CB1">
        <w:tc>
          <w:tcPr>
            <w:tcW w:w="1639" w:type="dxa"/>
          </w:tcPr>
          <w:p w:rsidR="00DF6559" w:rsidRPr="00AA2755" w:rsidRDefault="00DF6559" w:rsidP="00887CB1">
            <w:pPr>
              <w:pStyle w:val="ConsPlusNormal"/>
              <w:rPr>
                <w:rFonts w:ascii="Times New Roman" w:hAnsi="Times New Roman" w:cs="Times New Roman"/>
                <w:sz w:val="24"/>
                <w:szCs w:val="24"/>
              </w:rPr>
            </w:pPr>
          </w:p>
        </w:tc>
        <w:tc>
          <w:tcPr>
            <w:tcW w:w="1204" w:type="dxa"/>
          </w:tcPr>
          <w:p w:rsidR="00DF6559" w:rsidRPr="00AA2755" w:rsidRDefault="00DF6559" w:rsidP="00887CB1">
            <w:pPr>
              <w:pStyle w:val="ConsPlusNormal"/>
              <w:rPr>
                <w:rFonts w:ascii="Times New Roman" w:hAnsi="Times New Roman" w:cs="Times New Roman"/>
                <w:sz w:val="24"/>
                <w:szCs w:val="24"/>
              </w:rPr>
            </w:pPr>
          </w:p>
        </w:tc>
        <w:tc>
          <w:tcPr>
            <w:tcW w:w="1330"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276" w:type="dxa"/>
          </w:tcPr>
          <w:p w:rsidR="00DF6559" w:rsidRPr="00AA2755" w:rsidRDefault="00DF6559" w:rsidP="00887CB1">
            <w:pPr>
              <w:pStyle w:val="ConsPlusNormal"/>
              <w:rPr>
                <w:rFonts w:ascii="Times New Roman" w:hAnsi="Times New Roman" w:cs="Times New Roman"/>
                <w:sz w:val="24"/>
                <w:szCs w:val="24"/>
              </w:rPr>
            </w:pPr>
          </w:p>
        </w:tc>
        <w:tc>
          <w:tcPr>
            <w:tcW w:w="1417"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701" w:type="dxa"/>
          </w:tcPr>
          <w:p w:rsidR="00DF6559" w:rsidRPr="00AA2755" w:rsidRDefault="00DF6559" w:rsidP="00887CB1">
            <w:pPr>
              <w:pStyle w:val="ConsPlusNormal"/>
              <w:rPr>
                <w:rFonts w:ascii="Times New Roman" w:hAnsi="Times New Roman" w:cs="Times New Roman"/>
                <w:sz w:val="24"/>
                <w:szCs w:val="24"/>
              </w:rPr>
            </w:pPr>
          </w:p>
        </w:tc>
        <w:tc>
          <w:tcPr>
            <w:tcW w:w="1985" w:type="dxa"/>
          </w:tcPr>
          <w:p w:rsidR="00DF6559" w:rsidRPr="00AA2755" w:rsidRDefault="00DF6559" w:rsidP="00887CB1">
            <w:pPr>
              <w:pStyle w:val="ConsPlusNormal"/>
              <w:rPr>
                <w:rFonts w:ascii="Times New Roman" w:hAnsi="Times New Roman" w:cs="Times New Roman"/>
                <w:sz w:val="24"/>
                <w:szCs w:val="24"/>
              </w:rPr>
            </w:pPr>
          </w:p>
        </w:tc>
      </w:tr>
    </w:tbl>
    <w:p w:rsidR="00DF6559" w:rsidRDefault="00DF6559" w:rsidP="00DF6559">
      <w:pPr>
        <w:sectPr w:rsidR="00DF6559">
          <w:pgSz w:w="16838" w:h="11905" w:orient="landscape"/>
          <w:pgMar w:top="1701" w:right="1134" w:bottom="850" w:left="1134" w:header="0" w:footer="0" w:gutter="0"/>
          <w:cols w:space="720"/>
        </w:sectPr>
      </w:pPr>
    </w:p>
    <w:p w:rsidR="00DF6559" w:rsidRDefault="00DF6559" w:rsidP="00DF6559">
      <w:pPr>
        <w:pStyle w:val="ConsPlusNormal"/>
        <w:jc w:val="both"/>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F6559" w:rsidRPr="00AA2755" w:rsidRDefault="00DF6559" w:rsidP="00DF6559">
      <w:pPr>
        <w:pStyle w:val="ConsPlusNormal"/>
        <w:spacing w:before="220"/>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474"/>
        <w:gridCol w:w="1304"/>
        <w:gridCol w:w="1644"/>
      </w:tblGrid>
      <w:tr w:rsidR="00DF6559" w:rsidRPr="00AA2755" w:rsidTr="00887CB1">
        <w:tc>
          <w:tcPr>
            <w:tcW w:w="4649"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4422" w:type="dxa"/>
            <w:gridSpan w:val="3"/>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AA2755" w:rsidTr="00887CB1">
        <w:tc>
          <w:tcPr>
            <w:tcW w:w="4649" w:type="dxa"/>
            <w:vMerge/>
          </w:tcPr>
          <w:p w:rsidR="00DF6559" w:rsidRPr="00AA2755" w:rsidRDefault="00DF6559" w:rsidP="00887CB1"/>
        </w:tc>
        <w:tc>
          <w:tcPr>
            <w:tcW w:w="147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Обозначение (номер) характерной точки</w:t>
            </w:r>
          </w:p>
        </w:tc>
        <w:tc>
          <w:tcPr>
            <w:tcW w:w="13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X</w:t>
            </w:r>
          </w:p>
        </w:tc>
        <w:tc>
          <w:tcPr>
            <w:tcW w:w="164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Y</w:t>
            </w:r>
          </w:p>
        </w:tc>
      </w:tr>
      <w:tr w:rsidR="00DF6559" w:rsidRPr="00AA2755" w:rsidTr="00887CB1">
        <w:tc>
          <w:tcPr>
            <w:tcW w:w="4649"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1</w:t>
            </w:r>
          </w:p>
        </w:tc>
        <w:tc>
          <w:tcPr>
            <w:tcW w:w="147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2</w:t>
            </w:r>
          </w:p>
        </w:tc>
        <w:tc>
          <w:tcPr>
            <w:tcW w:w="130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3</w:t>
            </w:r>
          </w:p>
        </w:tc>
        <w:tc>
          <w:tcPr>
            <w:tcW w:w="1644"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4</w:t>
            </w:r>
          </w:p>
        </w:tc>
      </w:tr>
      <w:tr w:rsidR="00DF6559" w:rsidRPr="00AA2755" w:rsidTr="00887CB1">
        <w:tc>
          <w:tcPr>
            <w:tcW w:w="4649" w:type="dxa"/>
          </w:tcPr>
          <w:p w:rsidR="00DF6559" w:rsidRPr="00AA2755" w:rsidRDefault="00DF6559" w:rsidP="00887CB1">
            <w:pPr>
              <w:pStyle w:val="ConsPlusNormal"/>
              <w:rPr>
                <w:rFonts w:ascii="Times New Roman" w:hAnsi="Times New Roman" w:cs="Times New Roman"/>
                <w:sz w:val="24"/>
                <w:szCs w:val="24"/>
              </w:rPr>
            </w:pPr>
          </w:p>
        </w:tc>
        <w:tc>
          <w:tcPr>
            <w:tcW w:w="1474" w:type="dxa"/>
          </w:tcPr>
          <w:p w:rsidR="00DF6559" w:rsidRPr="00AA2755" w:rsidRDefault="00DF6559" w:rsidP="00887CB1">
            <w:pPr>
              <w:pStyle w:val="ConsPlusNormal"/>
              <w:rPr>
                <w:rFonts w:ascii="Times New Roman" w:hAnsi="Times New Roman" w:cs="Times New Roman"/>
                <w:sz w:val="24"/>
                <w:szCs w:val="24"/>
              </w:rPr>
            </w:pPr>
          </w:p>
        </w:tc>
        <w:tc>
          <w:tcPr>
            <w:tcW w:w="1304" w:type="dxa"/>
          </w:tcPr>
          <w:p w:rsidR="00DF6559" w:rsidRPr="00AA2755" w:rsidRDefault="00DF6559" w:rsidP="00887CB1">
            <w:pPr>
              <w:pStyle w:val="ConsPlusNormal"/>
              <w:rPr>
                <w:rFonts w:ascii="Times New Roman" w:hAnsi="Times New Roman" w:cs="Times New Roman"/>
                <w:sz w:val="24"/>
                <w:szCs w:val="24"/>
              </w:rPr>
            </w:pPr>
          </w:p>
        </w:tc>
        <w:tc>
          <w:tcPr>
            <w:tcW w:w="1644"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7. Информация о границах зон действия публичных сервитутов ____________</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AA2755" w:rsidTr="00887CB1">
        <w:tc>
          <w:tcPr>
            <w:tcW w:w="232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Обозначение (номер) характерной точки</w:t>
            </w:r>
          </w:p>
        </w:tc>
        <w:tc>
          <w:tcPr>
            <w:tcW w:w="6746" w:type="dxa"/>
            <w:gridSpan w:val="2"/>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AA2755" w:rsidTr="00887CB1">
        <w:tc>
          <w:tcPr>
            <w:tcW w:w="2324" w:type="dxa"/>
            <w:vMerge/>
          </w:tcPr>
          <w:p w:rsidR="00DF6559" w:rsidRPr="00AA2755" w:rsidRDefault="00DF6559" w:rsidP="00887CB1"/>
        </w:tc>
        <w:tc>
          <w:tcPr>
            <w:tcW w:w="306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X</w:t>
            </w:r>
          </w:p>
        </w:tc>
        <w:tc>
          <w:tcPr>
            <w:tcW w:w="36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Y</w:t>
            </w:r>
          </w:p>
        </w:tc>
      </w:tr>
      <w:tr w:rsidR="00DF6559" w:rsidRPr="00AA2755" w:rsidTr="00887CB1">
        <w:tc>
          <w:tcPr>
            <w:tcW w:w="2324" w:type="dxa"/>
          </w:tcPr>
          <w:p w:rsidR="00DF6559" w:rsidRPr="00AA2755" w:rsidRDefault="00DF6559" w:rsidP="00887CB1">
            <w:pPr>
              <w:pStyle w:val="ConsPlusNormal"/>
              <w:rPr>
                <w:rFonts w:ascii="Times New Roman" w:hAnsi="Times New Roman" w:cs="Times New Roman"/>
                <w:sz w:val="24"/>
                <w:szCs w:val="24"/>
              </w:rPr>
            </w:pPr>
          </w:p>
        </w:tc>
        <w:tc>
          <w:tcPr>
            <w:tcW w:w="3061" w:type="dxa"/>
          </w:tcPr>
          <w:p w:rsidR="00DF6559" w:rsidRPr="00AA2755" w:rsidRDefault="00DF6559" w:rsidP="00887CB1">
            <w:pPr>
              <w:pStyle w:val="ConsPlusNormal"/>
              <w:rPr>
                <w:rFonts w:ascii="Times New Roman" w:hAnsi="Times New Roman" w:cs="Times New Roman"/>
                <w:sz w:val="24"/>
                <w:szCs w:val="24"/>
              </w:rPr>
            </w:pPr>
          </w:p>
        </w:tc>
        <w:tc>
          <w:tcPr>
            <w:tcW w:w="3685"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8. Номер и (или) наименование элемента планировочной структуры, в границах которого расположен земельный участок 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w:t>
      </w:r>
      <w:r>
        <w:rPr>
          <w:rFonts w:ascii="Times New Roman" w:hAnsi="Times New Roman" w:cs="Times New Roman"/>
          <w:sz w:val="24"/>
          <w:szCs w:val="24"/>
        </w:rPr>
        <w:t>аструктуры поселения, муниципального</w:t>
      </w:r>
      <w:r w:rsidRPr="00AA2755">
        <w:rPr>
          <w:rFonts w:ascii="Times New Roman" w:hAnsi="Times New Roman" w:cs="Times New Roman"/>
          <w:sz w:val="24"/>
          <w:szCs w:val="24"/>
        </w:rPr>
        <w:t xml:space="preserve"> округа</w:t>
      </w:r>
    </w:p>
    <w:p w:rsidR="00DF6559" w:rsidRPr="00AA2755" w:rsidRDefault="00DF6559" w:rsidP="00DF6559">
      <w:pPr>
        <w:pStyle w:val="ConsPlusNormal"/>
        <w:spacing w:before="220"/>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F6559" w:rsidRPr="00AA2755" w:rsidRDefault="00DF6559" w:rsidP="00DF6559">
      <w:pPr>
        <w:pStyle w:val="ConsPlusNormal"/>
        <w:spacing w:before="220"/>
        <w:jc w:val="both"/>
        <w:rPr>
          <w:rFonts w:ascii="Times New Roman" w:hAnsi="Times New Roman" w:cs="Times New Roman"/>
          <w:sz w:val="24"/>
          <w:szCs w:val="24"/>
        </w:rPr>
      </w:pPr>
      <w:r w:rsidRPr="00AA2755">
        <w:rPr>
          <w:rFonts w:ascii="Times New Roman" w:hAnsi="Times New Roman" w:cs="Times New Roman"/>
          <w:sz w:val="24"/>
          <w:szCs w:val="24"/>
        </w:rPr>
        <w:t>___________________________________________________________________________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r w:rsidRPr="00AA2755">
        <w:rPr>
          <w:rFonts w:ascii="Times New Roman" w:hAnsi="Times New Roman" w:cs="Times New Roman"/>
          <w:sz w:val="24"/>
          <w:szCs w:val="24"/>
        </w:rPr>
        <w:t>11. Информация о красных линиях: __________________________________________</w:t>
      </w:r>
    </w:p>
    <w:p w:rsidR="00DF6559" w:rsidRPr="00AA2755" w:rsidRDefault="00DF6559" w:rsidP="00DF655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85"/>
      </w:tblGrid>
      <w:tr w:rsidR="00DF6559" w:rsidRPr="00AA2755" w:rsidTr="00887CB1">
        <w:tc>
          <w:tcPr>
            <w:tcW w:w="2324" w:type="dxa"/>
            <w:vMerge w:val="restart"/>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Обозначение (номер) характерной точки</w:t>
            </w:r>
          </w:p>
        </w:tc>
        <w:tc>
          <w:tcPr>
            <w:tcW w:w="6746" w:type="dxa"/>
            <w:gridSpan w:val="2"/>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6559" w:rsidRPr="00AA2755" w:rsidTr="00887CB1">
        <w:tc>
          <w:tcPr>
            <w:tcW w:w="2324" w:type="dxa"/>
            <w:vMerge/>
          </w:tcPr>
          <w:p w:rsidR="00DF6559" w:rsidRPr="00AA2755" w:rsidRDefault="00DF6559" w:rsidP="00887CB1"/>
        </w:tc>
        <w:tc>
          <w:tcPr>
            <w:tcW w:w="3061"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X</w:t>
            </w:r>
          </w:p>
        </w:tc>
        <w:tc>
          <w:tcPr>
            <w:tcW w:w="3685" w:type="dxa"/>
          </w:tcPr>
          <w:p w:rsidR="00DF6559" w:rsidRPr="00AA2755" w:rsidRDefault="00DF6559" w:rsidP="00887CB1">
            <w:pPr>
              <w:pStyle w:val="ConsPlusNormal"/>
              <w:jc w:val="center"/>
              <w:rPr>
                <w:rFonts w:ascii="Times New Roman" w:hAnsi="Times New Roman" w:cs="Times New Roman"/>
                <w:sz w:val="24"/>
                <w:szCs w:val="24"/>
              </w:rPr>
            </w:pPr>
            <w:r w:rsidRPr="00AA2755">
              <w:rPr>
                <w:rFonts w:ascii="Times New Roman" w:hAnsi="Times New Roman" w:cs="Times New Roman"/>
                <w:sz w:val="24"/>
                <w:szCs w:val="24"/>
              </w:rPr>
              <w:t>Y</w:t>
            </w:r>
          </w:p>
        </w:tc>
      </w:tr>
      <w:tr w:rsidR="00DF6559" w:rsidRPr="00AA2755" w:rsidTr="00887CB1">
        <w:tc>
          <w:tcPr>
            <w:tcW w:w="2324" w:type="dxa"/>
          </w:tcPr>
          <w:p w:rsidR="00DF6559" w:rsidRPr="00AA2755" w:rsidRDefault="00DF6559" w:rsidP="00887CB1">
            <w:pPr>
              <w:pStyle w:val="ConsPlusNormal"/>
              <w:rPr>
                <w:rFonts w:ascii="Times New Roman" w:hAnsi="Times New Roman" w:cs="Times New Roman"/>
                <w:sz w:val="24"/>
                <w:szCs w:val="24"/>
              </w:rPr>
            </w:pPr>
          </w:p>
        </w:tc>
        <w:tc>
          <w:tcPr>
            <w:tcW w:w="3061" w:type="dxa"/>
          </w:tcPr>
          <w:p w:rsidR="00DF6559" w:rsidRPr="00AA2755" w:rsidRDefault="00DF6559" w:rsidP="00887CB1">
            <w:pPr>
              <w:pStyle w:val="ConsPlusNormal"/>
              <w:rPr>
                <w:rFonts w:ascii="Times New Roman" w:hAnsi="Times New Roman" w:cs="Times New Roman"/>
                <w:sz w:val="24"/>
                <w:szCs w:val="24"/>
              </w:rPr>
            </w:pPr>
          </w:p>
        </w:tc>
        <w:tc>
          <w:tcPr>
            <w:tcW w:w="3685" w:type="dxa"/>
          </w:tcPr>
          <w:p w:rsidR="00DF6559" w:rsidRPr="00AA2755" w:rsidRDefault="00DF6559" w:rsidP="00887CB1">
            <w:pPr>
              <w:pStyle w:val="ConsPlusNormal"/>
              <w:rPr>
                <w:rFonts w:ascii="Times New Roman" w:hAnsi="Times New Roman" w:cs="Times New Roman"/>
                <w:sz w:val="24"/>
                <w:szCs w:val="24"/>
              </w:rPr>
            </w:pPr>
          </w:p>
        </w:tc>
      </w:tr>
    </w:tbl>
    <w:p w:rsidR="00DF6559" w:rsidRPr="00AA2755" w:rsidRDefault="00DF6559" w:rsidP="00DF6559">
      <w:pPr>
        <w:pStyle w:val="ConsPlusNormal"/>
        <w:jc w:val="both"/>
        <w:rPr>
          <w:rFonts w:ascii="Times New Roman" w:hAnsi="Times New Roman" w:cs="Times New Roman"/>
          <w:sz w:val="24"/>
          <w:szCs w:val="24"/>
        </w:rPr>
      </w:pPr>
    </w:p>
    <w:p w:rsidR="00DF6559" w:rsidRPr="00AA2755" w:rsidRDefault="00DF6559" w:rsidP="00DF6559">
      <w:pPr>
        <w:pStyle w:val="ConsPlusNormal"/>
        <w:jc w:val="both"/>
        <w:rPr>
          <w:rFonts w:ascii="Times New Roman" w:hAnsi="Times New Roman" w:cs="Times New Roman"/>
          <w:sz w:val="24"/>
          <w:szCs w:val="24"/>
        </w:rPr>
      </w:pPr>
    </w:p>
    <w:p w:rsidR="00DF6559" w:rsidRDefault="00DF6559"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DC01AD" w:rsidRDefault="00DC01AD"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E74D65" w:rsidRDefault="00E74D65" w:rsidP="00833250">
      <w:pPr>
        <w:pStyle w:val="ConsPlusNormal"/>
        <w:jc w:val="both"/>
        <w:rPr>
          <w:rFonts w:ascii="Times New Roman" w:hAnsi="Times New Roman" w:cs="Times New Roman"/>
          <w:sz w:val="28"/>
          <w:szCs w:val="28"/>
        </w:rPr>
      </w:pPr>
    </w:p>
    <w:p w:rsidR="00261F3B" w:rsidRDefault="00261F3B" w:rsidP="00833250">
      <w:pPr>
        <w:pStyle w:val="ConsPlusNormal"/>
        <w:jc w:val="both"/>
        <w:rPr>
          <w:rFonts w:ascii="Times New Roman" w:hAnsi="Times New Roman" w:cs="Times New Roman"/>
          <w:sz w:val="28"/>
          <w:szCs w:val="28"/>
        </w:rPr>
      </w:pPr>
    </w:p>
    <w:p w:rsidR="00E74D65" w:rsidRDefault="00E74D65" w:rsidP="00833250">
      <w:pPr>
        <w:pStyle w:val="ConsPlusNormal"/>
        <w:jc w:val="both"/>
        <w:rPr>
          <w:rFonts w:ascii="Times New Roman" w:hAnsi="Times New Roman" w:cs="Times New Roman"/>
          <w:sz w:val="28"/>
          <w:szCs w:val="28"/>
        </w:rPr>
      </w:pPr>
    </w:p>
    <w:p w:rsidR="003D35BA" w:rsidRDefault="003D35BA" w:rsidP="00833250">
      <w:pPr>
        <w:pStyle w:val="ConsPlusNormal"/>
        <w:jc w:val="both"/>
        <w:rPr>
          <w:rFonts w:ascii="Times New Roman" w:hAnsi="Times New Roman" w:cs="Times New Roman"/>
          <w:sz w:val="28"/>
          <w:szCs w:val="28"/>
        </w:rPr>
      </w:pPr>
    </w:p>
    <w:p w:rsidR="009449FD" w:rsidRDefault="009449FD" w:rsidP="00DF6559">
      <w:pPr>
        <w:pStyle w:val="ConsPlusNormal"/>
        <w:outlineLvl w:val="0"/>
        <w:rPr>
          <w:rFonts w:ascii="Times New Roman" w:hAnsi="Times New Roman" w:cs="Times New Roman"/>
          <w:sz w:val="24"/>
          <w:szCs w:val="24"/>
        </w:rPr>
      </w:pPr>
    </w:p>
    <w:sectPr w:rsidR="009449FD" w:rsidSect="009169CE">
      <w:footerReference w:type="default" r:id="rId4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6B" w:rsidRDefault="00A7126B">
      <w:r>
        <w:separator/>
      </w:r>
    </w:p>
  </w:endnote>
  <w:endnote w:type="continuationSeparator" w:id="1">
    <w:p w:rsidR="00A7126B" w:rsidRDefault="00A71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D5" w:rsidRDefault="00CF60D5">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6B" w:rsidRDefault="00A7126B">
      <w:r>
        <w:separator/>
      </w:r>
    </w:p>
  </w:footnote>
  <w:footnote w:type="continuationSeparator" w:id="1">
    <w:p w:rsidR="00A7126B" w:rsidRDefault="00A71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characterSpacingControl w:val="doNotCompress"/>
  <w:hdrShapeDefaults>
    <o:shapedefaults v:ext="edit" spidmax="13314"/>
  </w:hdrShapeDefaults>
  <w:footnotePr>
    <w:footnote w:id="0"/>
    <w:footnote w:id="1"/>
  </w:footnotePr>
  <w:endnotePr>
    <w:endnote w:id="0"/>
    <w:endnote w:id="1"/>
  </w:endnotePr>
  <w:compat/>
  <w:rsids>
    <w:rsidRoot w:val="00C80448"/>
    <w:rsid w:val="00020472"/>
    <w:rsid w:val="00075692"/>
    <w:rsid w:val="000862DA"/>
    <w:rsid w:val="000B6C99"/>
    <w:rsid w:val="00181803"/>
    <w:rsid w:val="001B7347"/>
    <w:rsid w:val="001D02CD"/>
    <w:rsid w:val="001D6350"/>
    <w:rsid w:val="00261F3B"/>
    <w:rsid w:val="002C37BB"/>
    <w:rsid w:val="00341582"/>
    <w:rsid w:val="00344940"/>
    <w:rsid w:val="003B3DD7"/>
    <w:rsid w:val="003D35BA"/>
    <w:rsid w:val="00470FB3"/>
    <w:rsid w:val="00477188"/>
    <w:rsid w:val="00482A25"/>
    <w:rsid w:val="00485ACC"/>
    <w:rsid w:val="004B538D"/>
    <w:rsid w:val="00502F9B"/>
    <w:rsid w:val="00536FED"/>
    <w:rsid w:val="005B7C2C"/>
    <w:rsid w:val="006155F3"/>
    <w:rsid w:val="00637B08"/>
    <w:rsid w:val="0066436B"/>
    <w:rsid w:val="00697F99"/>
    <w:rsid w:val="006E063E"/>
    <w:rsid w:val="0078616F"/>
    <w:rsid w:val="007E4ADC"/>
    <w:rsid w:val="0081735F"/>
    <w:rsid w:val="00817ACA"/>
    <w:rsid w:val="00833250"/>
    <w:rsid w:val="00887CB1"/>
    <w:rsid w:val="008B1016"/>
    <w:rsid w:val="008D16CB"/>
    <w:rsid w:val="008F41BF"/>
    <w:rsid w:val="00914ED9"/>
    <w:rsid w:val="009169CE"/>
    <w:rsid w:val="00921CFA"/>
    <w:rsid w:val="00937AA0"/>
    <w:rsid w:val="009449FD"/>
    <w:rsid w:val="00997F4C"/>
    <w:rsid w:val="00A02CB9"/>
    <w:rsid w:val="00A14B55"/>
    <w:rsid w:val="00A25A37"/>
    <w:rsid w:val="00A27318"/>
    <w:rsid w:val="00A326C2"/>
    <w:rsid w:val="00A52A1C"/>
    <w:rsid w:val="00A7126B"/>
    <w:rsid w:val="00AC55EA"/>
    <w:rsid w:val="00B1278C"/>
    <w:rsid w:val="00B463DE"/>
    <w:rsid w:val="00B757B6"/>
    <w:rsid w:val="00B84A7A"/>
    <w:rsid w:val="00B91DFC"/>
    <w:rsid w:val="00BB0CD5"/>
    <w:rsid w:val="00BB6EA3"/>
    <w:rsid w:val="00BC04F6"/>
    <w:rsid w:val="00C0570B"/>
    <w:rsid w:val="00C46FB9"/>
    <w:rsid w:val="00C60F8A"/>
    <w:rsid w:val="00C71101"/>
    <w:rsid w:val="00C80448"/>
    <w:rsid w:val="00C835B6"/>
    <w:rsid w:val="00CA1EA4"/>
    <w:rsid w:val="00CF60D5"/>
    <w:rsid w:val="00D925A7"/>
    <w:rsid w:val="00DC01AD"/>
    <w:rsid w:val="00DF6559"/>
    <w:rsid w:val="00E01460"/>
    <w:rsid w:val="00E55D54"/>
    <w:rsid w:val="00E74D65"/>
    <w:rsid w:val="00EB54EA"/>
    <w:rsid w:val="00EC7DE8"/>
    <w:rsid w:val="00EE46AE"/>
    <w:rsid w:val="00F46DEE"/>
    <w:rsid w:val="00F47D76"/>
    <w:rsid w:val="00F52BC4"/>
    <w:rsid w:val="00FC0277"/>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9" type="connector" idref="#_x0000_s1082"/>
        <o:r id="V:Rule10" type="connector" idref="#_x0000_s1081"/>
        <o:r id="V:Rule11" type="connector" idref="#_x0000_s1085"/>
        <o:r id="V:Rule12" type="connector" idref="#_x0000_s1086"/>
        <o:r id="V:Rule13" type="connector" idref="#_x0000_s1087"/>
        <o:r id="V:Rule14" type="connector" idref="#_x0000_s1080"/>
        <o:r id="V:Rule15" type="connector" idref="#_x0000_s1083"/>
        <o:r id="V:Rule1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uiPriority w:val="99"/>
    <w:rsid w:val="00833250"/>
    <w:rPr>
      <w:sz w:val="28"/>
      <w:szCs w:val="28"/>
      <w:shd w:val="clear" w:color="auto" w:fill="FFFFFF"/>
    </w:rPr>
  </w:style>
  <w:style w:type="paragraph" w:customStyle="1" w:styleId="20">
    <w:name w:val="Основной текст (2)"/>
    <w:basedOn w:val="a"/>
    <w:link w:val="2"/>
    <w:uiPriority w:val="99"/>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7857E0958EDD6780136BA39E7457924FB968071DF8E341BB2BEBDF73C0DAC6F305DF0559E3552241180B88D125lC62E" TargetMode="External"/><Relationship Id="rId18" Type="http://schemas.openxmlformats.org/officeDocument/2006/relationships/hyperlink" Target="consultantplus://offline/ref=7857E0958EDD6780136BA39E7457924FB968071DF8E741BB2BEBDF73C0DAC6F305DF0559E3552241180B88D125lC62E" TargetMode="External"/><Relationship Id="rId26" Type="http://schemas.openxmlformats.org/officeDocument/2006/relationships/hyperlink" Target="consultantplus://offline/ref=7857E0958EDD6780136BA39E7457924FB86E0515FBE141BB2BEBDF73C0DAC6F305DF0559E3552241180B88D125lC62E" TargetMode="External"/><Relationship Id="rId39" Type="http://schemas.openxmlformats.org/officeDocument/2006/relationships/hyperlink" Target="consultantplus://offline/ref=7857E0958EDD6780136BA39E7457924FB86E0515FBE141BB2BEBDF73C0DAC6F317DF5D55E1553C49141EDE8063976A950D87437E355A26A1l966E" TargetMode="External"/><Relationship Id="rId3" Type="http://schemas.openxmlformats.org/officeDocument/2006/relationships/settings" Target="settings.xml"/><Relationship Id="rId21" Type="http://schemas.openxmlformats.org/officeDocument/2006/relationships/hyperlink" Target="consultantplus://offline/ref=7857E0958EDD6780136BA39E7457924FB968071DF8E041BB2BEBDF73C0DAC6F305DF0559E3552241180B88D125lC62E" TargetMode="External"/><Relationship Id="rId34" Type="http://schemas.openxmlformats.org/officeDocument/2006/relationships/hyperlink" Target="consultantplus://offline/ref=7857E0958EDD6780136BA39E7457924FB86D0218FFE541BB2BEBDF73C0DAC6F317DF5D55E1553C40181EDE8063976A950D87437E355A26A1l966E"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insk.ru/" TargetMode="External"/><Relationship Id="rId17" Type="http://schemas.openxmlformats.org/officeDocument/2006/relationships/hyperlink" Target="consultantplus://offline/ref=7857E0958EDD6780136BA39E7457924FB8640218F0B116B97ABED176C88A9CE301965254FF55385F1E1588lD61E" TargetMode="External"/><Relationship Id="rId25" Type="http://schemas.openxmlformats.org/officeDocument/2006/relationships/hyperlink" Target="consultantplus://offline/ref=7857E0958EDD6780136BA39E7457924FB968071DF8E341BB2BEBDF73C0DAC6F305DF0559E3552241180B88D125lC62E" TargetMode="External"/><Relationship Id="rId33" Type="http://schemas.openxmlformats.org/officeDocument/2006/relationships/hyperlink" Target="consultantplus://offline/ref=7857E0958EDD6780136BA39E7457924FB86D0218FFE541BB2BEBDF73C0DAC6F305DF0559E3552241180B88D125lC62E" TargetMode="External"/><Relationship Id="rId38" Type="http://schemas.openxmlformats.org/officeDocument/2006/relationships/hyperlink" Target="consultantplus://offline/ref=7857E0958EDD6780136BA39E7457924FB86E0515FBE141BB2BEBDF73C0DAC6F317DF5D55E1553C49141EDE8063976A950D87437E355A26A1l966E" TargetMode="External"/><Relationship Id="rId2" Type="http://schemas.openxmlformats.org/officeDocument/2006/relationships/styles" Target="styles.xml"/><Relationship Id="rId16" Type="http://schemas.openxmlformats.org/officeDocument/2006/relationships/hyperlink" Target="consultantplus://offline/ref=7857E0958EDD6780136BA39E7457924FB968071DF8E341BB2BEBDF73C0DAC6F317DF5D50E25E6810584087D327DC6793139B4378l26BE" TargetMode="External"/><Relationship Id="rId20" Type="http://schemas.openxmlformats.org/officeDocument/2006/relationships/hyperlink" Target="consultantplus://offline/ref=7857E0958EDD6780136BA39E7457924FB96E0C1EFEEF41BB2BEBDF73C0DAC6F305DF0559E3552241180B88D125lC62E" TargetMode="External"/><Relationship Id="rId29" Type="http://schemas.openxmlformats.org/officeDocument/2006/relationships/hyperlink" Target="consultantplus://offline/ref=7857E0958EDD6780136BA39E7457924FB96D051BF2E341BB2BEBDF73C0DAC6F305DF0559E3552241180B88D125lC62E" TargetMode="External"/><Relationship Id="rId41" Type="http://schemas.openxmlformats.org/officeDocument/2006/relationships/hyperlink" Target="consultantplus://offline/ref=7857E0958EDD6780136BA39E7457924FB968071DF8E341BB2BEBDF73C0DAC6F317DF5D56E25637154D51DFDC25C279970987417A29l56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hyperlink" Target="consultantplus://offline/ref=7857E0958EDD6780136BA39E7457924FB96D0115F9E341BB2BEBDF73C0DAC6F305DF0559E3552241180B88D125lC62E" TargetMode="External"/><Relationship Id="rId32" Type="http://schemas.openxmlformats.org/officeDocument/2006/relationships/hyperlink" Target="consultantplus://offline/ref=7857E0958EDD6780136BA39E7457924FB864041BF8E441BB2BEBDF73C0DAC6F305DF0559E3552241180B88D125lC62E" TargetMode="External"/><Relationship Id="rId37" Type="http://schemas.openxmlformats.org/officeDocument/2006/relationships/hyperlink" Target="consultantplus://offline/ref=7857E0958EDD6780136BA39E7457924FB86E0515FBE141BB2BEBDF73C0DAC6F317DF5D55E1553C461F1EDE8063976A950D87437E355A26A1l966E" TargetMode="External"/><Relationship Id="rId40" Type="http://schemas.openxmlformats.org/officeDocument/2006/relationships/hyperlink" Target="consultantplus://offline/ref=7857E0958EDD6780136BA39E7457924FB968071DF8E341BB2BEBDF73C0DAC6F317DF5D55E15237154D51DFDC25C279970987417A29l568E" TargetMode="External"/><Relationship Id="rId5" Type="http://schemas.openxmlformats.org/officeDocument/2006/relationships/footnotes" Target="footnotes.xml"/><Relationship Id="rId15" Type="http://schemas.openxmlformats.org/officeDocument/2006/relationships/hyperlink" Target="consultantplus://offline/ref=7857E0958EDD6780136BA39E7457924FB968071DF8E341BB2BEBDF73C0DAC6F317DF5D55E1553C401C1EDE8063976A950D87437E355A26A1l966E" TargetMode="External"/><Relationship Id="rId23" Type="http://schemas.openxmlformats.org/officeDocument/2006/relationships/hyperlink" Target="consultantplus://offline/ref=7857E0958EDD6780136BA39E7457924FB9680C19F8E441BB2BEBDF73C0DAC6F305DF0559E3552241180B88D125lC62E" TargetMode="External"/><Relationship Id="rId28" Type="http://schemas.openxmlformats.org/officeDocument/2006/relationships/hyperlink" Target="consultantplus://offline/ref=7857E0958EDD6780136BA39E7457924FB96C071CFBEE41BB2BEBDF73C0DAC6F305DF0559E3552241180B88D125lC62E" TargetMode="External"/><Relationship Id="rId36" Type="http://schemas.openxmlformats.org/officeDocument/2006/relationships/hyperlink" Target="consultantplus://offline/ref=7857E0958EDD6780136BA39E7457924FB86E0515FBE141BB2BEBDF73C0DAC6F317DF5D55E1553C491E1EDE8063976A950D87437E355A26A1l966E" TargetMode="Externa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consultantplus://offline/ref=7857E0958EDD6780136BA39E7457924FB96E0C19FDE241BB2BEBDF73C0DAC6F305DF0559E3552241180B88D125lC62E" TargetMode="External"/><Relationship Id="rId31" Type="http://schemas.openxmlformats.org/officeDocument/2006/relationships/hyperlink" Target="consultantplus://offline/ref=7857E0958EDD6780136BA39E7457924FB96C051EFAE141BB2BEBDF73C0DAC6F305DF0559E3552241180B88D125lC62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consultantplus://offline/ref=7857E0958EDD6780136BA39E7457924FB968071DF8E041BB2BEBDF73C0DAC6F317DF5D5CE85737154D51DFDC25C279970987417A29l568E" TargetMode="External"/><Relationship Id="rId22" Type="http://schemas.openxmlformats.org/officeDocument/2006/relationships/hyperlink" Target="consultantplus://offline/ref=7857E0958EDD6780136BA39E7457924FB96E021BF3E641BB2BEBDF73C0DAC6F305DF0559E3552241180B88D125lC62E" TargetMode="External"/><Relationship Id="rId27" Type="http://schemas.openxmlformats.org/officeDocument/2006/relationships/hyperlink" Target="consultantplus://offline/ref=7857E0958EDD6780136BA39E7457924FBB650419FEE641BB2BEBDF73C0DAC6F305DF0559E3552241180B88D125lC62E" TargetMode="External"/><Relationship Id="rId30" Type="http://schemas.openxmlformats.org/officeDocument/2006/relationships/hyperlink" Target="consultantplus://offline/ref=7857E0958EDD6780136BA39E7457924FB96C001AFEE741BB2BEBDF73C0DAC6F305DF0559E3552241180B88D125lC62E" TargetMode="External"/><Relationship Id="rId35" Type="http://schemas.openxmlformats.org/officeDocument/2006/relationships/hyperlink" Target="consultantplus://offline/ref=7857E0958EDD6780136BA39E7457924FB86E0515FBE141BB2BEBDF73C0DAC6F317DF5D55E1553C491E1EDE8063976A950D87437E355A26A1l966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12303</Words>
  <Characters>70133</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82272</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2021-11-26T04:21:00Z</dcterms:created>
  <dcterms:modified xsi:type="dcterms:W3CDTF">2021-11-26T04:21:00Z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