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BF" w:rsidRPr="000771BF" w:rsidRDefault="000771BF" w:rsidP="000771BF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1905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B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ДУМА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 xml:space="preserve">УИНСКОГО  МУНИЦИПАЛЬНОГО ОКРУГА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ПЕРМСКОГО КРАЯ</w:t>
      </w:r>
    </w:p>
    <w:p w:rsidR="000771BF" w:rsidRPr="000771BF" w:rsidRDefault="000771BF" w:rsidP="000771BF">
      <w:pPr>
        <w:jc w:val="center"/>
        <w:rPr>
          <w:b/>
          <w:sz w:val="28"/>
          <w:szCs w:val="20"/>
        </w:rPr>
      </w:pPr>
    </w:p>
    <w:p w:rsidR="000771BF" w:rsidRPr="000771BF" w:rsidRDefault="000771BF" w:rsidP="000771BF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771BF">
        <w:rPr>
          <w:rFonts w:ascii="Arial" w:hAnsi="Arial" w:cs="Arial"/>
          <w:b/>
          <w:sz w:val="44"/>
          <w:szCs w:val="44"/>
        </w:rPr>
        <w:t>РЕШЕНИЕ</w:t>
      </w:r>
    </w:p>
    <w:p w:rsidR="000771BF" w:rsidRPr="000771BF" w:rsidRDefault="000771BF" w:rsidP="000771BF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0771BF" w:rsidRPr="000771BF" w:rsidTr="002060DC">
        <w:tc>
          <w:tcPr>
            <w:tcW w:w="3341" w:type="dxa"/>
          </w:tcPr>
          <w:p w:rsidR="000771BF" w:rsidRPr="000771BF" w:rsidRDefault="000771BF" w:rsidP="000771BF">
            <w:pPr>
              <w:rPr>
                <w:sz w:val="28"/>
                <w:szCs w:val="20"/>
              </w:rPr>
            </w:pPr>
          </w:p>
        </w:tc>
        <w:tc>
          <w:tcPr>
            <w:tcW w:w="3341" w:type="dxa"/>
          </w:tcPr>
          <w:p w:rsidR="000771BF" w:rsidRPr="000771BF" w:rsidRDefault="000771BF" w:rsidP="000771B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0771BF" w:rsidRPr="000771BF" w:rsidRDefault="000771BF" w:rsidP="000771BF">
            <w:pPr>
              <w:ind w:right="-108"/>
              <w:jc w:val="right"/>
              <w:rPr>
                <w:sz w:val="28"/>
                <w:szCs w:val="20"/>
              </w:rPr>
            </w:pPr>
          </w:p>
        </w:tc>
        <w:tc>
          <w:tcPr>
            <w:tcW w:w="540" w:type="dxa"/>
          </w:tcPr>
          <w:p w:rsidR="000771BF" w:rsidRPr="000771BF" w:rsidRDefault="000771BF" w:rsidP="000771BF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0771BF" w:rsidRPr="000771BF" w:rsidTr="002060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03230" w:rsidRPr="00137B2C" w:rsidRDefault="00703230" w:rsidP="007032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прогнозного плана приватизации муниципального имущества Уинского муниципального округа на 202</w:t>
            </w:r>
            <w:r w:rsidR="00C53F7E">
              <w:rPr>
                <w:b/>
                <w:sz w:val="28"/>
                <w:szCs w:val="28"/>
              </w:rPr>
              <w:t>2</w:t>
            </w:r>
            <w:r w:rsidR="002E54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 и плановый период 202</w:t>
            </w:r>
            <w:r w:rsidR="00C53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-202</w:t>
            </w:r>
            <w:r w:rsidR="00C53F7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  <w:p w:rsidR="000771BF" w:rsidRPr="000771BF" w:rsidRDefault="000771BF" w:rsidP="007032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1BF" w:rsidRPr="000771BF" w:rsidTr="002060DC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771BF" w:rsidRPr="000771BF" w:rsidRDefault="003B1848" w:rsidP="00CE317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 </w:t>
            </w:r>
            <w:r w:rsidR="00CE3172">
              <w:rPr>
                <w:bCs/>
                <w:sz w:val="28"/>
                <w:szCs w:val="28"/>
              </w:rPr>
              <w:t>но</w:t>
            </w:r>
            <w:r w:rsidR="00703230">
              <w:rPr>
                <w:bCs/>
                <w:sz w:val="28"/>
                <w:szCs w:val="28"/>
              </w:rPr>
              <w:t>ября</w:t>
            </w:r>
            <w:r w:rsidR="000771BF" w:rsidRPr="000771BF">
              <w:rPr>
                <w:bCs/>
                <w:sz w:val="28"/>
                <w:szCs w:val="28"/>
              </w:rPr>
              <w:t xml:space="preserve"> 20</w:t>
            </w:r>
            <w:r w:rsidR="00BA112C">
              <w:rPr>
                <w:bCs/>
                <w:sz w:val="28"/>
                <w:szCs w:val="28"/>
              </w:rPr>
              <w:t>2</w:t>
            </w:r>
            <w:r w:rsidR="00C53F7E">
              <w:rPr>
                <w:bCs/>
                <w:sz w:val="28"/>
                <w:szCs w:val="28"/>
              </w:rPr>
              <w:t>1</w:t>
            </w:r>
            <w:r w:rsidR="000771BF" w:rsidRPr="000771BF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0771BF" w:rsidRPr="000771BF" w:rsidRDefault="000771BF" w:rsidP="000771BF">
      <w:pPr>
        <w:rPr>
          <w:sz w:val="20"/>
          <w:szCs w:val="20"/>
        </w:rPr>
      </w:pPr>
    </w:p>
    <w:p w:rsidR="00BA112C" w:rsidRPr="00A25D4C" w:rsidRDefault="00BA112C" w:rsidP="00A25D4C">
      <w:pPr>
        <w:pStyle w:val="a7"/>
        <w:ind w:firstLine="720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</w:t>
      </w:r>
      <w:r w:rsidR="006F2011">
        <w:rPr>
          <w:sz w:val="28"/>
          <w:szCs w:val="28"/>
        </w:rPr>
        <w:t>муниципального имущества»,</w:t>
      </w:r>
      <w:r w:rsidRPr="00A25D4C">
        <w:rPr>
          <w:sz w:val="28"/>
          <w:szCs w:val="28"/>
        </w:rPr>
        <w:t xml:space="preserve"> </w:t>
      </w:r>
      <w:r w:rsidR="006F2011" w:rsidRPr="006F2011">
        <w:rPr>
          <w:sz w:val="28"/>
          <w:szCs w:val="28"/>
        </w:rPr>
        <w:t xml:space="preserve">Законом Пермского края от 20 июня 2019 № 428-ПК «Об образовании нового муниципального образования Уинский муниципальный округ Пермского края», </w:t>
      </w:r>
      <w:r w:rsidRPr="006F2011">
        <w:rPr>
          <w:sz w:val="28"/>
          <w:szCs w:val="28"/>
        </w:rPr>
        <w:t>Положением</w:t>
      </w:r>
      <w:r w:rsidRPr="00A25D4C">
        <w:rPr>
          <w:sz w:val="28"/>
          <w:szCs w:val="28"/>
        </w:rPr>
        <w:t xml:space="preserve"> о приватизации муниципального имущества Уинского муниципального </w:t>
      </w:r>
      <w:r w:rsidR="00CE3172">
        <w:rPr>
          <w:sz w:val="28"/>
          <w:szCs w:val="28"/>
        </w:rPr>
        <w:t>округа Пермского края</w:t>
      </w:r>
      <w:r w:rsidRPr="00A25D4C">
        <w:rPr>
          <w:sz w:val="28"/>
          <w:szCs w:val="28"/>
        </w:rPr>
        <w:t xml:space="preserve">, утвержденным решением </w:t>
      </w:r>
      <w:r w:rsidR="00CE3172">
        <w:rPr>
          <w:sz w:val="28"/>
          <w:szCs w:val="28"/>
        </w:rPr>
        <w:t xml:space="preserve">Думы </w:t>
      </w:r>
      <w:r w:rsidR="00CE3172" w:rsidRPr="00A25D4C">
        <w:rPr>
          <w:sz w:val="28"/>
          <w:szCs w:val="28"/>
        </w:rPr>
        <w:t xml:space="preserve">Уинского муниципального округа Пермского края </w:t>
      </w:r>
      <w:r w:rsidR="00CE3172">
        <w:rPr>
          <w:sz w:val="28"/>
          <w:szCs w:val="28"/>
        </w:rPr>
        <w:t>от 28</w:t>
      </w:r>
      <w:r w:rsidRPr="00A25D4C">
        <w:rPr>
          <w:sz w:val="28"/>
          <w:szCs w:val="28"/>
        </w:rPr>
        <w:t>.1</w:t>
      </w:r>
      <w:r w:rsidR="00CE3172">
        <w:rPr>
          <w:sz w:val="28"/>
          <w:szCs w:val="28"/>
        </w:rPr>
        <w:t>0</w:t>
      </w:r>
      <w:r w:rsidRPr="00A25D4C">
        <w:rPr>
          <w:sz w:val="28"/>
          <w:szCs w:val="28"/>
        </w:rPr>
        <w:t>.20</w:t>
      </w:r>
      <w:r w:rsidR="00CE3172">
        <w:rPr>
          <w:sz w:val="28"/>
          <w:szCs w:val="28"/>
        </w:rPr>
        <w:t>21</w:t>
      </w:r>
      <w:r w:rsidRPr="00A25D4C">
        <w:rPr>
          <w:sz w:val="28"/>
          <w:szCs w:val="28"/>
        </w:rPr>
        <w:t xml:space="preserve"> № </w:t>
      </w:r>
      <w:r w:rsidR="00CE3172">
        <w:rPr>
          <w:sz w:val="28"/>
          <w:szCs w:val="28"/>
        </w:rPr>
        <w:t>277</w:t>
      </w:r>
      <w:r w:rsidRPr="00A25D4C">
        <w:rPr>
          <w:sz w:val="28"/>
          <w:szCs w:val="28"/>
        </w:rPr>
        <w:t>, Дума Уинского муниципального округа Пермского края РЕШАЕТ:</w:t>
      </w:r>
    </w:p>
    <w:p w:rsidR="00703230" w:rsidRPr="00703230" w:rsidRDefault="00BA112C" w:rsidP="006F2011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1. </w:t>
      </w:r>
      <w:r w:rsidR="00703230" w:rsidRPr="00703230">
        <w:rPr>
          <w:sz w:val="28"/>
          <w:szCs w:val="28"/>
        </w:rPr>
        <w:t>Утвердить прогнозный план приватизации муниципального имущества Уинского муниципального округа на 202</w:t>
      </w:r>
      <w:r w:rsidR="00BB42A1">
        <w:rPr>
          <w:sz w:val="28"/>
          <w:szCs w:val="28"/>
        </w:rPr>
        <w:t>2</w:t>
      </w:r>
      <w:r w:rsidR="00703230" w:rsidRPr="00703230">
        <w:rPr>
          <w:sz w:val="28"/>
          <w:szCs w:val="28"/>
        </w:rPr>
        <w:t xml:space="preserve"> год и плановый период 202</w:t>
      </w:r>
      <w:r w:rsidR="00BB42A1">
        <w:rPr>
          <w:sz w:val="28"/>
          <w:szCs w:val="28"/>
        </w:rPr>
        <w:t>2</w:t>
      </w:r>
      <w:r w:rsidR="00703230" w:rsidRPr="00703230">
        <w:rPr>
          <w:sz w:val="28"/>
          <w:szCs w:val="28"/>
        </w:rPr>
        <w:t>-202</w:t>
      </w:r>
      <w:r w:rsidR="00BB42A1">
        <w:rPr>
          <w:sz w:val="28"/>
          <w:szCs w:val="28"/>
        </w:rPr>
        <w:t>4</w:t>
      </w:r>
      <w:r w:rsidR="00703230" w:rsidRPr="00703230">
        <w:rPr>
          <w:sz w:val="28"/>
          <w:szCs w:val="28"/>
        </w:rPr>
        <w:t xml:space="preserve"> годов в соответствии с приложениями 1-3.</w:t>
      </w:r>
    </w:p>
    <w:p w:rsidR="00CE3172" w:rsidRDefault="00BA112C" w:rsidP="006F2011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</w:t>
      </w:r>
      <w:r w:rsidR="00CE3172" w:rsidRPr="00A25D4C">
        <w:rPr>
          <w:sz w:val="28"/>
          <w:szCs w:val="28"/>
        </w:rPr>
        <w:t xml:space="preserve">Настоящее решение вступает в силу </w:t>
      </w:r>
      <w:r w:rsidR="00CE3172">
        <w:rPr>
          <w:sz w:val="28"/>
          <w:szCs w:val="28"/>
        </w:rPr>
        <w:t xml:space="preserve">с </w:t>
      </w:r>
      <w:r w:rsidR="00CE3172" w:rsidRPr="00A25D4C">
        <w:rPr>
          <w:sz w:val="28"/>
          <w:szCs w:val="28"/>
        </w:rPr>
        <w:t xml:space="preserve">момента подписания и подлежит опубликованию в  </w:t>
      </w:r>
      <w:r w:rsidR="00CE3172">
        <w:rPr>
          <w:sz w:val="28"/>
          <w:szCs w:val="28"/>
        </w:rPr>
        <w:t xml:space="preserve">печатном средстве массовой информации </w:t>
      </w:r>
      <w:r w:rsidR="00CE3172" w:rsidRPr="00A25D4C">
        <w:rPr>
          <w:sz w:val="28"/>
          <w:szCs w:val="28"/>
        </w:rPr>
        <w:t xml:space="preserve"> газете «Родник-1</w:t>
      </w:r>
      <w:r w:rsidR="00CE3172">
        <w:rPr>
          <w:sz w:val="28"/>
          <w:szCs w:val="28"/>
        </w:rPr>
        <w:t>»</w:t>
      </w:r>
      <w:r w:rsidR="00CE3172" w:rsidRPr="00A25D4C">
        <w:rPr>
          <w:sz w:val="28"/>
          <w:szCs w:val="28"/>
        </w:rPr>
        <w:t xml:space="preserve"> и размещению на официальном сайте Администрации Уинского муниципального </w:t>
      </w:r>
      <w:r w:rsidR="00CE3172">
        <w:rPr>
          <w:sz w:val="28"/>
          <w:szCs w:val="28"/>
        </w:rPr>
        <w:t>округа</w:t>
      </w:r>
      <w:r w:rsidR="00CE3172" w:rsidRPr="00A25D4C">
        <w:rPr>
          <w:sz w:val="28"/>
          <w:szCs w:val="28"/>
        </w:rPr>
        <w:t xml:space="preserve"> </w:t>
      </w:r>
      <w:r w:rsidR="00CE3172">
        <w:rPr>
          <w:sz w:val="28"/>
          <w:szCs w:val="28"/>
        </w:rPr>
        <w:t xml:space="preserve">Пермского края </w:t>
      </w:r>
      <w:r w:rsidR="00CE3172" w:rsidRPr="00A25D4C">
        <w:rPr>
          <w:sz w:val="28"/>
          <w:szCs w:val="28"/>
        </w:rPr>
        <w:t>в сети «Интернет»</w:t>
      </w:r>
      <w:r w:rsidR="00CE3172">
        <w:rPr>
          <w:sz w:val="28"/>
          <w:szCs w:val="28"/>
        </w:rPr>
        <w:t xml:space="preserve"> </w:t>
      </w:r>
      <w:r w:rsidR="00CE3172" w:rsidRPr="00037146">
        <w:rPr>
          <w:sz w:val="28"/>
          <w:szCs w:val="28"/>
        </w:rPr>
        <w:t>(</w:t>
      </w:r>
      <w:r w:rsidR="00CE3172" w:rsidRPr="00037146">
        <w:rPr>
          <w:sz w:val="28"/>
          <w:szCs w:val="28"/>
          <w:lang w:val="en-US"/>
        </w:rPr>
        <w:t>www</w:t>
      </w:r>
      <w:r w:rsidR="00CE3172" w:rsidRPr="00037146">
        <w:rPr>
          <w:sz w:val="28"/>
          <w:szCs w:val="28"/>
        </w:rPr>
        <w:t>.</w:t>
      </w:r>
      <w:r w:rsidR="00CE3172" w:rsidRPr="00037146">
        <w:rPr>
          <w:sz w:val="28"/>
          <w:szCs w:val="28"/>
          <w:lang w:val="en-US"/>
        </w:rPr>
        <w:t>uinsk</w:t>
      </w:r>
      <w:r w:rsidR="00CE3172" w:rsidRPr="00037146">
        <w:rPr>
          <w:sz w:val="28"/>
          <w:szCs w:val="28"/>
        </w:rPr>
        <w:t>.</w:t>
      </w:r>
      <w:r w:rsidR="00CE3172" w:rsidRPr="00037146">
        <w:rPr>
          <w:sz w:val="28"/>
          <w:szCs w:val="28"/>
          <w:lang w:val="en-US"/>
        </w:rPr>
        <w:t>ru</w:t>
      </w:r>
      <w:r w:rsidR="00CE3172" w:rsidRPr="00037146">
        <w:rPr>
          <w:sz w:val="28"/>
          <w:szCs w:val="28"/>
        </w:rPr>
        <w:t>)</w:t>
      </w:r>
      <w:r w:rsidR="00CE3172" w:rsidRPr="00A25D4C">
        <w:rPr>
          <w:sz w:val="28"/>
          <w:szCs w:val="28"/>
        </w:rPr>
        <w:t xml:space="preserve">.  </w:t>
      </w:r>
    </w:p>
    <w:p w:rsidR="00162E88" w:rsidRPr="00A25D4C" w:rsidRDefault="00BA112C" w:rsidP="006F2011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3. </w:t>
      </w:r>
      <w:r w:rsidR="00162E88" w:rsidRPr="00A25D4C">
        <w:rPr>
          <w:sz w:val="28"/>
          <w:szCs w:val="28"/>
        </w:rPr>
        <w:t xml:space="preserve"> Контроль над исполнением решения возложить на постоянную комиссию по бюджету, экономической политике и налогам </w:t>
      </w:r>
      <w:r w:rsidR="009E1D9F" w:rsidRPr="00A25D4C">
        <w:rPr>
          <w:sz w:val="28"/>
          <w:szCs w:val="28"/>
        </w:rPr>
        <w:t>Думы</w:t>
      </w:r>
      <w:r w:rsidR="00162E88" w:rsidRPr="00A25D4C">
        <w:rPr>
          <w:sz w:val="28"/>
          <w:szCs w:val="28"/>
        </w:rPr>
        <w:t xml:space="preserve"> Уинского муниципального</w:t>
      </w:r>
      <w:r w:rsidR="009E1D9F" w:rsidRPr="00A25D4C">
        <w:rPr>
          <w:sz w:val="28"/>
          <w:szCs w:val="28"/>
        </w:rPr>
        <w:t xml:space="preserve"> округа Пермского края.</w:t>
      </w:r>
    </w:p>
    <w:p w:rsidR="00162E88" w:rsidRPr="003A6909" w:rsidRDefault="00162E88" w:rsidP="00247409">
      <w:pPr>
        <w:ind w:firstLine="540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0771BF" w:rsidP="00206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0771BF" w:rsidRPr="001E04F6" w:rsidRDefault="00A25D4C" w:rsidP="007032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771BF"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771BF" w:rsidRPr="00712268">
              <w:rPr>
                <w:sz w:val="28"/>
                <w:szCs w:val="28"/>
              </w:rPr>
              <w:t xml:space="preserve"> муниципального округа-глава администрации Уинского муниципального округа </w:t>
            </w:r>
            <w:r w:rsidR="006108B7">
              <w:rPr>
                <w:sz w:val="28"/>
                <w:szCs w:val="28"/>
              </w:rPr>
              <w:t>Пермского края</w:t>
            </w:r>
          </w:p>
        </w:tc>
      </w:tr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6F2011" w:rsidP="006F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0771BF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03230" w:rsidRPr="001E04F6" w:rsidRDefault="000771BF" w:rsidP="00703230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8922DF" w:rsidRDefault="005C5E72" w:rsidP="005C5E72">
      <w:pPr>
        <w:pStyle w:val="a7"/>
        <w:spacing w:after="0"/>
        <w:jc w:val="center"/>
      </w:pPr>
      <w:r>
        <w:lastRenderedPageBreak/>
        <w:t xml:space="preserve">                                     </w:t>
      </w: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</w:tblGrid>
      <w:tr w:rsidR="008922DF" w:rsidTr="004C0EB3">
        <w:tc>
          <w:tcPr>
            <w:tcW w:w="4813" w:type="dxa"/>
          </w:tcPr>
          <w:p w:rsidR="008922DF" w:rsidRDefault="008922DF" w:rsidP="004C0EB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1 </w:t>
            </w:r>
          </w:p>
          <w:p w:rsidR="008922DF" w:rsidRDefault="008922DF" w:rsidP="004C0EB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Положению о приватизации муниципального имущества Уинского муниципального округа Пермского края</w:t>
            </w:r>
          </w:p>
        </w:tc>
      </w:tr>
    </w:tbl>
    <w:p w:rsidR="008922DF" w:rsidRDefault="008922DF" w:rsidP="008922D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22DF" w:rsidRDefault="008922DF" w:rsidP="008922D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922DF" w:rsidRPr="00401DB8" w:rsidRDefault="008922DF" w:rsidP="008922DF">
      <w:pPr>
        <w:pStyle w:val="10"/>
        <w:spacing w:before="0" w:after="0" w:line="240" w:lineRule="auto"/>
        <w:rPr>
          <w:b/>
          <w:bCs/>
          <w:color w:val="000000"/>
          <w:spacing w:val="0"/>
          <w:sz w:val="28"/>
        </w:rPr>
      </w:pPr>
      <w:r w:rsidRPr="00C76322">
        <w:rPr>
          <w:b/>
          <w:bCs/>
          <w:color w:val="000000"/>
          <w:spacing w:val="0"/>
          <w:sz w:val="28"/>
        </w:rPr>
        <w:t>ПРОГНОЗНЫЙ ПЛАН ПРИВАТИЗАЦИИ</w:t>
      </w:r>
      <w:r w:rsidRPr="00C76322">
        <w:rPr>
          <w:b/>
          <w:bCs/>
          <w:color w:val="000000"/>
          <w:spacing w:val="0"/>
          <w:sz w:val="28"/>
        </w:rPr>
        <w:br/>
      </w:r>
      <w:r w:rsidRPr="00401DB8">
        <w:rPr>
          <w:b/>
          <w:bCs/>
          <w:color w:val="000000"/>
          <w:spacing w:val="0"/>
          <w:sz w:val="28"/>
        </w:rPr>
        <w:t>муниципального имущества</w:t>
      </w:r>
      <w:bookmarkStart w:id="0" w:name="_GoBack"/>
      <w:bookmarkEnd w:id="0"/>
      <w:r w:rsidRPr="00401DB8">
        <w:rPr>
          <w:b/>
          <w:bCs/>
          <w:color w:val="000000"/>
          <w:spacing w:val="0"/>
          <w:sz w:val="28"/>
        </w:rPr>
        <w:t xml:space="preserve"> </w:t>
      </w:r>
    </w:p>
    <w:p w:rsidR="008922DF" w:rsidRPr="00401DB8" w:rsidRDefault="008922DF" w:rsidP="008922DF">
      <w:pPr>
        <w:pStyle w:val="10"/>
        <w:spacing w:before="0" w:after="0" w:line="240" w:lineRule="auto"/>
        <w:rPr>
          <w:b/>
          <w:bCs/>
          <w:color w:val="000000"/>
          <w:spacing w:val="0"/>
          <w:sz w:val="28"/>
        </w:rPr>
      </w:pPr>
      <w:r w:rsidRPr="00401DB8">
        <w:rPr>
          <w:b/>
          <w:bCs/>
          <w:color w:val="000000"/>
          <w:spacing w:val="0"/>
          <w:sz w:val="28"/>
        </w:rPr>
        <w:t xml:space="preserve">Уинского муниципального округа Пермского края </w:t>
      </w:r>
    </w:p>
    <w:p w:rsidR="008922DF" w:rsidRDefault="008922DF" w:rsidP="008922DF">
      <w:pPr>
        <w:pStyle w:val="10"/>
        <w:spacing w:before="0" w:after="0" w:line="240" w:lineRule="auto"/>
        <w:rPr>
          <w:b/>
          <w:bCs/>
          <w:color w:val="000000"/>
          <w:spacing w:val="0"/>
          <w:sz w:val="28"/>
        </w:rPr>
      </w:pPr>
      <w:r w:rsidRPr="00401DB8">
        <w:rPr>
          <w:b/>
          <w:bCs/>
          <w:color w:val="000000"/>
          <w:spacing w:val="0"/>
          <w:sz w:val="28"/>
        </w:rPr>
        <w:t xml:space="preserve">на </w:t>
      </w:r>
      <w:r>
        <w:rPr>
          <w:b/>
          <w:bCs/>
          <w:color w:val="000000"/>
          <w:spacing w:val="0"/>
          <w:sz w:val="28"/>
        </w:rPr>
        <w:t xml:space="preserve">2022 </w:t>
      </w:r>
      <w:r w:rsidRPr="00401DB8">
        <w:rPr>
          <w:b/>
          <w:bCs/>
          <w:color w:val="000000"/>
          <w:spacing w:val="0"/>
          <w:sz w:val="28"/>
        </w:rPr>
        <w:t xml:space="preserve">год и плановый период </w:t>
      </w:r>
      <w:r>
        <w:rPr>
          <w:b/>
          <w:bCs/>
          <w:color w:val="000000"/>
          <w:spacing w:val="0"/>
          <w:sz w:val="28"/>
        </w:rPr>
        <w:t xml:space="preserve">2023-2024 </w:t>
      </w:r>
      <w:r w:rsidRPr="00C76322">
        <w:rPr>
          <w:b/>
          <w:bCs/>
          <w:color w:val="000000"/>
          <w:spacing w:val="0"/>
          <w:sz w:val="28"/>
        </w:rPr>
        <w:t>годов</w:t>
      </w:r>
    </w:p>
    <w:p w:rsidR="008922DF" w:rsidRDefault="008922DF" w:rsidP="008922DF">
      <w:pPr>
        <w:pStyle w:val="21"/>
        <w:rPr>
          <w:color w:val="000000"/>
          <w:sz w:val="24"/>
          <w:szCs w:val="24"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01DB8">
        <w:rPr>
          <w:b/>
          <w:bCs/>
        </w:rPr>
        <w:t>I. Основные направления и задачи приватизации муниципального имущества, прогноз объемов поступлений от реализации муниципального имущества.</w:t>
      </w:r>
    </w:p>
    <w:p w:rsidR="008922DF" w:rsidRPr="008922DF" w:rsidRDefault="008922DF" w:rsidP="008922DF">
      <w:pPr>
        <w:autoSpaceDE w:val="0"/>
        <w:autoSpaceDN w:val="0"/>
        <w:adjustRightInd w:val="0"/>
        <w:ind w:firstLine="540"/>
        <w:jc w:val="both"/>
        <w:outlineLvl w:val="0"/>
      </w:pPr>
      <w:r w:rsidRPr="008922DF">
        <w:t>Основными направлениями и задачами приватизации муниципального имущества Уинского муниципального округа в 2022-2024 годы являются:</w:t>
      </w:r>
    </w:p>
    <w:p w:rsidR="008922DF" w:rsidRPr="008922DF" w:rsidRDefault="008922DF" w:rsidP="008922DF">
      <w:pPr>
        <w:autoSpaceDE w:val="0"/>
        <w:autoSpaceDN w:val="0"/>
        <w:adjustRightInd w:val="0"/>
        <w:spacing w:before="280"/>
        <w:ind w:firstLine="540"/>
        <w:jc w:val="both"/>
      </w:pPr>
      <w:r w:rsidRPr="008922DF">
        <w:t>вовлечение в оборот невостребованного имущества: не используемых по назначению нежилых зданий, нежилых помещений в нежилых зданиях, встроенных нежилых помещений, строений,  иных объектов;</w:t>
      </w:r>
    </w:p>
    <w:p w:rsidR="008922DF" w:rsidRPr="008922DF" w:rsidRDefault="008922DF" w:rsidP="008922DF">
      <w:pPr>
        <w:autoSpaceDE w:val="0"/>
        <w:autoSpaceDN w:val="0"/>
        <w:adjustRightInd w:val="0"/>
        <w:spacing w:before="280"/>
        <w:ind w:firstLine="540"/>
        <w:jc w:val="both"/>
      </w:pPr>
      <w:r w:rsidRPr="008922DF">
        <w:t>пополнение доходной части бюджета Уинского муниципального округа;</w:t>
      </w:r>
    </w:p>
    <w:p w:rsidR="008922DF" w:rsidRPr="008922DF" w:rsidRDefault="008922DF" w:rsidP="008922DF">
      <w:pPr>
        <w:autoSpaceDE w:val="0"/>
        <w:autoSpaceDN w:val="0"/>
        <w:adjustRightInd w:val="0"/>
        <w:spacing w:before="280"/>
        <w:ind w:firstLine="540"/>
        <w:jc w:val="both"/>
      </w:pPr>
      <w:r w:rsidRPr="008922DF">
        <w:t>рациональное расходование средств бюджета Уинского муниципального округа на содержание муниципального имущества, не используемого для решения вопросов местного значения;</w:t>
      </w:r>
    </w:p>
    <w:p w:rsidR="008922DF" w:rsidRPr="008922DF" w:rsidRDefault="008922DF" w:rsidP="008922DF">
      <w:pPr>
        <w:autoSpaceDE w:val="0"/>
        <w:autoSpaceDN w:val="0"/>
        <w:adjustRightInd w:val="0"/>
        <w:spacing w:before="280"/>
        <w:ind w:firstLine="540"/>
        <w:jc w:val="both"/>
      </w:pPr>
      <w:r w:rsidRPr="008922DF">
        <w:t>распоряжение муниципальным имуществом в интересах населения Уинского муниципального округа.</w:t>
      </w:r>
    </w:p>
    <w:p w:rsidR="008922DF" w:rsidRPr="008922DF" w:rsidRDefault="008922DF" w:rsidP="008922DF">
      <w:pPr>
        <w:autoSpaceDE w:val="0"/>
        <w:autoSpaceDN w:val="0"/>
        <w:adjustRightInd w:val="0"/>
        <w:spacing w:before="280"/>
        <w:ind w:firstLine="540"/>
        <w:jc w:val="both"/>
      </w:pPr>
      <w:r w:rsidRPr="008922DF">
        <w:t>Приватизация муниципального имущества в 2020-2022 годах осуществляется в соответствии с Федеральным законом Российской Федерации от 21.12.2001   № 178-ФЗ «О приватизации государственного и муниципального имущества», и является одним из инструментов достижения цели по оптимизации структуры муниципального имущества.</w:t>
      </w:r>
    </w:p>
    <w:p w:rsidR="008922DF" w:rsidRPr="008922DF" w:rsidRDefault="008922DF" w:rsidP="008922DF">
      <w:pPr>
        <w:autoSpaceDE w:val="0"/>
        <w:autoSpaceDN w:val="0"/>
        <w:adjustRightInd w:val="0"/>
        <w:spacing w:before="280"/>
        <w:ind w:firstLine="540"/>
        <w:jc w:val="both"/>
      </w:pPr>
      <w:r w:rsidRPr="008922DF">
        <w:t>Прогнозный план приватизации направлен на совершенствование управления муниципальным имуществом Уинского муниципального округа и обеспечение поступлений в бюджет Уинского муниципального округа средств от реализации муниципального имущества.</w:t>
      </w:r>
    </w:p>
    <w:p w:rsidR="008922DF" w:rsidRPr="008922DF" w:rsidRDefault="008922DF" w:rsidP="008922DF">
      <w:pPr>
        <w:autoSpaceDE w:val="0"/>
        <w:autoSpaceDN w:val="0"/>
        <w:adjustRightInd w:val="0"/>
        <w:spacing w:before="280"/>
        <w:ind w:firstLine="540"/>
        <w:jc w:val="both"/>
      </w:pPr>
      <w:r w:rsidRPr="008922DF">
        <w:t xml:space="preserve">Общая ориентировочная сумма продажи муниципального имущества, включенного в Прогнозный план приватизации муниципального имущества на 2022 год и плановый период 2022 и 2024 годов, составляет </w:t>
      </w:r>
      <w:r w:rsidR="00CF3DB0">
        <w:t>1</w:t>
      </w:r>
      <w:r w:rsidRPr="008922DF">
        <w:t xml:space="preserve"> 643,0 тыс. руб. с учетом НДС.</w:t>
      </w:r>
    </w:p>
    <w:p w:rsidR="008922DF" w:rsidRPr="008922DF" w:rsidRDefault="008922DF" w:rsidP="008922D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01DB8">
        <w:rPr>
          <w:b/>
          <w:bCs/>
        </w:rPr>
        <w:t xml:space="preserve">II. </w:t>
      </w:r>
      <w:r w:rsidRPr="00401DB8">
        <w:rPr>
          <w:b/>
        </w:rPr>
        <w:t>Муниципальное имущество Уинского муниципального округа Пермского края, планируемое к приватизации</w:t>
      </w:r>
      <w:r w:rsidRPr="00401DB8">
        <w:rPr>
          <w:b/>
          <w:bCs/>
        </w:rPr>
        <w:t xml:space="preserve"> в очередном финансовом году и плановом периоде.</w:t>
      </w: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1. Муниципальные унитарные предприятия, планируемые к преобразованию в акционерные общества, общества с ограниченной ответственностью:</w:t>
      </w:r>
    </w:p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4117"/>
        <w:gridCol w:w="5039"/>
      </w:tblGrid>
      <w:tr w:rsidR="008922DF" w:rsidRPr="00401DB8" w:rsidTr="004C0EB3">
        <w:trPr>
          <w:trHeight w:val="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lastRenderedPageBreak/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предприятия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Организационно-правовая форма после преобразования предприятия</w:t>
            </w:r>
          </w:p>
        </w:tc>
      </w:tr>
      <w:tr w:rsidR="008922DF" w:rsidRPr="00401DB8" w:rsidTr="004C0EB3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</w:tr>
      <w:tr w:rsidR="008922DF" w:rsidRPr="00401DB8" w:rsidTr="004C0EB3">
        <w:trPr>
          <w:trHeight w:val="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2DF" w:rsidRPr="00401DB8" w:rsidTr="004C0EB3">
        <w:trPr>
          <w:trHeight w:val="2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2DF" w:rsidRPr="00401DB8" w:rsidTr="004C0EB3">
        <w:trPr>
          <w:trHeight w:val="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2. Акции акционерных обществ, доли в уставных капиталах обществ с ограниченной ответственностью, подлежащих приватизации путем продажи на аукционе, конкурсе, посредством публичного предложения, без объявления цены:</w:t>
      </w:r>
    </w:p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2313"/>
        <w:gridCol w:w="3544"/>
        <w:gridCol w:w="3298"/>
      </w:tblGrid>
      <w:tr w:rsidR="008922DF" w:rsidRPr="00401DB8" w:rsidTr="004C0EB3">
        <w:trPr>
          <w:trHeight w:val="2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№ п/п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хозяйственного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Количество находящихся в муниципальной собственности акций с указанием доли этих акций в общем количестве акций акционерного общества/размер доли в уставном капитале общества с ограниченной ответственностью, находящейся в муниципальной собственности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Количество акций, подлежащих приватизации, с указанием доли этих акций в общем количестве акций акционерного общества/размер доли в уставном капитале общества с ограниченной ответственностью, подлежащей приватизации</w:t>
            </w:r>
          </w:p>
        </w:tc>
      </w:tr>
      <w:tr w:rsidR="008922DF" w:rsidRPr="00354690" w:rsidTr="004C0EB3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</w:tr>
      <w:tr w:rsidR="008922DF" w:rsidRPr="00354690" w:rsidTr="004C0EB3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922DF" w:rsidRPr="00354690" w:rsidTr="004C0EB3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922DF" w:rsidRPr="00354690" w:rsidTr="004C0EB3">
        <w:trPr>
          <w:trHeight w:val="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8922DF" w:rsidRPr="00354690" w:rsidRDefault="008922DF" w:rsidP="008922DF">
      <w:pPr>
        <w:autoSpaceDE w:val="0"/>
        <w:autoSpaceDN w:val="0"/>
        <w:adjustRightInd w:val="0"/>
        <w:jc w:val="both"/>
        <w:rPr>
          <w:highlight w:val="yellow"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3. Акции акционерных обществ, подлежащих приватизации путем внесения имущественного вклада в уставные капиталы акционерных обществ:</w:t>
      </w:r>
    </w:p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220"/>
        <w:gridCol w:w="1849"/>
        <w:gridCol w:w="1295"/>
        <w:gridCol w:w="1849"/>
        <w:gridCol w:w="1973"/>
      </w:tblGrid>
      <w:tr w:rsidR="008922DF" w:rsidRPr="00401DB8" w:rsidTr="004C0EB3">
        <w:trPr>
          <w:trHeight w:val="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№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хозяйственного общества, акции которого вносятся в качестве 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акционерного общества, в которое вносятся акции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Цель внесения акций в качестве вклада в уставный капитал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Количество находящихся в краевой собственности акций с указанием доли этих акций в общем количестве акций акционерного общества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Количество акций, подлежащих приватизации, с указанием доли этих акций в общем количестве акций акционерного общества, подлежащей приватизации</w:t>
            </w:r>
          </w:p>
        </w:tc>
      </w:tr>
      <w:tr w:rsidR="008922DF" w:rsidRPr="00401DB8" w:rsidTr="004C0EB3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6</w:t>
            </w:r>
          </w:p>
        </w:tc>
      </w:tr>
      <w:tr w:rsidR="008922DF" w:rsidRPr="00401DB8" w:rsidTr="004C0EB3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2DF" w:rsidRPr="00401DB8" w:rsidTr="004C0EB3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2DF" w:rsidRPr="00401DB8" w:rsidTr="004C0EB3">
        <w:trPr>
          <w:trHeight w:val="1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4. Иное муниципальное имущество Уинского муниципального округа Пермского края, подлежащее приватизации путем продажи на аукционе, конкурсе (в отношении объектов культурного наследия), посредством публичного предложения, без объявления цены:</w:t>
      </w:r>
    </w:p>
    <w:p w:rsidR="008922DF" w:rsidRPr="00354690" w:rsidRDefault="008922DF" w:rsidP="008922DF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134"/>
        <w:gridCol w:w="992"/>
        <w:gridCol w:w="993"/>
        <w:gridCol w:w="992"/>
        <w:gridCol w:w="1276"/>
        <w:gridCol w:w="1317"/>
      </w:tblGrid>
      <w:tr w:rsidR="008922DF" w:rsidRPr="00354690" w:rsidTr="004C0EB3">
        <w:trPr>
          <w:trHeight w:val="18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Наименование и местонахождение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Площадь объекта</w:t>
            </w:r>
          </w:p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Год постройки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Балан-совая стои-мость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Оста-точная стои-мость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Кадаст-ровая стоимость земель-ного участка (руб.)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Иные данные, позво-ляющие идентифи-цировать имущество</w:t>
            </w:r>
          </w:p>
        </w:tc>
      </w:tr>
      <w:tr w:rsidR="008922DF" w:rsidRPr="00354690" w:rsidTr="004C0EB3">
        <w:trPr>
          <w:trHeight w:val="2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8</w:t>
            </w:r>
          </w:p>
        </w:tc>
      </w:tr>
      <w:tr w:rsidR="008922DF" w:rsidRPr="00354690" w:rsidTr="004C0EB3">
        <w:trPr>
          <w:trHeight w:val="1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DF" w:rsidRPr="00CF3DB0" w:rsidRDefault="008922DF" w:rsidP="004C0EB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CF3DB0">
              <w:t xml:space="preserve">Административное здание, назначение: нежилое, площадь 96,8 кв.м., количество этажей:1, </w:t>
            </w:r>
            <w:r w:rsidRPr="00CF3DB0">
              <w:rPr>
                <w:color w:val="000000"/>
              </w:rPr>
              <w:t>с земельным участком, площадью 756 кв.м., кадастровым номером: 59:36:0340203:5, категория земель: земли населенных пунктов, вид разрешенного использования: для эксплуатации административного здания, расположенные</w:t>
            </w:r>
            <w:r w:rsidRPr="00CF3DB0">
              <w:t xml:space="preserve"> по адресу:   </w:t>
            </w:r>
            <w:r w:rsidRPr="00CF3DB0">
              <w:rPr>
                <w:color w:val="000000"/>
              </w:rPr>
              <w:t>Пермский край, Уинский район, с.Уинское, ул.Заречная,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922DF" w:rsidRPr="00354690" w:rsidTr="004C0EB3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DF" w:rsidRPr="00CF3DB0" w:rsidRDefault="00CF3DB0" w:rsidP="004C0EB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CF3DB0">
              <w:rPr>
                <w:rFonts w:eastAsia="Calibri"/>
                <w:color w:val="000000"/>
              </w:rPr>
              <w:t xml:space="preserve">Здание дома культуры, назначение: нежилое, 1-этажный, </w:t>
            </w:r>
            <w:r w:rsidRPr="00CF3DB0">
              <w:rPr>
                <w:color w:val="000000"/>
              </w:rPr>
              <w:t>дата ввода в эксплуатацию</w:t>
            </w:r>
            <w:r w:rsidRPr="00CF3DB0">
              <w:rPr>
                <w:rFonts w:eastAsia="Calibri"/>
                <w:color w:val="000000"/>
              </w:rPr>
              <w:t xml:space="preserve"> -1973 год, кадастровый номер: 59:36:0010307:5, общая площадь 177,4 кв.м., с земельным участком, категория земель: земли населенных </w:t>
            </w:r>
            <w:r w:rsidRPr="00CF3DB0">
              <w:rPr>
                <w:rFonts w:eastAsia="Calibri"/>
                <w:color w:val="000000"/>
              </w:rPr>
              <w:lastRenderedPageBreak/>
              <w:t>пунктов, разрешенное использование: дом культуры, кадастровый номер: 59:36:0010307:2, общая площадь 700 кв.м., адрес: Пермский край, Уинский район, с. Аспа, ул. Ленина, д. 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922DF" w:rsidRPr="00354690" w:rsidTr="004C0EB3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CF3DB0" w:rsidP="004C0EB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color w:val="000000"/>
              </w:rPr>
              <w:t>С</w:t>
            </w:r>
            <w:r w:rsidRPr="0020788A">
              <w:rPr>
                <w:color w:val="000000"/>
              </w:rPr>
              <w:t>еменно</w:t>
            </w:r>
            <w:r>
              <w:rPr>
                <w:color w:val="000000"/>
              </w:rPr>
              <w:t>й</w:t>
            </w:r>
            <w:r w:rsidRPr="0020788A">
              <w:rPr>
                <w:color w:val="000000"/>
              </w:rPr>
              <w:t xml:space="preserve"> комплекс </w:t>
            </w:r>
            <w:r>
              <w:rPr>
                <w:color w:val="000000"/>
              </w:rPr>
              <w:t>ЗАВ</w:t>
            </w:r>
            <w:r w:rsidRPr="0020788A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  <w:r w:rsidRPr="0020788A">
              <w:rPr>
                <w:color w:val="000000"/>
              </w:rPr>
              <w:t xml:space="preserve">, назначение: нежилое,  общая площадь </w:t>
            </w:r>
            <w:r>
              <w:rPr>
                <w:color w:val="000000"/>
              </w:rPr>
              <w:t>134,3</w:t>
            </w:r>
            <w:r w:rsidRPr="0020788A">
              <w:rPr>
                <w:color w:val="000000"/>
              </w:rPr>
              <w:t xml:space="preserve"> кв.м., кадастровый номер: 59:36:0220017:4</w:t>
            </w:r>
            <w:r>
              <w:rPr>
                <w:color w:val="000000"/>
              </w:rPr>
              <w:t>5</w:t>
            </w:r>
            <w:r w:rsidRPr="0020788A">
              <w:rPr>
                <w:color w:val="000000"/>
              </w:rPr>
              <w:t>,  адрес объекта: Пермский край, Уинский район, д.Ломь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CF3DB0" w:rsidRPr="00354690" w:rsidTr="004C0EB3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rFonts w:eastAsia="Calibri"/>
                <w:color w:val="000000"/>
              </w:rPr>
              <w:t>Н</w:t>
            </w:r>
            <w:r w:rsidRPr="001C6B78">
              <w:rPr>
                <w:rFonts w:eastAsia="Calibri"/>
                <w:color w:val="000000"/>
              </w:rPr>
              <w:t>ежилое</w:t>
            </w:r>
            <w:r>
              <w:rPr>
                <w:rFonts w:eastAsia="Calibri"/>
                <w:color w:val="000000"/>
              </w:rPr>
              <w:t xml:space="preserve"> здание</w:t>
            </w:r>
            <w:r w:rsidRPr="001C6B78">
              <w:rPr>
                <w:rFonts w:eastAsia="Calibri"/>
                <w:color w:val="000000"/>
              </w:rPr>
              <w:t>, 1-этажный, кадастровый номер: 59:36:0</w:t>
            </w:r>
            <w:r>
              <w:rPr>
                <w:rFonts w:eastAsia="Calibri"/>
                <w:color w:val="000000"/>
              </w:rPr>
              <w:t>220017</w:t>
            </w:r>
            <w:r w:rsidRPr="001C6B78">
              <w:rPr>
                <w:rFonts w:eastAsia="Calibri"/>
                <w:color w:val="000000"/>
              </w:rPr>
              <w:t>:4</w:t>
            </w:r>
            <w:r>
              <w:rPr>
                <w:rFonts w:eastAsia="Calibri"/>
                <w:color w:val="000000"/>
              </w:rPr>
              <w:t>3</w:t>
            </w:r>
            <w:r w:rsidRPr="001C6B78">
              <w:rPr>
                <w:rFonts w:eastAsia="Calibri"/>
                <w:color w:val="000000"/>
              </w:rPr>
              <w:t xml:space="preserve">, общая площадь </w:t>
            </w:r>
            <w:r>
              <w:rPr>
                <w:rFonts w:eastAsia="Calibri"/>
                <w:color w:val="000000"/>
              </w:rPr>
              <w:t>72,9</w:t>
            </w:r>
            <w:r w:rsidRPr="001C6B78">
              <w:rPr>
                <w:rFonts w:eastAsia="Calibri"/>
                <w:color w:val="000000"/>
              </w:rPr>
              <w:t xml:space="preserve"> кв.м., адрес: Пермский край, Уинский район, </w:t>
            </w:r>
            <w:r>
              <w:rPr>
                <w:rFonts w:eastAsia="Calibri"/>
                <w:color w:val="000000"/>
              </w:rPr>
              <w:t>д</w:t>
            </w:r>
            <w:r w:rsidRPr="001C6B78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Ломь</w:t>
            </w:r>
            <w:r w:rsidRPr="001C6B78">
              <w:rPr>
                <w:rFonts w:eastAsia="Calibri"/>
                <w:color w:val="000000"/>
              </w:rPr>
              <w:t>, ул.</w:t>
            </w:r>
            <w:r>
              <w:rPr>
                <w:rFonts w:eastAsia="Calibri"/>
                <w:color w:val="000000"/>
              </w:rPr>
              <w:t>Школьная</w:t>
            </w:r>
            <w:r w:rsidRPr="001C6B78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CF3DB0" w:rsidRPr="00354690" w:rsidTr="004C0EB3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0" w:rsidRPr="00354690" w:rsidRDefault="00CF3DB0" w:rsidP="004C0EB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8922DF" w:rsidRPr="00354690" w:rsidRDefault="008922DF" w:rsidP="008922DF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p w:rsidR="008922DF" w:rsidRPr="00401DB8" w:rsidRDefault="008922DF" w:rsidP="008922D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5. Иное муниципальное имущество Уинского муниципального округа Пермского края, подлежащее приватизации путем внесения имущественного вклада в уставные капиталы акционерных обществ:</w:t>
      </w:r>
    </w:p>
    <w:p w:rsidR="008922DF" w:rsidRPr="00401DB8" w:rsidRDefault="008922DF" w:rsidP="008922DF">
      <w:pPr>
        <w:autoSpaceDE w:val="0"/>
        <w:autoSpaceDN w:val="0"/>
        <w:adjustRightInd w:val="0"/>
        <w:jc w:val="both"/>
      </w:pPr>
    </w:p>
    <w:tbl>
      <w:tblPr>
        <w:tblW w:w="97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"/>
        <w:gridCol w:w="1950"/>
        <w:gridCol w:w="1843"/>
        <w:gridCol w:w="1276"/>
        <w:gridCol w:w="1265"/>
        <w:gridCol w:w="889"/>
        <w:gridCol w:w="1046"/>
        <w:gridCol w:w="1111"/>
      </w:tblGrid>
      <w:tr w:rsidR="008922DF" w:rsidRPr="00401DB8" w:rsidTr="004C0EB3">
        <w:trPr>
          <w:trHeight w:val="190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№ 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и местонахождение имущества, вносимого в качестве вклада в уставный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Наименование акционерного общества, в которое вносится муниципальное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Цель внесения имущества в качестве вклада в уставный капитал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Характе-ристики имущества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Балан-совая стои-мость (руб.)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Оста-точная стои-мость (руб.)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Кадаст-ровая стои-мость земель-ного участка (руб.)</w:t>
            </w:r>
          </w:p>
        </w:tc>
      </w:tr>
      <w:tr w:rsidR="008922DF" w:rsidRPr="00354690" w:rsidTr="004C0EB3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401DB8" w:rsidRDefault="008922DF" w:rsidP="004C0EB3">
            <w:pPr>
              <w:autoSpaceDE w:val="0"/>
              <w:autoSpaceDN w:val="0"/>
              <w:adjustRightInd w:val="0"/>
              <w:jc w:val="center"/>
            </w:pPr>
            <w:r w:rsidRPr="00401DB8">
              <w:t>8</w:t>
            </w:r>
          </w:p>
        </w:tc>
      </w:tr>
      <w:tr w:rsidR="008922DF" w:rsidRPr="00354690" w:rsidTr="004C0EB3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922DF" w:rsidRPr="00354690" w:rsidTr="004C0EB3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8922DF" w:rsidRPr="00354690" w:rsidTr="004C0EB3">
        <w:trPr>
          <w:trHeight w:val="28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F" w:rsidRPr="00354690" w:rsidRDefault="008922DF" w:rsidP="004C0EB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8922DF" w:rsidRDefault="005C5E72" w:rsidP="005C5E72">
      <w:pPr>
        <w:pStyle w:val="a7"/>
        <w:spacing w:after="0"/>
        <w:jc w:val="center"/>
      </w:pPr>
      <w:r>
        <w:t xml:space="preserve">                                                                                  </w:t>
      </w:r>
    </w:p>
    <w:p w:rsidR="008922DF" w:rsidRDefault="008922DF" w:rsidP="005C5E72">
      <w:pPr>
        <w:pStyle w:val="a7"/>
        <w:spacing w:after="0"/>
        <w:jc w:val="center"/>
      </w:pPr>
    </w:p>
    <w:p w:rsidR="008922DF" w:rsidRDefault="008922DF" w:rsidP="005C5E72">
      <w:pPr>
        <w:pStyle w:val="a7"/>
        <w:spacing w:after="0"/>
        <w:jc w:val="center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141FD4" w:rsidRDefault="00141FD4" w:rsidP="005C5E72">
      <w:pPr>
        <w:pStyle w:val="a7"/>
        <w:jc w:val="right"/>
      </w:pPr>
    </w:p>
    <w:p w:rsidR="00060D96" w:rsidRDefault="00060D96" w:rsidP="005C5E72">
      <w:pPr>
        <w:pStyle w:val="a7"/>
        <w:jc w:val="right"/>
      </w:pPr>
    </w:p>
    <w:p w:rsidR="005C5E72" w:rsidRDefault="005C5E72" w:rsidP="005C5E72">
      <w:pPr>
        <w:pStyle w:val="a7"/>
        <w:spacing w:after="0"/>
        <w:jc w:val="center"/>
      </w:pPr>
      <w:r>
        <w:t xml:space="preserve">                                                                                                                          Приложение № </w:t>
      </w:r>
      <w:r w:rsidR="006136BF">
        <w:t>3</w:t>
      </w:r>
    </w:p>
    <w:p w:rsidR="005C5E72" w:rsidRDefault="005C5E72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                         к решению Думы Уинского </w:t>
      </w:r>
    </w:p>
    <w:p w:rsidR="005C5E72" w:rsidRDefault="005C5E72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                   муниципального округа</w:t>
      </w:r>
    </w:p>
    <w:p w:rsidR="005C5E72" w:rsidRDefault="005C5E72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от                № </w:t>
      </w:r>
    </w:p>
    <w:p w:rsidR="005C5E72" w:rsidRDefault="005C5E72" w:rsidP="005C5E72">
      <w:pPr>
        <w:pStyle w:val="a7"/>
      </w:pPr>
      <w:r>
        <w:tab/>
      </w:r>
    </w:p>
    <w:p w:rsidR="005C5E72" w:rsidRDefault="005C5E72" w:rsidP="005C5E72">
      <w:pPr>
        <w:ind w:firstLine="708"/>
        <w:jc w:val="both"/>
        <w:rPr>
          <w:sz w:val="28"/>
          <w:szCs w:val="28"/>
        </w:rPr>
      </w:pPr>
    </w:p>
    <w:p w:rsidR="005C5E72" w:rsidRPr="000566E1" w:rsidRDefault="005C5E72" w:rsidP="005C5E72">
      <w:pPr>
        <w:ind w:firstLine="708"/>
        <w:jc w:val="both"/>
        <w:rPr>
          <w:sz w:val="28"/>
          <w:szCs w:val="28"/>
        </w:rPr>
      </w:pPr>
      <w:r w:rsidRPr="000566E1">
        <w:rPr>
          <w:sz w:val="28"/>
          <w:szCs w:val="28"/>
        </w:rPr>
        <w:t xml:space="preserve"> Перечень объектов муниципальной собственности, планируемых к приватизации в 20</w:t>
      </w:r>
      <w:r>
        <w:rPr>
          <w:sz w:val="28"/>
          <w:szCs w:val="28"/>
        </w:rPr>
        <w:t>2</w:t>
      </w:r>
      <w:r w:rsidR="006136BF">
        <w:rPr>
          <w:sz w:val="28"/>
          <w:szCs w:val="28"/>
        </w:rPr>
        <w:t>2</w:t>
      </w:r>
      <w:r w:rsidRPr="000566E1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tblpY="17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185"/>
        <w:gridCol w:w="3686"/>
        <w:gridCol w:w="1843"/>
      </w:tblGrid>
      <w:tr w:rsidR="005C5E72" w:rsidTr="008E4C0A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N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Адрес объекта/</w:t>
            </w:r>
          </w:p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 xml:space="preserve">Наименование объекта </w:t>
            </w:r>
            <w:hyperlink w:anchor="Par247" w:history="1">
              <w:r w:rsidRPr="00906F69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Характеристика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Способ</w:t>
            </w:r>
          </w:p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F69">
              <w:t>приватизации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07F">
              <w:rPr>
                <w:sz w:val="20"/>
                <w:szCs w:val="20"/>
              </w:rPr>
              <w:t>4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1. Отдельно стоящие здания</w:t>
            </w:r>
          </w:p>
        </w:tc>
      </w:tr>
      <w:tr w:rsidR="005C5E72" w:rsidTr="000C159C">
        <w:trPr>
          <w:trHeight w:val="46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E72" w:rsidRPr="006003F4" w:rsidRDefault="005C5E72" w:rsidP="008E4C0A"/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/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2. Встроенные нежилые помещения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8E4C0A">
        <w:trPr>
          <w:trHeight w:val="1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3. Акции (доли) в уставных капиталах хозяйствующих субъектов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4. Муниципальные унитарные предприятия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5. Объекты незавершенного строительства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6. Иное муниципальное имущество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5E72" w:rsidRDefault="005C5E72" w:rsidP="005C5E72">
      <w:pPr>
        <w:pStyle w:val="a7"/>
        <w:jc w:val="right"/>
      </w:pPr>
    </w:p>
    <w:p w:rsidR="005C5E72" w:rsidRDefault="005C5E72" w:rsidP="005C5E72">
      <w:pPr>
        <w:widowControl w:val="0"/>
        <w:autoSpaceDE w:val="0"/>
        <w:autoSpaceDN w:val="0"/>
        <w:adjustRightInd w:val="0"/>
        <w:ind w:firstLine="540"/>
        <w:jc w:val="both"/>
      </w:pPr>
      <w:r>
        <w:t>&lt;*&gt; В графе отражается информация в зависимости от типа объекта приватизации.</w:t>
      </w:r>
    </w:p>
    <w:sectPr w:rsidR="005C5E72" w:rsidSect="000771BF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BA" w:rsidRDefault="00E331BA" w:rsidP="000771BF">
      <w:r>
        <w:separator/>
      </w:r>
    </w:p>
  </w:endnote>
  <w:endnote w:type="continuationSeparator" w:id="1">
    <w:p w:rsidR="00E331BA" w:rsidRDefault="00E331BA" w:rsidP="0007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BA" w:rsidRDefault="00E331BA" w:rsidP="000771BF">
      <w:r>
        <w:separator/>
      </w:r>
    </w:p>
  </w:footnote>
  <w:footnote w:type="continuationSeparator" w:id="1">
    <w:p w:rsidR="00E331BA" w:rsidRDefault="00E331BA" w:rsidP="0007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626009"/>
      <w:docPartObj>
        <w:docPartGallery w:val="Page Numbers (Top of Page)"/>
        <w:docPartUnique/>
      </w:docPartObj>
    </w:sdtPr>
    <w:sdtContent>
      <w:p w:rsidR="000771BF" w:rsidRDefault="00C23445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CF3DB0">
          <w:rPr>
            <w:noProof/>
          </w:rPr>
          <w:t>5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EC"/>
    <w:rsid w:val="000020B2"/>
    <w:rsid w:val="000102BB"/>
    <w:rsid w:val="00025FB3"/>
    <w:rsid w:val="00042445"/>
    <w:rsid w:val="00043C77"/>
    <w:rsid w:val="00055D43"/>
    <w:rsid w:val="00060D96"/>
    <w:rsid w:val="00066AF7"/>
    <w:rsid w:val="0007583F"/>
    <w:rsid w:val="000771BF"/>
    <w:rsid w:val="000866CD"/>
    <w:rsid w:val="00097187"/>
    <w:rsid w:val="000B3861"/>
    <w:rsid w:val="000C159C"/>
    <w:rsid w:val="000C1FB3"/>
    <w:rsid w:val="000C6070"/>
    <w:rsid w:val="000D277D"/>
    <w:rsid w:val="000D530E"/>
    <w:rsid w:val="000F577D"/>
    <w:rsid w:val="00111A22"/>
    <w:rsid w:val="00111E2C"/>
    <w:rsid w:val="00127D74"/>
    <w:rsid w:val="00141FD4"/>
    <w:rsid w:val="00162E88"/>
    <w:rsid w:val="00163FBF"/>
    <w:rsid w:val="00164666"/>
    <w:rsid w:val="0016491D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D5FCC"/>
    <w:rsid w:val="001E1834"/>
    <w:rsid w:val="001F54BC"/>
    <w:rsid w:val="001F621C"/>
    <w:rsid w:val="001F6CCF"/>
    <w:rsid w:val="00201605"/>
    <w:rsid w:val="00206640"/>
    <w:rsid w:val="00210F7B"/>
    <w:rsid w:val="00216B10"/>
    <w:rsid w:val="00235EAC"/>
    <w:rsid w:val="00245948"/>
    <w:rsid w:val="00247409"/>
    <w:rsid w:val="00250CFC"/>
    <w:rsid w:val="00251B96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B2D"/>
    <w:rsid w:val="002E4C48"/>
    <w:rsid w:val="002E54B3"/>
    <w:rsid w:val="002F0154"/>
    <w:rsid w:val="002F3B28"/>
    <w:rsid w:val="00304D10"/>
    <w:rsid w:val="00315EDA"/>
    <w:rsid w:val="00323DF5"/>
    <w:rsid w:val="00330993"/>
    <w:rsid w:val="00331B0F"/>
    <w:rsid w:val="00352E65"/>
    <w:rsid w:val="00362D89"/>
    <w:rsid w:val="0036384E"/>
    <w:rsid w:val="00364100"/>
    <w:rsid w:val="003719CF"/>
    <w:rsid w:val="0037266E"/>
    <w:rsid w:val="0038281F"/>
    <w:rsid w:val="003A3378"/>
    <w:rsid w:val="003A648C"/>
    <w:rsid w:val="003B156F"/>
    <w:rsid w:val="003B1848"/>
    <w:rsid w:val="003D3D85"/>
    <w:rsid w:val="003E4832"/>
    <w:rsid w:val="003E6923"/>
    <w:rsid w:val="003F3129"/>
    <w:rsid w:val="003F50BD"/>
    <w:rsid w:val="00400867"/>
    <w:rsid w:val="0040130B"/>
    <w:rsid w:val="004047EA"/>
    <w:rsid w:val="00415D5C"/>
    <w:rsid w:val="00425897"/>
    <w:rsid w:val="004407C0"/>
    <w:rsid w:val="004706E0"/>
    <w:rsid w:val="004715E8"/>
    <w:rsid w:val="00474052"/>
    <w:rsid w:val="00493F04"/>
    <w:rsid w:val="004A0436"/>
    <w:rsid w:val="004A0BFF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54AB2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5E72"/>
    <w:rsid w:val="005C6DCB"/>
    <w:rsid w:val="005D52DF"/>
    <w:rsid w:val="005D7B68"/>
    <w:rsid w:val="005E3408"/>
    <w:rsid w:val="005E500E"/>
    <w:rsid w:val="005E7CC5"/>
    <w:rsid w:val="006108B7"/>
    <w:rsid w:val="00611ED9"/>
    <w:rsid w:val="006136BF"/>
    <w:rsid w:val="00613B18"/>
    <w:rsid w:val="00622F7A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599E"/>
    <w:rsid w:val="00690049"/>
    <w:rsid w:val="0069453D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D5844"/>
    <w:rsid w:val="006E29DC"/>
    <w:rsid w:val="006F2011"/>
    <w:rsid w:val="006F27A3"/>
    <w:rsid w:val="006F4877"/>
    <w:rsid w:val="00700DCB"/>
    <w:rsid w:val="00703230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7E5EC5"/>
    <w:rsid w:val="00803435"/>
    <w:rsid w:val="00826A73"/>
    <w:rsid w:val="00834E42"/>
    <w:rsid w:val="00844716"/>
    <w:rsid w:val="008447EC"/>
    <w:rsid w:val="0086623E"/>
    <w:rsid w:val="00875B7E"/>
    <w:rsid w:val="008922DF"/>
    <w:rsid w:val="00892DA5"/>
    <w:rsid w:val="008A18F7"/>
    <w:rsid w:val="008A68FE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26DAB"/>
    <w:rsid w:val="009341CD"/>
    <w:rsid w:val="009358D1"/>
    <w:rsid w:val="00935932"/>
    <w:rsid w:val="00946715"/>
    <w:rsid w:val="00946EB0"/>
    <w:rsid w:val="00947DFF"/>
    <w:rsid w:val="00975616"/>
    <w:rsid w:val="009773BF"/>
    <w:rsid w:val="00995638"/>
    <w:rsid w:val="009B186A"/>
    <w:rsid w:val="009B7A6F"/>
    <w:rsid w:val="009C2CCE"/>
    <w:rsid w:val="009C4AB8"/>
    <w:rsid w:val="009C4B10"/>
    <w:rsid w:val="009C66E8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53C6"/>
    <w:rsid w:val="009F7C98"/>
    <w:rsid w:val="00A021EE"/>
    <w:rsid w:val="00A04C76"/>
    <w:rsid w:val="00A153EA"/>
    <w:rsid w:val="00A15F81"/>
    <w:rsid w:val="00A21EFE"/>
    <w:rsid w:val="00A229C7"/>
    <w:rsid w:val="00A2416A"/>
    <w:rsid w:val="00A25D4C"/>
    <w:rsid w:val="00A33A84"/>
    <w:rsid w:val="00A6411B"/>
    <w:rsid w:val="00A74CD4"/>
    <w:rsid w:val="00A7555A"/>
    <w:rsid w:val="00A857E4"/>
    <w:rsid w:val="00AB32A4"/>
    <w:rsid w:val="00AD0F60"/>
    <w:rsid w:val="00AF0313"/>
    <w:rsid w:val="00AF0D1E"/>
    <w:rsid w:val="00B0798D"/>
    <w:rsid w:val="00B17FA8"/>
    <w:rsid w:val="00B25E05"/>
    <w:rsid w:val="00B263E3"/>
    <w:rsid w:val="00B269EF"/>
    <w:rsid w:val="00B3351A"/>
    <w:rsid w:val="00B43454"/>
    <w:rsid w:val="00B860A4"/>
    <w:rsid w:val="00B935E8"/>
    <w:rsid w:val="00BA112C"/>
    <w:rsid w:val="00BB4135"/>
    <w:rsid w:val="00BB42A1"/>
    <w:rsid w:val="00BB71E7"/>
    <w:rsid w:val="00BC554D"/>
    <w:rsid w:val="00BD0DD0"/>
    <w:rsid w:val="00BD4190"/>
    <w:rsid w:val="00BD4E09"/>
    <w:rsid w:val="00BE2250"/>
    <w:rsid w:val="00C003A7"/>
    <w:rsid w:val="00C112D2"/>
    <w:rsid w:val="00C11C04"/>
    <w:rsid w:val="00C225AE"/>
    <w:rsid w:val="00C23445"/>
    <w:rsid w:val="00C2577F"/>
    <w:rsid w:val="00C305CD"/>
    <w:rsid w:val="00C46F7E"/>
    <w:rsid w:val="00C53F7E"/>
    <w:rsid w:val="00C63145"/>
    <w:rsid w:val="00C72AF6"/>
    <w:rsid w:val="00C82467"/>
    <w:rsid w:val="00C8555F"/>
    <w:rsid w:val="00CA269C"/>
    <w:rsid w:val="00CB1487"/>
    <w:rsid w:val="00CC018C"/>
    <w:rsid w:val="00CC56C6"/>
    <w:rsid w:val="00CE150D"/>
    <w:rsid w:val="00CE3172"/>
    <w:rsid w:val="00CF0060"/>
    <w:rsid w:val="00CF3022"/>
    <w:rsid w:val="00CF3DB0"/>
    <w:rsid w:val="00CF6774"/>
    <w:rsid w:val="00CF7097"/>
    <w:rsid w:val="00D001BE"/>
    <w:rsid w:val="00D015FE"/>
    <w:rsid w:val="00D040AC"/>
    <w:rsid w:val="00D0589B"/>
    <w:rsid w:val="00D250EC"/>
    <w:rsid w:val="00D36A3E"/>
    <w:rsid w:val="00D71360"/>
    <w:rsid w:val="00D75BDE"/>
    <w:rsid w:val="00D77B9A"/>
    <w:rsid w:val="00D87064"/>
    <w:rsid w:val="00D96C8E"/>
    <w:rsid w:val="00DA24E7"/>
    <w:rsid w:val="00DB478D"/>
    <w:rsid w:val="00DC24D4"/>
    <w:rsid w:val="00DC4490"/>
    <w:rsid w:val="00DE4051"/>
    <w:rsid w:val="00DF02EA"/>
    <w:rsid w:val="00DF2581"/>
    <w:rsid w:val="00E02502"/>
    <w:rsid w:val="00E070DC"/>
    <w:rsid w:val="00E21139"/>
    <w:rsid w:val="00E22282"/>
    <w:rsid w:val="00E331BA"/>
    <w:rsid w:val="00E33484"/>
    <w:rsid w:val="00E366E3"/>
    <w:rsid w:val="00E45BD9"/>
    <w:rsid w:val="00E536EA"/>
    <w:rsid w:val="00E53988"/>
    <w:rsid w:val="00E56329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1EB6"/>
    <w:rsid w:val="00E96DCA"/>
    <w:rsid w:val="00EA3E27"/>
    <w:rsid w:val="00EB3ED6"/>
    <w:rsid w:val="00EB4FA6"/>
    <w:rsid w:val="00EE1322"/>
    <w:rsid w:val="00EE35BA"/>
    <w:rsid w:val="00EF5FF4"/>
    <w:rsid w:val="00F018C7"/>
    <w:rsid w:val="00F05230"/>
    <w:rsid w:val="00F06463"/>
    <w:rsid w:val="00F067A9"/>
    <w:rsid w:val="00F26544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85D"/>
    <w:rsid w:val="00FD7B8A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8922DF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8922DF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character" w:customStyle="1" w:styleId="20">
    <w:name w:val="Основной текст (2)_"/>
    <w:basedOn w:val="a0"/>
    <w:link w:val="21"/>
    <w:rsid w:val="008922DF"/>
  </w:style>
  <w:style w:type="paragraph" w:customStyle="1" w:styleId="21">
    <w:name w:val="Основной текст (2)"/>
    <w:basedOn w:val="a"/>
    <w:link w:val="20"/>
    <w:rsid w:val="008922DF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3992-31FA-4107-87B6-4ADE4E5E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8859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komltet</cp:lastModifiedBy>
  <cp:revision>32</cp:revision>
  <cp:lastPrinted>2020-10-22T02:59:00Z</cp:lastPrinted>
  <dcterms:created xsi:type="dcterms:W3CDTF">2019-11-26T05:33:00Z</dcterms:created>
  <dcterms:modified xsi:type="dcterms:W3CDTF">2021-11-15T18:39:00Z</dcterms:modified>
</cp:coreProperties>
</file>