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A9" w:rsidRDefault="002D7527" w:rsidP="004B72A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B72A9">
        <w:rPr>
          <w:rFonts w:ascii="Times New Roman" w:hAnsi="Times New Roman" w:cs="Times New Roman"/>
          <w:spacing w:val="-4"/>
          <w:sz w:val="28"/>
          <w:szCs w:val="28"/>
        </w:rPr>
        <w:t xml:space="preserve">а территории Пермского края </w:t>
      </w:r>
      <w:r w:rsidR="004B72A9">
        <w:rPr>
          <w:rFonts w:ascii="Times New Roman" w:hAnsi="Times New Roman" w:cs="Times New Roman"/>
          <w:sz w:val="28"/>
          <w:szCs w:val="28"/>
        </w:rPr>
        <w:t>в период с 10 января</w:t>
      </w:r>
      <w:r w:rsidR="004B72A9">
        <w:rPr>
          <w:rFonts w:ascii="Times New Roman" w:hAnsi="Times New Roman" w:cs="Times New Roman"/>
          <w:sz w:val="28"/>
          <w:szCs w:val="28"/>
        </w:rPr>
        <w:br/>
        <w:t>по 20 февраля</w:t>
      </w:r>
      <w:r w:rsidR="004B72A9">
        <w:rPr>
          <w:rFonts w:ascii="Times New Roman" w:hAnsi="Times New Roman" w:cs="Times New Roman"/>
          <w:spacing w:val="-4"/>
          <w:sz w:val="28"/>
          <w:szCs w:val="28"/>
        </w:rPr>
        <w:t xml:space="preserve"> 2022 г. проходит региональный этап конкурса социальной рекламы антинаркотической направленности и пропаганды здорового образа жизни «Спасем жизнь вместе», утвержденного приказом МВД России </w:t>
      </w:r>
      <w:r w:rsidR="004B72A9">
        <w:rPr>
          <w:rFonts w:ascii="Times New Roman" w:hAnsi="Times New Roman" w:cs="Times New Roman"/>
          <w:spacing w:val="-4"/>
          <w:sz w:val="28"/>
          <w:szCs w:val="28"/>
        </w:rPr>
        <w:br/>
        <w:t xml:space="preserve">от 26 февраля </w:t>
      </w:r>
      <w:smartTag w:uri="urn:schemas-microsoft-com:office:smarttags" w:element="metricconverter">
        <w:smartTagPr>
          <w:attr w:name="ProductID" w:val="2018 г"/>
        </w:smartTagPr>
        <w:r w:rsidR="004B72A9">
          <w:rPr>
            <w:rFonts w:ascii="Times New Roman" w:hAnsi="Times New Roman" w:cs="Times New Roman"/>
            <w:spacing w:val="-4"/>
            <w:sz w:val="28"/>
            <w:szCs w:val="28"/>
          </w:rPr>
          <w:t>2018 г</w:t>
        </w:r>
      </w:smartTag>
      <w:r w:rsidR="004B72A9">
        <w:rPr>
          <w:rFonts w:ascii="Times New Roman" w:hAnsi="Times New Roman" w:cs="Times New Roman"/>
          <w:spacing w:val="-4"/>
          <w:sz w:val="28"/>
          <w:szCs w:val="28"/>
        </w:rPr>
        <w:t>. № 112 (далее – Конкурс).</w:t>
      </w:r>
    </w:p>
    <w:p w:rsidR="004B72A9" w:rsidRPr="00B448A1" w:rsidRDefault="007659FA" w:rsidP="007659FA">
      <w:pPr>
        <w:tabs>
          <w:tab w:val="left" w:pos="114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22769">
        <w:rPr>
          <w:rFonts w:ascii="Times New Roman" w:hAnsi="Times New Roman" w:cs="Times New Roman"/>
          <w:sz w:val="28"/>
          <w:szCs w:val="28"/>
        </w:rPr>
        <w:t xml:space="preserve">в 2 этапа и включает - </w:t>
      </w: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72276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период с 10 января по 20 февраля</w:t>
      </w:r>
      <w:r w:rsidR="00722769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22769">
        <w:rPr>
          <w:rFonts w:ascii="Times New Roman" w:hAnsi="Times New Roman" w:cs="Times New Roman"/>
          <w:sz w:val="28"/>
          <w:szCs w:val="28"/>
        </w:rPr>
        <w:t>ый (</w:t>
      </w:r>
      <w:r>
        <w:rPr>
          <w:rFonts w:ascii="Times New Roman" w:hAnsi="Times New Roman" w:cs="Times New Roman"/>
          <w:sz w:val="28"/>
          <w:szCs w:val="28"/>
        </w:rPr>
        <w:t>в период с 25 февраля по 1 июня</w:t>
      </w:r>
      <w:r w:rsidR="007227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следующим номинациям: </w:t>
      </w:r>
    </w:p>
    <w:p w:rsidR="004B72A9" w:rsidRDefault="004B72A9" w:rsidP="004B7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«Лучший макет наружной социальной рекламы, направленной на снижение спроса на наркотики»; </w:t>
      </w:r>
    </w:p>
    <w:p w:rsidR="004B72A9" w:rsidRDefault="004B72A9" w:rsidP="004B7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«Лучший видеоролик антинаркотической направленности и пропаганды здорового образа жизни»; </w:t>
      </w:r>
    </w:p>
    <w:p w:rsidR="004B72A9" w:rsidRDefault="004B72A9" w:rsidP="004B7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«Лучший буклет антинаркотической направленности и пропаганды здорового образа жизни».</w:t>
      </w:r>
    </w:p>
    <w:p w:rsidR="00C7256D" w:rsidRDefault="00722769" w:rsidP="009A5A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участвующие в</w:t>
      </w:r>
      <w:r w:rsidR="007659FA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59F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59FA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9FA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9A5A0C">
        <w:rPr>
          <w:rFonts w:ascii="Times New Roman" w:hAnsi="Times New Roman" w:cs="Times New Roman"/>
          <w:sz w:val="28"/>
          <w:szCs w:val="28"/>
        </w:rPr>
        <w:br/>
      </w:r>
      <w:r w:rsidR="007659FA">
        <w:rPr>
          <w:rFonts w:ascii="Times New Roman" w:hAnsi="Times New Roman" w:cs="Times New Roman"/>
          <w:sz w:val="28"/>
          <w:szCs w:val="28"/>
        </w:rPr>
        <w:t>в рабочие дни с 9.00 до 17.00 час. по адресу г. Пермь, ул. Куйбышева, 85.</w:t>
      </w:r>
      <w:r>
        <w:rPr>
          <w:rFonts w:ascii="Times New Roman" w:hAnsi="Times New Roman" w:cs="Times New Roman"/>
          <w:sz w:val="28"/>
          <w:szCs w:val="28"/>
        </w:rPr>
        <w:br/>
      </w:r>
      <w:r w:rsidR="007659F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659FA">
        <w:rPr>
          <w:rFonts w:ascii="Times New Roman" w:hAnsi="Times New Roman" w:cs="Times New Roman"/>
          <w:sz w:val="28"/>
          <w:szCs w:val="28"/>
        </w:rPr>
        <w:t>(342) 249-96-18.</w:t>
      </w:r>
      <w:r w:rsidR="00C7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69" w:rsidRDefault="00722769" w:rsidP="00722769">
      <w:pPr>
        <w:tabs>
          <w:tab w:val="left" w:pos="11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работами, признанными победителями прошлых лет,</w:t>
      </w:r>
      <w:r>
        <w:rPr>
          <w:rFonts w:ascii="Times New Roman" w:hAnsi="Times New Roman" w:cs="Times New Roman"/>
          <w:sz w:val="28"/>
          <w:szCs w:val="28"/>
        </w:rPr>
        <w:br/>
      </w:r>
      <w:r w:rsidR="009A5A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можете ознакомиться, пройдя по ссылке:</w:t>
      </w:r>
      <w:r>
        <w:rPr>
          <w:rFonts w:ascii="Times New Roman" w:hAnsi="Times New Roman" w:cs="Times New Roman"/>
          <w:sz w:val="28"/>
          <w:szCs w:val="28"/>
        </w:rPr>
        <w:br/>
        <w:t>https://мвд.рф/библиотека-антинаркотической-пропаганды.</w:t>
      </w:r>
      <w:r w:rsidRPr="0076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69" w:rsidRDefault="00722769" w:rsidP="009A5A0C">
      <w:pPr>
        <w:spacing w:after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Подробная информация о проведении Конкурса размещена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 xml:space="preserve">на официальном Интернет-сайте МВД России: </w:t>
      </w:r>
      <w:r>
        <w:rPr>
          <w:rFonts w:ascii="Times New Roman" w:hAnsi="Times New Roman" w:cs="Times New Roman"/>
          <w:sz w:val="28"/>
          <w:szCs w:val="28"/>
        </w:rPr>
        <w:t>https://мвд.рф/mvd/structure1/Glavnie_upravlenija/gunk/конкурс-соцрекламы.</w:t>
      </w:r>
    </w:p>
    <w:p w:rsidR="004B72A9" w:rsidRDefault="004B72A9" w:rsidP="004B72A9">
      <w:pPr>
        <w:tabs>
          <w:tab w:val="left" w:pos="11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r w:rsidR="00722769">
        <w:rPr>
          <w:rFonts w:ascii="Times New Roman" w:hAnsi="Times New Roman" w:cs="Times New Roman"/>
          <w:sz w:val="28"/>
          <w:szCs w:val="28"/>
        </w:rPr>
        <w:t>Ф</w:t>
      </w:r>
      <w:r w:rsidR="00B448A1" w:rsidRPr="00B448A1">
        <w:rPr>
          <w:rFonts w:ascii="Times New Roman" w:hAnsi="Times New Roman" w:cs="Times New Roman"/>
          <w:sz w:val="28"/>
          <w:szCs w:val="28"/>
        </w:rPr>
        <w:t>орма 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1 лис те в 1 экз.;</w:t>
      </w:r>
    </w:p>
    <w:p w:rsidR="004B72A9" w:rsidRDefault="004B72A9" w:rsidP="00722769">
      <w:pPr>
        <w:tabs>
          <w:tab w:val="left" w:pos="1140"/>
        </w:tabs>
        <w:spacing w:after="480" w:line="360" w:lineRule="exac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7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="00B448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ребования, предъявляемые к конкурсным работам,</w:t>
      </w:r>
      <w:r w:rsidR="009A5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на 1 л. в 1 экз.</w:t>
      </w:r>
    </w:p>
    <w:p w:rsidR="004B72A9" w:rsidRDefault="004B72A9" w:rsidP="004B72A9">
      <w:pPr>
        <w:tabs>
          <w:tab w:val="left" w:pos="1140"/>
        </w:tabs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министра                                                                                       А.Н. Марданов </w:t>
      </w: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2D7527">
      <w:pPr>
        <w:spacing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Pr="00EE323C" w:rsidRDefault="00B62D12" w:rsidP="00B62D12">
      <w:pPr>
        <w:pageBreakBefore/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№ 1</w:t>
      </w:r>
    </w:p>
    <w:p w:rsidR="00B62D12" w:rsidRPr="00EE323C" w:rsidRDefault="00B62D12" w:rsidP="00B62D12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 xml:space="preserve">к письму министра территориальной безопасности Пермского края </w:t>
      </w:r>
    </w:p>
    <w:p w:rsidR="00B62D12" w:rsidRPr="00EE323C" w:rsidRDefault="00B62D12" w:rsidP="00B62D12">
      <w:pPr>
        <w:spacing w:after="12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>от                     №</w:t>
      </w:r>
    </w:p>
    <w:p w:rsidR="00B62D12" w:rsidRDefault="00B62D12" w:rsidP="00B62D1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</w:p>
    <w:p w:rsidR="00B62D12" w:rsidRDefault="00B62D12" w:rsidP="00B62D1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B62D12" w:rsidRDefault="00B62D12" w:rsidP="00B62D1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100"/>
      </w:tblGrid>
      <w:tr w:rsidR="00B62D12" w:rsidTr="002473E3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наличии)/наименование</w:t>
            </w:r>
          </w:p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организации/наименование авторского коллектива: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(число, месяц, год) для физических лиц):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жительства/регистрации/юридический адрес юридического лица: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телефоны: код города ___________</w:t>
            </w:r>
          </w:p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служебный ____________, домашний _____________, мобильный______________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учебы (курс, факультет (для физических лиц)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и наименование конкурсной работы: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 зарегистрировать  в  качестве  участника  Всероссийского   конкурса социальной рекламы антинаркотической направленности  и  пропаганды  здорового образа жизни "Спасем жизнь вместе". Представленная  работа  не  нарушает  авторские  права  или   иные   права интеллектуальной собственности третьих лиц.</w:t>
            </w:r>
          </w:p>
          <w:p w:rsidR="00B62D12" w:rsidRDefault="00B62D12" w:rsidP="002473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  (согласны)   на   безвозмездное   использование   представляемой конкурсной работы в целях  размещения  в  эфире  федеральных  и  региональных телевизионных  каналов,  на  видео-  и  рекламных  установках  на  территории городов  Российской  Федерации,  в  информационно-телекоммуникационной   сети "Интернет".</w:t>
            </w:r>
          </w:p>
        </w:tc>
      </w:tr>
    </w:tbl>
    <w:p w:rsidR="00B62D12" w:rsidRDefault="00B62D12" w:rsidP="00B62D12">
      <w:pPr>
        <w:pStyle w:val="ConsPlusNormal"/>
        <w:jc w:val="center"/>
      </w:pPr>
    </w:p>
    <w:p w:rsidR="00B62D12" w:rsidRDefault="00B62D12" w:rsidP="00B62D12">
      <w:pPr>
        <w:pStyle w:val="ConsPlusNonformat"/>
        <w:rPr>
          <w:sz w:val="2"/>
          <w:szCs w:val="2"/>
        </w:rPr>
      </w:pPr>
      <w:r>
        <w:t>"       " ___________ 20 ___ г.                   Подпись _____________</w:t>
      </w:r>
    </w:p>
    <w:p w:rsidR="00B62D12" w:rsidRDefault="00B62D12" w:rsidP="00B62D12">
      <w:pPr>
        <w:rPr>
          <w:sz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Pr="00EE323C" w:rsidRDefault="00B62D12" w:rsidP="00B62D12">
      <w:pPr>
        <w:pageBreakBefore/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№ 2</w:t>
      </w:r>
    </w:p>
    <w:p w:rsidR="00B62D12" w:rsidRPr="00EE323C" w:rsidRDefault="00B62D12" w:rsidP="00B62D12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 xml:space="preserve">к письму министра территориальной безопасности Пермского края </w:t>
      </w:r>
    </w:p>
    <w:p w:rsidR="00B62D12" w:rsidRPr="00EE323C" w:rsidRDefault="00B62D12" w:rsidP="00B62D12">
      <w:pPr>
        <w:spacing w:after="12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>от                     №</w:t>
      </w:r>
    </w:p>
    <w:p w:rsidR="00B62D12" w:rsidRPr="00B62D12" w:rsidRDefault="00B62D12" w:rsidP="00B62D12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Требования, предъявляемые к конкурсным работам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avi, mpeg 4; разрешение 1920х1080p, не более 500 МБ; длительность не более 120 сек., звук 16 бит, стерео.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 работам, представляемым на Конкурс, прилагается краткая аннотация.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 участию в Конкурсе не допускаются работы, не соответствующие требованиям, предусмотренным Положением, или имеющие брак в изображении или звуке.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не рецензируются и не возвращаются.</w:t>
      </w: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342033" w:rsidRPr="007F443E" w:rsidRDefault="00342033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342033" w:rsidRPr="007F443E" w:rsidSect="0072276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54" w:rsidRDefault="00362B54" w:rsidP="001D316F">
      <w:pPr>
        <w:spacing w:after="0" w:line="240" w:lineRule="auto"/>
      </w:pPr>
      <w:r>
        <w:separator/>
      </w:r>
    </w:p>
  </w:endnote>
  <w:endnote w:type="continuationSeparator" w:id="0">
    <w:p w:rsidR="00362B54" w:rsidRDefault="00362B54" w:rsidP="001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54" w:rsidRDefault="00362B54" w:rsidP="001D316F">
      <w:pPr>
        <w:spacing w:after="0" w:line="240" w:lineRule="auto"/>
      </w:pPr>
      <w:r>
        <w:separator/>
      </w:r>
    </w:p>
  </w:footnote>
  <w:footnote w:type="continuationSeparator" w:id="0">
    <w:p w:rsidR="00362B54" w:rsidRDefault="00362B54" w:rsidP="001D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A9E"/>
    <w:multiLevelType w:val="hybridMultilevel"/>
    <w:tmpl w:val="BC9AF0DC"/>
    <w:lvl w:ilvl="0" w:tplc="5682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330DE"/>
    <w:multiLevelType w:val="hybridMultilevel"/>
    <w:tmpl w:val="3A3A444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3C9A3219"/>
    <w:multiLevelType w:val="hybridMultilevel"/>
    <w:tmpl w:val="EE68909C"/>
    <w:lvl w:ilvl="0" w:tplc="A69C241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D6E59"/>
    <w:multiLevelType w:val="hybridMultilevel"/>
    <w:tmpl w:val="C1988E72"/>
    <w:lvl w:ilvl="0" w:tplc="46EE9C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8"/>
    <w:rsid w:val="0000426E"/>
    <w:rsid w:val="0001258F"/>
    <w:rsid w:val="00027906"/>
    <w:rsid w:val="00041010"/>
    <w:rsid w:val="000C3BA3"/>
    <w:rsid w:val="000D7698"/>
    <w:rsid w:val="00140E71"/>
    <w:rsid w:val="00177806"/>
    <w:rsid w:val="00182C24"/>
    <w:rsid w:val="001D316F"/>
    <w:rsid w:val="00222E22"/>
    <w:rsid w:val="00243E77"/>
    <w:rsid w:val="002D7527"/>
    <w:rsid w:val="0032365A"/>
    <w:rsid w:val="00342033"/>
    <w:rsid w:val="00343CE4"/>
    <w:rsid w:val="00353E5D"/>
    <w:rsid w:val="00362B54"/>
    <w:rsid w:val="003831C1"/>
    <w:rsid w:val="003C5158"/>
    <w:rsid w:val="003C53EE"/>
    <w:rsid w:val="003F0E2A"/>
    <w:rsid w:val="003F3FAB"/>
    <w:rsid w:val="00415ADB"/>
    <w:rsid w:val="00487595"/>
    <w:rsid w:val="004B6628"/>
    <w:rsid w:val="004B72A9"/>
    <w:rsid w:val="004F0B9E"/>
    <w:rsid w:val="00503083"/>
    <w:rsid w:val="005305CB"/>
    <w:rsid w:val="00544920"/>
    <w:rsid w:val="005D3001"/>
    <w:rsid w:val="005F62C1"/>
    <w:rsid w:val="00613B75"/>
    <w:rsid w:val="006346E3"/>
    <w:rsid w:val="00640923"/>
    <w:rsid w:val="00655F35"/>
    <w:rsid w:val="00667A7A"/>
    <w:rsid w:val="006B236E"/>
    <w:rsid w:val="006D317C"/>
    <w:rsid w:val="00716D8E"/>
    <w:rsid w:val="00720E60"/>
    <w:rsid w:val="00722769"/>
    <w:rsid w:val="007659FA"/>
    <w:rsid w:val="007B2D6C"/>
    <w:rsid w:val="007C2F84"/>
    <w:rsid w:val="007F443E"/>
    <w:rsid w:val="00811E9A"/>
    <w:rsid w:val="00832619"/>
    <w:rsid w:val="008326BA"/>
    <w:rsid w:val="00860644"/>
    <w:rsid w:val="008F6A59"/>
    <w:rsid w:val="00912EB9"/>
    <w:rsid w:val="0092639F"/>
    <w:rsid w:val="009A5A0C"/>
    <w:rsid w:val="009E35C4"/>
    <w:rsid w:val="009F6F8E"/>
    <w:rsid w:val="00A42018"/>
    <w:rsid w:val="00A80446"/>
    <w:rsid w:val="00AB7215"/>
    <w:rsid w:val="00AC65D2"/>
    <w:rsid w:val="00AE34EE"/>
    <w:rsid w:val="00B0133D"/>
    <w:rsid w:val="00B448A1"/>
    <w:rsid w:val="00B52DF4"/>
    <w:rsid w:val="00B62D12"/>
    <w:rsid w:val="00B84482"/>
    <w:rsid w:val="00B91D4E"/>
    <w:rsid w:val="00BB359A"/>
    <w:rsid w:val="00BD6A57"/>
    <w:rsid w:val="00BD78D5"/>
    <w:rsid w:val="00BF3D81"/>
    <w:rsid w:val="00C3451B"/>
    <w:rsid w:val="00C537DE"/>
    <w:rsid w:val="00C66D33"/>
    <w:rsid w:val="00C7256D"/>
    <w:rsid w:val="00CE62F2"/>
    <w:rsid w:val="00D16750"/>
    <w:rsid w:val="00D452A6"/>
    <w:rsid w:val="00DA4133"/>
    <w:rsid w:val="00DB3DAA"/>
    <w:rsid w:val="00E42202"/>
    <w:rsid w:val="00E57513"/>
    <w:rsid w:val="00E61C0B"/>
    <w:rsid w:val="00EB681A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33CB7BD-D532-4268-9F10-403A7B13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BB359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B359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448A1"/>
    <w:pPr>
      <w:ind w:left="720"/>
      <w:contextualSpacing/>
    </w:pPr>
  </w:style>
  <w:style w:type="paragraph" w:customStyle="1" w:styleId="ConsPlusNormal">
    <w:name w:val="ConsPlusNormal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B62D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8BDF-702A-4EDB-8ABF-04D4CE24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Николаевна</dc:creator>
  <cp:keywords/>
  <dc:description/>
  <cp:lastModifiedBy>Кобелев Дмитрий Сергеевич</cp:lastModifiedBy>
  <cp:revision>4</cp:revision>
  <dcterms:created xsi:type="dcterms:W3CDTF">2021-12-27T07:17:00Z</dcterms:created>
  <dcterms:modified xsi:type="dcterms:W3CDTF">2021-12-29T05:04:00Z</dcterms:modified>
</cp:coreProperties>
</file>