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6010A" w:rsidRDefault="0028422E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52.7pt;width:246.45pt;height:100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bC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M38G3Q4wKuDOD5ZhFM0NO5ck0/NOKv2OihYZ&#10;I8USem/hyfFO6dF1cjHRuMhZ09j+N/zZAWCOJxAcnpo7Q8O280fsxdtoG4VOGCy2TuhlmXOTb0Jn&#10;kfvLeTbLNpvM/2ni+mFSs7Kk3ISZpOWHf9a6k8hHUZzFpUTDSgNnKCm5320aiY4EpJ3b71SQCzf3&#10;OQ1bL8jlRUp+EHq3Qezki2jphHk4d+KlFzmeH9/GCy+Mwyx/ntId4/TfU0J9iuN5MB/V9NvcPPu9&#10;zo0kLdMwPBrWpjg6O5HEaHDLS9taTVgz2helMPSfSgHtnhptFWtEOspVD7sBUIyMd6J8BO1KAcoC&#10;gcLEA6MW8jtGPUyPFKtvByIpRs17Dvo3o2Yy5GTsJoPwAp6mWGM0mhs9jqRDJ9m+BuTxD+PiBv6R&#10;iln1PrEA6mYDE8EmcZpeZuRc7q3X04xd/wIAAP//AwBQSwMEFAAGAAgAAAAhAItYim3gAAAACwEA&#10;AA8AAABkcnMvZG93bnJldi54bWxMjzFPwzAUhHck/oP1kNio3YiaNsSpKgQTEiINA6MTu4nV+DnE&#10;bhv+PY8JxtOd7r4rtrMf2NlO0QVUsFwIYBbbYBx2Cj7ql7s1sJg0Gj0EtAq+bYRteX1V6NyEC1b2&#10;vE8doxKMuVbQpzTmnMe2t17HRRgtkncIk9eJ5NRxM+kLlfuBZ0JI7rVDWuj1aJ962x73J69g94nV&#10;s/t6a96rQ+XqeiPwVR6Vur2Zd4/Akp3TXxh+8QkdSmJqwglNZAPpTNKXpGAlVvfAKCGX6w2wRsGD&#10;kBnwsuD/P5Q/AAAA//8DAFBLAQItABQABgAIAAAAIQC2gziS/gAAAOEBAAATAAAAAAAAAAAAAAAA&#10;AAAAAABbQ29udGVudF9UeXBlc10ueG1sUEsBAi0AFAAGAAgAAAAhADj9If/WAAAAlAEAAAsAAAAA&#10;AAAAAAAAAAAALwEAAF9yZWxzLy5yZWxzUEsBAi0AFAAGAAgAAAAhAMNvxsKsAgAAqwUAAA4AAAAA&#10;AAAAAAAAAAAALgIAAGRycy9lMm9Eb2MueG1sUEsBAi0AFAAGAAgAAAAhAItYim3gAAAACwEAAA8A&#10;AAAAAAAAAAAAAAAABgUAAGRycy9kb3ducmV2LnhtbFBLBQYAAAAABAAEAPMAAAATBgAAAAA=&#10;" filled="f" stroked="f">
            <v:textbox inset="0,0,0,0">
              <w:txbxContent>
                <w:p w:rsidR="005C1FC2" w:rsidRPr="009048F4" w:rsidRDefault="005C1FC2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перечня главных администраторов доходов бюджета Уинского муниципального округа Пермского края, перечня главных </w:t>
                  </w:r>
                  <w:proofErr w:type="gramStart"/>
                  <w:r>
                    <w:rPr>
                      <w:sz w:val="28"/>
                      <w:szCs w:val="28"/>
                    </w:rPr>
                    <w:t>администраторов источников финансирования дефицита бюджета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Уинского муниципального округа Пермского края</w:t>
                  </w:r>
                </w:p>
                <w:p w:rsidR="005C1FC2" w:rsidRPr="00FB5F8A" w:rsidRDefault="005C1FC2" w:rsidP="00FB5F8A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10A">
        <w:tab/>
      </w:r>
      <w:r w:rsidR="0006010A">
        <w:tab/>
      </w:r>
      <w:r w:rsidR="0006010A">
        <w:tab/>
      </w:r>
      <w:r w:rsidR="0006010A">
        <w:tab/>
      </w:r>
      <w:r w:rsidR="0006010A">
        <w:tab/>
      </w:r>
      <w:r w:rsidR="0006010A">
        <w:tab/>
      </w:r>
      <w:r w:rsidR="0006010A">
        <w:tab/>
      </w:r>
      <w:r w:rsidR="0006010A">
        <w:tab/>
      </w:r>
      <w:r w:rsidR="0006010A">
        <w:tab/>
      </w:r>
      <w:r w:rsidR="0006010A" w:rsidRPr="0006010A">
        <w:rPr>
          <w:b/>
        </w:rPr>
        <w:t>07.12.2021   259-01-03-383</w:t>
      </w:r>
    </w:p>
    <w:p w:rsidR="002A3761" w:rsidRPr="00601914" w:rsidRDefault="009048F4" w:rsidP="0060191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статьями 160.1, 160.2 Бюджетно</w:t>
      </w:r>
      <w:r w:rsidR="005C1FC2">
        <w:rPr>
          <w:sz w:val="28"/>
        </w:rPr>
        <w:t>го кодекса Российской Федерации</w:t>
      </w:r>
      <w:r w:rsidR="002A3761" w:rsidRPr="001E7B5B">
        <w:rPr>
          <w:sz w:val="28"/>
          <w:szCs w:val="28"/>
        </w:rPr>
        <w:t>, постановлениями Правительства Российской Федерации от</w:t>
      </w:r>
      <w:r w:rsidR="00376653">
        <w:rPr>
          <w:sz w:val="28"/>
          <w:szCs w:val="28"/>
        </w:rPr>
        <w:t xml:space="preserve">                       </w:t>
      </w:r>
      <w:r w:rsidR="002A3761" w:rsidRPr="001E7B5B">
        <w:rPr>
          <w:sz w:val="28"/>
          <w:szCs w:val="28"/>
        </w:rPr>
        <w:t xml:space="preserve">16 сентября 2021 г. </w:t>
      </w:r>
      <w:hyperlink r:id="rId9" w:history="1">
        <w:r w:rsidR="002A3761" w:rsidRPr="001E7B5B">
          <w:rPr>
            <w:sz w:val="28"/>
            <w:szCs w:val="28"/>
          </w:rPr>
          <w:t>N 1568</w:t>
        </w:r>
      </w:hyperlink>
      <w:r w:rsidR="00545C06">
        <w:rPr>
          <w:sz w:val="28"/>
          <w:szCs w:val="28"/>
        </w:rPr>
        <w:t xml:space="preserve"> «</w:t>
      </w:r>
      <w:r w:rsidR="002A3761" w:rsidRPr="001E7B5B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="002A3761" w:rsidRPr="001E7B5B">
        <w:rPr>
          <w:sz w:val="28"/>
          <w:szCs w:val="28"/>
        </w:rPr>
        <w:t xml:space="preserve"> главных администраторов </w:t>
      </w:r>
      <w:proofErr w:type="gramStart"/>
      <w:r w:rsidR="002A3761" w:rsidRPr="001E7B5B">
        <w:rPr>
          <w:sz w:val="28"/>
          <w:szCs w:val="28"/>
        </w:rPr>
        <w:t>источников финансирования дефицита бюджета субъекта Российской</w:t>
      </w:r>
      <w:proofErr w:type="gramEnd"/>
      <w:r w:rsidR="002A3761" w:rsidRPr="001E7B5B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="00545C06">
        <w:rPr>
          <w:sz w:val="28"/>
          <w:szCs w:val="28"/>
        </w:rPr>
        <w:t>»</w:t>
      </w:r>
      <w:r w:rsidR="002A3761" w:rsidRPr="001E7B5B">
        <w:rPr>
          <w:sz w:val="28"/>
          <w:szCs w:val="28"/>
        </w:rPr>
        <w:t xml:space="preserve">, от 16 сентября 2021 г. </w:t>
      </w:r>
      <w:hyperlink r:id="rId10" w:history="1">
        <w:r w:rsidR="002A3761" w:rsidRPr="001E7B5B">
          <w:rPr>
            <w:sz w:val="28"/>
            <w:szCs w:val="28"/>
          </w:rPr>
          <w:t>N 1569</w:t>
        </w:r>
      </w:hyperlink>
      <w:r w:rsidR="00545C06">
        <w:rPr>
          <w:sz w:val="28"/>
          <w:szCs w:val="28"/>
        </w:rPr>
        <w:t xml:space="preserve"> «</w:t>
      </w:r>
      <w:r w:rsidR="002A3761" w:rsidRPr="001E7B5B">
        <w:rPr>
          <w:sz w:val="28"/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2A3761" w:rsidRPr="001E7B5B">
        <w:rPr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="002A3761" w:rsidRPr="001E7B5B">
        <w:rPr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545C06">
        <w:rPr>
          <w:sz w:val="28"/>
          <w:szCs w:val="28"/>
        </w:rPr>
        <w:t>»</w:t>
      </w:r>
      <w:r w:rsidR="002A3761" w:rsidRPr="001E7B5B">
        <w:rPr>
          <w:sz w:val="28"/>
          <w:szCs w:val="28"/>
        </w:rPr>
        <w:t xml:space="preserve"> администрация </w:t>
      </w:r>
      <w:r w:rsidR="001E7B5B">
        <w:rPr>
          <w:sz w:val="28"/>
        </w:rPr>
        <w:t>Уинского муниципального округа Пермского края</w:t>
      </w:r>
    </w:p>
    <w:p w:rsidR="00601914" w:rsidRPr="00601914" w:rsidRDefault="00601914" w:rsidP="008E6AEA">
      <w:pPr>
        <w:ind w:firstLine="709"/>
        <w:jc w:val="both"/>
        <w:rPr>
          <w:sz w:val="28"/>
        </w:rPr>
      </w:pPr>
      <w:r w:rsidRPr="00601914">
        <w:rPr>
          <w:sz w:val="28"/>
        </w:rPr>
        <w:t>ПОСТАНОВЛЯЕТ:</w:t>
      </w:r>
    </w:p>
    <w:p w:rsidR="00601914" w:rsidRPr="00601914" w:rsidRDefault="00601914" w:rsidP="00601914">
      <w:pPr>
        <w:ind w:firstLine="709"/>
        <w:jc w:val="both"/>
        <w:rPr>
          <w:sz w:val="28"/>
        </w:rPr>
      </w:pPr>
      <w:r w:rsidRPr="00601914">
        <w:rPr>
          <w:sz w:val="28"/>
        </w:rPr>
        <w:t>1.</w:t>
      </w:r>
      <w:r w:rsidR="009048F4">
        <w:rPr>
          <w:sz w:val="28"/>
        </w:rPr>
        <w:t>Утвердить:</w:t>
      </w:r>
    </w:p>
    <w:p w:rsidR="00601914" w:rsidRPr="00601914" w:rsidRDefault="00601914" w:rsidP="00601914">
      <w:pPr>
        <w:ind w:firstLine="709"/>
        <w:jc w:val="both"/>
        <w:rPr>
          <w:sz w:val="28"/>
        </w:rPr>
      </w:pPr>
      <w:r w:rsidRPr="00601914">
        <w:rPr>
          <w:sz w:val="28"/>
        </w:rPr>
        <w:t>1.1</w:t>
      </w:r>
      <w:r w:rsidR="0066527C">
        <w:rPr>
          <w:sz w:val="28"/>
        </w:rPr>
        <w:t>.</w:t>
      </w:r>
      <w:r w:rsidRPr="00601914">
        <w:rPr>
          <w:sz w:val="28"/>
        </w:rPr>
        <w:t xml:space="preserve"> </w:t>
      </w:r>
      <w:r w:rsidR="009048F4">
        <w:rPr>
          <w:sz w:val="28"/>
        </w:rPr>
        <w:t>Перечень главных администраторов доход</w:t>
      </w:r>
      <w:r w:rsidR="008E6AEA">
        <w:rPr>
          <w:sz w:val="28"/>
        </w:rPr>
        <w:t>ов</w:t>
      </w:r>
      <w:r w:rsidR="009048F4">
        <w:rPr>
          <w:sz w:val="28"/>
        </w:rPr>
        <w:t xml:space="preserve"> бюджета </w:t>
      </w:r>
      <w:r w:rsidR="00C81425">
        <w:rPr>
          <w:sz w:val="28"/>
        </w:rPr>
        <w:t>Уинского муниципального округа Пермского края согласно приложению</w:t>
      </w:r>
      <w:r w:rsidR="001E7B5B">
        <w:rPr>
          <w:sz w:val="28"/>
        </w:rPr>
        <w:t xml:space="preserve"> 1</w:t>
      </w:r>
      <w:r w:rsidR="00C81425">
        <w:rPr>
          <w:sz w:val="28"/>
        </w:rPr>
        <w:t xml:space="preserve"> к настоящему </w:t>
      </w:r>
      <w:r w:rsidR="00DD2093">
        <w:rPr>
          <w:sz w:val="28"/>
        </w:rPr>
        <w:t>п</w:t>
      </w:r>
      <w:r w:rsidR="00C81425">
        <w:rPr>
          <w:sz w:val="28"/>
        </w:rPr>
        <w:t>остановлению;</w:t>
      </w:r>
    </w:p>
    <w:p w:rsidR="00601914" w:rsidRPr="00601914" w:rsidRDefault="00601914" w:rsidP="00601914">
      <w:pPr>
        <w:ind w:firstLine="709"/>
        <w:jc w:val="both"/>
        <w:rPr>
          <w:sz w:val="28"/>
        </w:rPr>
      </w:pPr>
      <w:r w:rsidRPr="00601914">
        <w:rPr>
          <w:sz w:val="28"/>
        </w:rPr>
        <w:lastRenderedPageBreak/>
        <w:t>1.2</w:t>
      </w:r>
      <w:r w:rsidR="0066527C">
        <w:rPr>
          <w:sz w:val="28"/>
        </w:rPr>
        <w:t>.</w:t>
      </w:r>
      <w:r w:rsidRPr="00601914">
        <w:rPr>
          <w:sz w:val="28"/>
        </w:rPr>
        <w:t xml:space="preserve"> </w:t>
      </w:r>
      <w:r w:rsidR="00C81425">
        <w:rPr>
          <w:sz w:val="28"/>
        </w:rPr>
        <w:t>П</w:t>
      </w:r>
      <w:r w:rsidR="005C1FC2">
        <w:rPr>
          <w:sz w:val="28"/>
        </w:rPr>
        <w:t xml:space="preserve">еречень главных </w:t>
      </w:r>
      <w:proofErr w:type="gramStart"/>
      <w:r w:rsidR="005C1FC2">
        <w:rPr>
          <w:sz w:val="28"/>
        </w:rPr>
        <w:t>администраторов источников финансирования дефицита бюджета</w:t>
      </w:r>
      <w:proofErr w:type="gramEnd"/>
      <w:r w:rsidR="005C1FC2">
        <w:rPr>
          <w:sz w:val="28"/>
        </w:rPr>
        <w:t xml:space="preserve"> Уинского</w:t>
      </w:r>
      <w:r w:rsidR="00C81425">
        <w:rPr>
          <w:sz w:val="28"/>
        </w:rPr>
        <w:t xml:space="preserve"> муниципального </w:t>
      </w:r>
      <w:r w:rsidR="005C1FC2">
        <w:rPr>
          <w:sz w:val="28"/>
        </w:rPr>
        <w:t xml:space="preserve">округа </w:t>
      </w:r>
      <w:r w:rsidR="00C05095">
        <w:rPr>
          <w:sz w:val="28"/>
        </w:rPr>
        <w:t xml:space="preserve">Пермского края согласно приложению 2 к настоящему </w:t>
      </w:r>
      <w:r w:rsidR="00DD2093">
        <w:rPr>
          <w:sz w:val="28"/>
        </w:rPr>
        <w:t>п</w:t>
      </w:r>
      <w:r w:rsidR="00C05095">
        <w:rPr>
          <w:sz w:val="28"/>
        </w:rPr>
        <w:t>остановлению.</w:t>
      </w:r>
      <w:r w:rsidR="00C81425">
        <w:rPr>
          <w:sz w:val="28"/>
        </w:rPr>
        <w:t xml:space="preserve"> </w:t>
      </w:r>
    </w:p>
    <w:p w:rsidR="00601914" w:rsidRPr="005D512E" w:rsidRDefault="00601914" w:rsidP="00601914">
      <w:pPr>
        <w:jc w:val="both"/>
        <w:rPr>
          <w:sz w:val="28"/>
          <w:szCs w:val="28"/>
        </w:rPr>
      </w:pPr>
      <w:r w:rsidRPr="00601914">
        <w:rPr>
          <w:sz w:val="28"/>
        </w:rPr>
        <w:t xml:space="preserve">           2.  </w:t>
      </w:r>
      <w:proofErr w:type="gramStart"/>
      <w:r w:rsidR="00802855">
        <w:rPr>
          <w:sz w:val="28"/>
        </w:rPr>
        <w:t xml:space="preserve">В случае </w:t>
      </w:r>
      <w:r w:rsidR="00C05095">
        <w:rPr>
          <w:sz w:val="28"/>
        </w:rPr>
        <w:t>изме</w:t>
      </w:r>
      <w:r w:rsidR="005C1FC2">
        <w:rPr>
          <w:sz w:val="28"/>
        </w:rPr>
        <w:t xml:space="preserve">нения состава и </w:t>
      </w:r>
      <w:r w:rsidR="00C05095">
        <w:rPr>
          <w:sz w:val="28"/>
        </w:rPr>
        <w:t>(или)</w:t>
      </w:r>
      <w:r w:rsidR="00C36AED">
        <w:rPr>
          <w:sz w:val="28"/>
        </w:rPr>
        <w:t xml:space="preserve"> функций главных администраторов доходов бюджета Уинского муниципального округа Пермского края, главных администраторов источников финансирования дефицита бюджета Уинского муници</w:t>
      </w:r>
      <w:r w:rsidR="005C1FC2">
        <w:rPr>
          <w:sz w:val="28"/>
        </w:rPr>
        <w:t xml:space="preserve">пального округа Пермского края, а </w:t>
      </w:r>
      <w:r w:rsidR="00C36AED">
        <w:rPr>
          <w:sz w:val="28"/>
        </w:rPr>
        <w:t>также изменения принципов назначения и присвоения структуры кодов классификац</w:t>
      </w:r>
      <w:r w:rsidR="005C1FC2">
        <w:rPr>
          <w:sz w:val="28"/>
        </w:rPr>
        <w:t>ии доходов бюджетов</w:t>
      </w:r>
      <w:r w:rsidR="00161C28">
        <w:rPr>
          <w:sz w:val="28"/>
        </w:rPr>
        <w:t xml:space="preserve">, </w:t>
      </w:r>
      <w:r w:rsidR="005C1FC2">
        <w:rPr>
          <w:sz w:val="28"/>
        </w:rPr>
        <w:t xml:space="preserve"> </w:t>
      </w:r>
      <w:r w:rsidR="00161C28" w:rsidRPr="00161C28">
        <w:rPr>
          <w:sz w:val="28"/>
          <w:szCs w:val="28"/>
        </w:rPr>
        <w:t>кодов классификации источников финансирования дефицитов бюджетов</w:t>
      </w:r>
      <w:r w:rsidR="00161C28">
        <w:t xml:space="preserve"> </w:t>
      </w:r>
      <w:r w:rsidR="0066527C">
        <w:rPr>
          <w:sz w:val="28"/>
        </w:rPr>
        <w:t>Финансовое управление администрации Уинского муниципального округа</w:t>
      </w:r>
      <w:r w:rsidR="00C36AED">
        <w:rPr>
          <w:sz w:val="28"/>
        </w:rPr>
        <w:t xml:space="preserve"> Пермского кр</w:t>
      </w:r>
      <w:r w:rsidR="005C1FC2">
        <w:rPr>
          <w:sz w:val="28"/>
        </w:rPr>
        <w:t>ая вправе вносить</w:t>
      </w:r>
      <w:r w:rsidR="005D512E">
        <w:rPr>
          <w:sz w:val="28"/>
        </w:rPr>
        <w:t xml:space="preserve"> на основании приказа начальника финансового</w:t>
      </w:r>
      <w:proofErr w:type="gramEnd"/>
      <w:r w:rsidR="005D512E">
        <w:rPr>
          <w:sz w:val="28"/>
        </w:rPr>
        <w:t xml:space="preserve"> </w:t>
      </w:r>
      <w:proofErr w:type="gramStart"/>
      <w:r w:rsidR="005D512E">
        <w:rPr>
          <w:sz w:val="28"/>
        </w:rPr>
        <w:t>управления администрации Уинского муниципального округа Пермского края</w:t>
      </w:r>
      <w:r w:rsidR="005C1FC2">
        <w:rPr>
          <w:sz w:val="28"/>
        </w:rPr>
        <w:t xml:space="preserve"> соответствующи</w:t>
      </w:r>
      <w:r w:rsidR="00C36AED">
        <w:rPr>
          <w:sz w:val="28"/>
        </w:rPr>
        <w:t>е изменения в перечень гл</w:t>
      </w:r>
      <w:r w:rsidR="005C1FC2">
        <w:rPr>
          <w:sz w:val="28"/>
        </w:rPr>
        <w:t>авных администраторов доходов</w:t>
      </w:r>
      <w:r w:rsidR="00C36AED">
        <w:rPr>
          <w:sz w:val="28"/>
        </w:rPr>
        <w:t xml:space="preserve"> </w:t>
      </w:r>
      <w:r w:rsidR="00D23092">
        <w:rPr>
          <w:sz w:val="28"/>
        </w:rPr>
        <w:t xml:space="preserve">бюджета Уинского муниципального округа Пермского края, главных администраторов источников </w:t>
      </w:r>
      <w:r w:rsidR="00C36AED">
        <w:rPr>
          <w:sz w:val="28"/>
        </w:rPr>
        <w:t>финансирования дефицита бюджета Уинского муниципального округа Пермского кр</w:t>
      </w:r>
      <w:r w:rsidR="00F435E7">
        <w:rPr>
          <w:sz w:val="28"/>
        </w:rPr>
        <w:t xml:space="preserve">ая, а также в состав закрепленных </w:t>
      </w:r>
      <w:r w:rsidR="00C36AED">
        <w:rPr>
          <w:sz w:val="28"/>
        </w:rPr>
        <w:t xml:space="preserve">за ними </w:t>
      </w:r>
      <w:r w:rsidR="00C07D13">
        <w:rPr>
          <w:sz w:val="28"/>
        </w:rPr>
        <w:t>кодов классификации</w:t>
      </w:r>
      <w:r w:rsidR="00C36AED">
        <w:rPr>
          <w:sz w:val="28"/>
        </w:rPr>
        <w:t xml:space="preserve"> доходов бюджета Уинского муниципального </w:t>
      </w:r>
      <w:r w:rsidR="00802855">
        <w:rPr>
          <w:sz w:val="28"/>
        </w:rPr>
        <w:t>округа Пермского края</w:t>
      </w:r>
      <w:r w:rsidR="00C07D13">
        <w:rPr>
          <w:sz w:val="28"/>
        </w:rPr>
        <w:t xml:space="preserve">, </w:t>
      </w:r>
      <w:r w:rsidR="005D512E" w:rsidRPr="005D512E">
        <w:t xml:space="preserve"> </w:t>
      </w:r>
      <w:r w:rsidR="00C07D13" w:rsidRPr="00C07D13">
        <w:rPr>
          <w:sz w:val="28"/>
          <w:szCs w:val="28"/>
        </w:rPr>
        <w:t>кодов классификации источников финансирования дефицита бюджета</w:t>
      </w:r>
      <w:r w:rsidR="00C07D13" w:rsidRPr="00C07D13">
        <w:rPr>
          <w:sz w:val="28"/>
        </w:rPr>
        <w:t xml:space="preserve"> </w:t>
      </w:r>
      <w:r w:rsidR="00C07D13">
        <w:rPr>
          <w:sz w:val="28"/>
        </w:rPr>
        <w:t>Уинского муниципального округа Пермского края</w:t>
      </w:r>
      <w:r w:rsidR="00C07D13" w:rsidRPr="005D512E">
        <w:rPr>
          <w:sz w:val="28"/>
          <w:szCs w:val="28"/>
        </w:rPr>
        <w:t xml:space="preserve"> </w:t>
      </w:r>
      <w:r w:rsidR="005D512E" w:rsidRPr="005D512E">
        <w:rPr>
          <w:sz w:val="28"/>
          <w:szCs w:val="28"/>
        </w:rPr>
        <w:t>в течение</w:t>
      </w:r>
      <w:proofErr w:type="gramEnd"/>
      <w:r w:rsidR="005D512E" w:rsidRPr="005D512E">
        <w:rPr>
          <w:sz w:val="28"/>
          <w:szCs w:val="28"/>
        </w:rPr>
        <w:t xml:space="preserve"> 10 рабочих дней со дня </w:t>
      </w:r>
      <w:proofErr w:type="gramStart"/>
      <w:r w:rsidR="005D512E" w:rsidRPr="005D512E">
        <w:rPr>
          <w:sz w:val="28"/>
          <w:szCs w:val="28"/>
        </w:rPr>
        <w:t>поступления обращения соответствующего главного администратора доходов бюджета</w:t>
      </w:r>
      <w:proofErr w:type="gramEnd"/>
      <w:r w:rsidR="005D512E" w:rsidRPr="005D512E">
        <w:rPr>
          <w:sz w:val="28"/>
          <w:szCs w:val="28"/>
        </w:rPr>
        <w:t xml:space="preserve"> </w:t>
      </w:r>
      <w:r w:rsidR="005D512E">
        <w:rPr>
          <w:sz w:val="28"/>
          <w:szCs w:val="28"/>
        </w:rPr>
        <w:t>Уинского муниципального округа Пермского края</w:t>
      </w:r>
      <w:r w:rsidR="005D512E" w:rsidRPr="005D512E">
        <w:rPr>
          <w:sz w:val="28"/>
          <w:szCs w:val="28"/>
        </w:rPr>
        <w:t xml:space="preserve"> без внесения изменений в настоящее постановление</w:t>
      </w:r>
      <w:r w:rsidR="00802855" w:rsidRPr="005D512E">
        <w:rPr>
          <w:sz w:val="28"/>
          <w:szCs w:val="28"/>
        </w:rPr>
        <w:t>.</w:t>
      </w:r>
      <w:r w:rsidR="00C36AED" w:rsidRPr="005D512E">
        <w:rPr>
          <w:sz w:val="28"/>
          <w:szCs w:val="28"/>
        </w:rPr>
        <w:t xml:space="preserve"> </w:t>
      </w:r>
    </w:p>
    <w:p w:rsidR="00802855" w:rsidRDefault="00802855" w:rsidP="00601914">
      <w:pPr>
        <w:jc w:val="both"/>
        <w:rPr>
          <w:sz w:val="28"/>
        </w:rPr>
      </w:pPr>
      <w:r>
        <w:rPr>
          <w:sz w:val="28"/>
        </w:rPr>
        <w:t xml:space="preserve">          3. Настоящее постановление </w:t>
      </w:r>
      <w:proofErr w:type="gramStart"/>
      <w:r w:rsidR="005D512E">
        <w:rPr>
          <w:sz w:val="28"/>
          <w:szCs w:val="28"/>
        </w:rPr>
        <w:t>вступает в силу с момента подписания</w:t>
      </w:r>
      <w:r w:rsidR="005D512E">
        <w:rPr>
          <w:sz w:val="28"/>
        </w:rPr>
        <w:t xml:space="preserve"> и </w:t>
      </w:r>
      <w:r>
        <w:rPr>
          <w:sz w:val="28"/>
        </w:rPr>
        <w:t>применяется</w:t>
      </w:r>
      <w:proofErr w:type="gramEnd"/>
      <w:r>
        <w:rPr>
          <w:sz w:val="28"/>
        </w:rPr>
        <w:t xml:space="preserve"> к правоотношениям, возникающим при составлении и исполнении бюджета Уинского муниципального округа Пермского края, начиная с бюджетов на 2022 год и на плановый период 2023 и 2024 годов</w:t>
      </w:r>
      <w:r w:rsidR="005D512E">
        <w:rPr>
          <w:sz w:val="28"/>
        </w:rPr>
        <w:t xml:space="preserve">, </w:t>
      </w:r>
      <w:r w:rsidR="005D512E" w:rsidRPr="00446F4A">
        <w:rPr>
          <w:sz w:val="28"/>
          <w:szCs w:val="28"/>
        </w:rPr>
        <w:t xml:space="preserve">подлежит размещению на официальном сайте администрации Уинского муниципального округа </w:t>
      </w:r>
      <w:r w:rsidR="00DE4F2C" w:rsidRPr="00DE4F2C">
        <w:rPr>
          <w:sz w:val="28"/>
          <w:szCs w:val="28"/>
        </w:rPr>
        <w:t>(</w:t>
      </w:r>
      <w:r w:rsidR="00DE4F2C">
        <w:rPr>
          <w:sz w:val="28"/>
          <w:szCs w:val="28"/>
          <w:lang w:val="en-US"/>
        </w:rPr>
        <w:t>www</w:t>
      </w:r>
      <w:r w:rsidR="00BA3795" w:rsidRPr="00161C28">
        <w:rPr>
          <w:sz w:val="28"/>
          <w:szCs w:val="28"/>
        </w:rPr>
        <w:t>.</w:t>
      </w:r>
      <w:proofErr w:type="spellStart"/>
      <w:r w:rsidR="00BA3795">
        <w:rPr>
          <w:sz w:val="28"/>
          <w:szCs w:val="28"/>
          <w:lang w:val="en-US"/>
        </w:rPr>
        <w:t>uinsk</w:t>
      </w:r>
      <w:proofErr w:type="spellEnd"/>
      <w:r w:rsidR="00BA3795" w:rsidRPr="00161C28">
        <w:rPr>
          <w:sz w:val="28"/>
          <w:szCs w:val="28"/>
        </w:rPr>
        <w:t>.</w:t>
      </w:r>
      <w:proofErr w:type="spellStart"/>
      <w:r w:rsidR="00BA3795">
        <w:rPr>
          <w:sz w:val="28"/>
          <w:szCs w:val="28"/>
          <w:lang w:val="en-US"/>
        </w:rPr>
        <w:t>ru</w:t>
      </w:r>
      <w:proofErr w:type="spellEnd"/>
      <w:r w:rsidR="00DE4F2C" w:rsidRPr="00DE4F2C">
        <w:rPr>
          <w:sz w:val="28"/>
          <w:szCs w:val="28"/>
        </w:rPr>
        <w:t>)</w:t>
      </w:r>
      <w:r>
        <w:rPr>
          <w:sz w:val="28"/>
        </w:rPr>
        <w:t>.</w:t>
      </w:r>
    </w:p>
    <w:p w:rsidR="00802855" w:rsidRDefault="00802855" w:rsidP="00601914">
      <w:pPr>
        <w:jc w:val="both"/>
        <w:rPr>
          <w:sz w:val="28"/>
        </w:rPr>
      </w:pPr>
      <w:r>
        <w:rPr>
          <w:sz w:val="28"/>
        </w:rPr>
        <w:t xml:space="preserve">          4. Контроль </w:t>
      </w:r>
      <w:r w:rsidR="008E6AEA">
        <w:rPr>
          <w:sz w:val="28"/>
        </w:rPr>
        <w:t>над</w:t>
      </w:r>
      <w:r>
        <w:rPr>
          <w:sz w:val="28"/>
        </w:rPr>
        <w:t xml:space="preserve"> исполнением постановления возложить на начальника финансового управления </w:t>
      </w:r>
      <w:r w:rsidR="0066527C">
        <w:rPr>
          <w:sz w:val="28"/>
        </w:rPr>
        <w:t>администрации Уинского муниципального округа</w:t>
      </w:r>
      <w:r w:rsidR="008920E8">
        <w:rPr>
          <w:sz w:val="28"/>
        </w:rPr>
        <w:t xml:space="preserve"> Хомякову Л.А.</w:t>
      </w:r>
      <w:r w:rsidR="00C34D47">
        <w:rPr>
          <w:sz w:val="28"/>
        </w:rPr>
        <w:t>.</w:t>
      </w:r>
    </w:p>
    <w:p w:rsidR="00802855" w:rsidRPr="00601914" w:rsidRDefault="00802855" w:rsidP="00601914">
      <w:pPr>
        <w:jc w:val="both"/>
        <w:rPr>
          <w:sz w:val="28"/>
        </w:rPr>
      </w:pPr>
    </w:p>
    <w:p w:rsidR="00740991" w:rsidRDefault="00740991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3761" w:rsidRDefault="00F85693" w:rsidP="00BC4CE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  <w:t xml:space="preserve">             А.Н. </w:t>
      </w:r>
      <w:proofErr w:type="spellStart"/>
      <w:r w:rsidR="0002299D" w:rsidRPr="0002299D">
        <w:rPr>
          <w:sz w:val="28"/>
          <w:szCs w:val="28"/>
        </w:rPr>
        <w:t>Зелёнки</w:t>
      </w:r>
      <w:r w:rsidR="00053223">
        <w:rPr>
          <w:sz w:val="28"/>
          <w:szCs w:val="28"/>
        </w:rPr>
        <w:t>н</w:t>
      </w:r>
      <w:proofErr w:type="spellEnd"/>
    </w:p>
    <w:p w:rsidR="00376653" w:rsidRDefault="00376653" w:rsidP="00BC4CE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A24718" w:rsidRPr="00B71B69" w:rsidRDefault="00A24718" w:rsidP="003E3456">
      <w:pPr>
        <w:pStyle w:val="a4"/>
        <w:spacing w:line="240" w:lineRule="auto"/>
        <w:ind w:firstLine="0"/>
      </w:pPr>
    </w:p>
    <w:sectPr w:rsidR="00A24718" w:rsidRPr="00B71B69" w:rsidSect="00376653">
      <w:footerReference w:type="default" r:id="rId11"/>
      <w:pgSz w:w="11906" w:h="16838" w:code="9"/>
      <w:pgMar w:top="851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89C" w:rsidRDefault="00E3089C">
      <w:r>
        <w:separator/>
      </w:r>
    </w:p>
  </w:endnote>
  <w:endnote w:type="continuationSeparator" w:id="1">
    <w:p w:rsidR="00E3089C" w:rsidRDefault="00E3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C2" w:rsidRDefault="005C1FC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89C" w:rsidRDefault="00E3089C">
      <w:r>
        <w:separator/>
      </w:r>
    </w:p>
  </w:footnote>
  <w:footnote w:type="continuationSeparator" w:id="1">
    <w:p w:rsidR="00E3089C" w:rsidRDefault="00E30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53223"/>
    <w:rsid w:val="0006010A"/>
    <w:rsid w:val="000862DA"/>
    <w:rsid w:val="000B2851"/>
    <w:rsid w:val="000B4CC6"/>
    <w:rsid w:val="000B6AD1"/>
    <w:rsid w:val="000C1223"/>
    <w:rsid w:val="00102F67"/>
    <w:rsid w:val="00106DFA"/>
    <w:rsid w:val="00107D2F"/>
    <w:rsid w:val="00117E86"/>
    <w:rsid w:val="00144353"/>
    <w:rsid w:val="00157187"/>
    <w:rsid w:val="00161C28"/>
    <w:rsid w:val="0018143C"/>
    <w:rsid w:val="001B6F0C"/>
    <w:rsid w:val="001D02CD"/>
    <w:rsid w:val="001E244D"/>
    <w:rsid w:val="001E580B"/>
    <w:rsid w:val="001E6D2F"/>
    <w:rsid w:val="001E7B5B"/>
    <w:rsid w:val="00213EF8"/>
    <w:rsid w:val="002271F6"/>
    <w:rsid w:val="00254842"/>
    <w:rsid w:val="00260426"/>
    <w:rsid w:val="00267DCB"/>
    <w:rsid w:val="0028422E"/>
    <w:rsid w:val="00291FED"/>
    <w:rsid w:val="002A3761"/>
    <w:rsid w:val="002C37BB"/>
    <w:rsid w:val="002F3C54"/>
    <w:rsid w:val="00343DCA"/>
    <w:rsid w:val="00344940"/>
    <w:rsid w:val="00376653"/>
    <w:rsid w:val="00381C89"/>
    <w:rsid w:val="003B7E18"/>
    <w:rsid w:val="003E3456"/>
    <w:rsid w:val="00462A5F"/>
    <w:rsid w:val="00470FB3"/>
    <w:rsid w:val="00482A25"/>
    <w:rsid w:val="00495219"/>
    <w:rsid w:val="004A47D4"/>
    <w:rsid w:val="004B45FD"/>
    <w:rsid w:val="00502F9B"/>
    <w:rsid w:val="00516FE8"/>
    <w:rsid w:val="00536FED"/>
    <w:rsid w:val="00545C06"/>
    <w:rsid w:val="005B7C2C"/>
    <w:rsid w:val="005C1FC2"/>
    <w:rsid w:val="005D512E"/>
    <w:rsid w:val="00601914"/>
    <w:rsid w:val="006155F3"/>
    <w:rsid w:val="00637B08"/>
    <w:rsid w:val="00640329"/>
    <w:rsid w:val="00654CF6"/>
    <w:rsid w:val="0066436B"/>
    <w:rsid w:val="0066527C"/>
    <w:rsid w:val="00672B25"/>
    <w:rsid w:val="006974A8"/>
    <w:rsid w:val="006C2EE5"/>
    <w:rsid w:val="006F5C5F"/>
    <w:rsid w:val="0070076D"/>
    <w:rsid w:val="007151C8"/>
    <w:rsid w:val="00740991"/>
    <w:rsid w:val="00745A4D"/>
    <w:rsid w:val="00752251"/>
    <w:rsid w:val="0078616F"/>
    <w:rsid w:val="007869D4"/>
    <w:rsid w:val="007E4ADC"/>
    <w:rsid w:val="00802855"/>
    <w:rsid w:val="0081735F"/>
    <w:rsid w:val="00817ACA"/>
    <w:rsid w:val="00850D55"/>
    <w:rsid w:val="00856BA5"/>
    <w:rsid w:val="00873A0E"/>
    <w:rsid w:val="008920E8"/>
    <w:rsid w:val="008B1016"/>
    <w:rsid w:val="008D16CB"/>
    <w:rsid w:val="008E1F82"/>
    <w:rsid w:val="008E611A"/>
    <w:rsid w:val="008E6AEA"/>
    <w:rsid w:val="008F3B8A"/>
    <w:rsid w:val="009048F4"/>
    <w:rsid w:val="009169CE"/>
    <w:rsid w:val="00932CC0"/>
    <w:rsid w:val="009935C3"/>
    <w:rsid w:val="00997F4C"/>
    <w:rsid w:val="00A24718"/>
    <w:rsid w:val="00A344F2"/>
    <w:rsid w:val="00A51518"/>
    <w:rsid w:val="00AA1A27"/>
    <w:rsid w:val="00AA5F09"/>
    <w:rsid w:val="00AC16D4"/>
    <w:rsid w:val="00B1278C"/>
    <w:rsid w:val="00B236C1"/>
    <w:rsid w:val="00B25A77"/>
    <w:rsid w:val="00B26ED5"/>
    <w:rsid w:val="00B613C9"/>
    <w:rsid w:val="00B71B69"/>
    <w:rsid w:val="00B91A78"/>
    <w:rsid w:val="00BA3795"/>
    <w:rsid w:val="00BB0CD5"/>
    <w:rsid w:val="00BB6EA3"/>
    <w:rsid w:val="00BC4CE8"/>
    <w:rsid w:val="00BF132F"/>
    <w:rsid w:val="00C05095"/>
    <w:rsid w:val="00C07D13"/>
    <w:rsid w:val="00C13C6A"/>
    <w:rsid w:val="00C34D47"/>
    <w:rsid w:val="00C36AED"/>
    <w:rsid w:val="00C80448"/>
    <w:rsid w:val="00C81425"/>
    <w:rsid w:val="00C9432A"/>
    <w:rsid w:val="00D06107"/>
    <w:rsid w:val="00D23092"/>
    <w:rsid w:val="00D401DD"/>
    <w:rsid w:val="00D4078D"/>
    <w:rsid w:val="00D577DE"/>
    <w:rsid w:val="00D75AA2"/>
    <w:rsid w:val="00DB0498"/>
    <w:rsid w:val="00DC1F72"/>
    <w:rsid w:val="00DC6657"/>
    <w:rsid w:val="00DD11C8"/>
    <w:rsid w:val="00DD2093"/>
    <w:rsid w:val="00DE4F2C"/>
    <w:rsid w:val="00E3089C"/>
    <w:rsid w:val="00E55D54"/>
    <w:rsid w:val="00E55F9C"/>
    <w:rsid w:val="00E73C5D"/>
    <w:rsid w:val="00EB54EA"/>
    <w:rsid w:val="00EC136D"/>
    <w:rsid w:val="00EE4F57"/>
    <w:rsid w:val="00F07288"/>
    <w:rsid w:val="00F13BAA"/>
    <w:rsid w:val="00F435E7"/>
    <w:rsid w:val="00F62168"/>
    <w:rsid w:val="00F85693"/>
    <w:rsid w:val="00FA2137"/>
    <w:rsid w:val="00FB5F8A"/>
    <w:rsid w:val="00FC1030"/>
    <w:rsid w:val="00FC2BCB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376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29F1C0252AA18F10E0C68174C64938A1C89B22117961F28F1778F738651E668B0EBCB730AA16A2C14978BD85Z6C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29F1C0252AA18F10E0C68174C64938A1C89B22177E61F28F1778F738651E668B0EBCB730AA16A2C14978BD85Z6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2021-12-06T06:27:00Z</cp:lastPrinted>
  <dcterms:created xsi:type="dcterms:W3CDTF">2021-12-07T05:56:00Z</dcterms:created>
  <dcterms:modified xsi:type="dcterms:W3CDTF">2021-12-07T05:56:00Z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