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7B" w:rsidRPr="0072397B" w:rsidRDefault="000274FB" w:rsidP="00C95A2B">
      <w:pPr>
        <w:pStyle w:val="a4"/>
        <w:ind w:firstLine="0"/>
        <w:rPr>
          <w:b/>
          <w:sz w:val="27"/>
          <w:szCs w:val="27"/>
        </w:rPr>
      </w:pPr>
      <w:r w:rsidRPr="000274F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22.6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GkrQIAAKo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" filled="f" stroked="f">
            <v:textbox inset="0,0,0,0">
              <w:txbxContent>
                <w:p w:rsidR="005E442E" w:rsidRPr="00C95A2B" w:rsidRDefault="005E442E" w:rsidP="005E442E">
                  <w:pPr>
                    <w:pStyle w:val="a4"/>
                    <w:ind w:firstLine="0"/>
                    <w:rPr>
                      <w:b/>
                      <w:sz w:val="27"/>
                      <w:szCs w:val="27"/>
                    </w:rPr>
                  </w:pPr>
                  <w:r w:rsidRPr="00C95A2B">
                    <w:rPr>
                      <w:b/>
                      <w:sz w:val="27"/>
                      <w:szCs w:val="27"/>
                    </w:rPr>
                    <w:t xml:space="preserve">Об утверждении Положения </w:t>
                  </w:r>
                </w:p>
                <w:p w:rsidR="005E442E" w:rsidRPr="00C95A2B" w:rsidRDefault="005E442E" w:rsidP="005E442E">
                  <w:pPr>
                    <w:pStyle w:val="a4"/>
                    <w:ind w:firstLine="0"/>
                    <w:rPr>
                      <w:b/>
                      <w:sz w:val="27"/>
                      <w:szCs w:val="27"/>
                    </w:rPr>
                  </w:pPr>
                  <w:r w:rsidRPr="00C95A2B">
                    <w:rPr>
                      <w:b/>
                      <w:sz w:val="27"/>
                      <w:szCs w:val="27"/>
                    </w:rPr>
                    <w:t>о Судинском территориальном отделе Уинского муниципального</w:t>
                  </w:r>
                </w:p>
                <w:p w:rsidR="005E442E" w:rsidRPr="00C95A2B" w:rsidRDefault="005E442E" w:rsidP="005E442E">
                  <w:pPr>
                    <w:pStyle w:val="a4"/>
                    <w:ind w:firstLine="0"/>
                    <w:rPr>
                      <w:b/>
                      <w:sz w:val="27"/>
                      <w:szCs w:val="27"/>
                    </w:rPr>
                  </w:pPr>
                  <w:r w:rsidRPr="00C95A2B">
                    <w:rPr>
                      <w:b/>
                      <w:sz w:val="27"/>
                      <w:szCs w:val="27"/>
                    </w:rPr>
                    <w:t>округа Пермского края</w:t>
                  </w:r>
                </w:p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r w:rsidR="0081735F"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>
        <w:rPr>
          <w:sz w:val="27"/>
          <w:szCs w:val="27"/>
        </w:rPr>
        <w:tab/>
      </w:r>
      <w:r w:rsidR="0072397B" w:rsidRPr="0072397B">
        <w:rPr>
          <w:b/>
          <w:sz w:val="27"/>
          <w:szCs w:val="27"/>
        </w:rPr>
        <w:t>30.12.2021   259-01-03-407</w:t>
      </w:r>
    </w:p>
    <w:p w:rsidR="00BF15EC" w:rsidRPr="002071E1" w:rsidRDefault="0072397B" w:rsidP="00C95A2B">
      <w:pPr>
        <w:pStyle w:val="a4"/>
        <w:ind w:firstLine="0"/>
        <w:rPr>
          <w:bCs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BF15EC" w:rsidRPr="002071E1">
        <w:rPr>
          <w:sz w:val="27"/>
          <w:szCs w:val="27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Пермского края от 20.06.2019 № 428-ПК «Об образовании нового муниципального образования Уинский муниципальный округ Пермского края», Уставом Уинского муниципального округа</w:t>
      </w:r>
      <w:r w:rsidR="00E76939" w:rsidRPr="002071E1">
        <w:rPr>
          <w:sz w:val="27"/>
          <w:szCs w:val="27"/>
        </w:rPr>
        <w:t xml:space="preserve"> Пермского края</w:t>
      </w:r>
      <w:r w:rsidR="00BF15EC" w:rsidRPr="002071E1">
        <w:rPr>
          <w:sz w:val="27"/>
          <w:szCs w:val="27"/>
        </w:rPr>
        <w:t xml:space="preserve">, </w:t>
      </w:r>
      <w:r w:rsidR="00BF15EC" w:rsidRPr="002071E1">
        <w:rPr>
          <w:bCs/>
          <w:sz w:val="27"/>
          <w:szCs w:val="27"/>
        </w:rPr>
        <w:t>решением Думы Уинского муниципального округа от 30.0</w:t>
      </w:r>
      <w:r w:rsidR="00E76939" w:rsidRPr="002071E1">
        <w:rPr>
          <w:bCs/>
          <w:sz w:val="27"/>
          <w:szCs w:val="27"/>
        </w:rPr>
        <w:t>1</w:t>
      </w:r>
      <w:r w:rsidR="00BF15EC" w:rsidRPr="002071E1">
        <w:rPr>
          <w:bCs/>
          <w:sz w:val="27"/>
          <w:szCs w:val="27"/>
        </w:rPr>
        <w:t>.2020 № 6</w:t>
      </w:r>
      <w:r w:rsidR="00E76939" w:rsidRPr="002071E1">
        <w:rPr>
          <w:bCs/>
          <w:sz w:val="27"/>
          <w:szCs w:val="27"/>
        </w:rPr>
        <w:t>0</w:t>
      </w:r>
      <w:r w:rsidR="00BF15EC" w:rsidRPr="002071E1">
        <w:rPr>
          <w:sz w:val="27"/>
          <w:szCs w:val="27"/>
        </w:rPr>
        <w:t>«Об утверждении структуры администрации Уинского муниципального округа</w:t>
      </w:r>
      <w:r w:rsidR="00E76939" w:rsidRPr="002071E1">
        <w:rPr>
          <w:sz w:val="27"/>
          <w:szCs w:val="27"/>
        </w:rPr>
        <w:t xml:space="preserve"> Пермского края</w:t>
      </w:r>
      <w:r w:rsidR="00BF15EC" w:rsidRPr="002071E1">
        <w:rPr>
          <w:sz w:val="27"/>
          <w:szCs w:val="27"/>
        </w:rPr>
        <w:t>»</w:t>
      </w:r>
      <w:r w:rsidR="00625462" w:rsidRPr="002071E1">
        <w:rPr>
          <w:sz w:val="27"/>
          <w:szCs w:val="27"/>
        </w:rPr>
        <w:t xml:space="preserve"> (в редакции</w:t>
      </w:r>
      <w:proofErr w:type="gramEnd"/>
      <w:r w:rsidR="00625462" w:rsidRPr="002071E1">
        <w:rPr>
          <w:sz w:val="27"/>
          <w:szCs w:val="27"/>
        </w:rPr>
        <w:t xml:space="preserve"> от 28.10.2021 № 272)</w:t>
      </w:r>
      <w:r w:rsidR="00BF15EC" w:rsidRPr="002071E1">
        <w:rPr>
          <w:bCs/>
          <w:sz w:val="27"/>
          <w:szCs w:val="27"/>
        </w:rPr>
        <w:t xml:space="preserve">, </w:t>
      </w:r>
      <w:r w:rsidR="00BF15EC" w:rsidRPr="002071E1">
        <w:rPr>
          <w:sz w:val="27"/>
          <w:szCs w:val="27"/>
        </w:rPr>
        <w:t>администрация Уинского муниципального округа</w:t>
      </w:r>
    </w:p>
    <w:p w:rsidR="00BF15EC" w:rsidRPr="002071E1" w:rsidRDefault="00BF15EC" w:rsidP="00BF15EC">
      <w:pPr>
        <w:pStyle w:val="af"/>
        <w:spacing w:line="360" w:lineRule="exact"/>
        <w:rPr>
          <w:sz w:val="27"/>
          <w:szCs w:val="27"/>
        </w:rPr>
      </w:pPr>
      <w:r w:rsidRPr="002071E1">
        <w:rPr>
          <w:sz w:val="27"/>
          <w:szCs w:val="27"/>
        </w:rPr>
        <w:t>ПОСТАНОВЛЯЕТ:</w:t>
      </w:r>
    </w:p>
    <w:p w:rsidR="00BF15EC" w:rsidRPr="002071E1" w:rsidRDefault="00BF15EC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</w:rPr>
      </w:pPr>
      <w:r w:rsidRPr="002071E1">
        <w:rPr>
          <w:sz w:val="27"/>
          <w:szCs w:val="27"/>
        </w:rPr>
        <w:t xml:space="preserve">Утвердить </w:t>
      </w:r>
      <w:r w:rsidR="00E76939" w:rsidRPr="002071E1">
        <w:rPr>
          <w:sz w:val="27"/>
          <w:szCs w:val="27"/>
        </w:rPr>
        <w:t xml:space="preserve">прилагаемое </w:t>
      </w:r>
      <w:r w:rsidRPr="002071E1">
        <w:rPr>
          <w:sz w:val="27"/>
          <w:szCs w:val="27"/>
        </w:rPr>
        <w:t xml:space="preserve">Положение о </w:t>
      </w:r>
      <w:r w:rsidR="005E442E" w:rsidRPr="002071E1">
        <w:rPr>
          <w:sz w:val="27"/>
          <w:szCs w:val="27"/>
        </w:rPr>
        <w:t>Судинском</w:t>
      </w:r>
      <w:r w:rsidRPr="002071E1">
        <w:rPr>
          <w:sz w:val="27"/>
          <w:szCs w:val="27"/>
        </w:rPr>
        <w:t xml:space="preserve"> территориальном </w:t>
      </w:r>
      <w:r w:rsidR="005E442E" w:rsidRPr="002071E1">
        <w:rPr>
          <w:sz w:val="27"/>
          <w:szCs w:val="27"/>
        </w:rPr>
        <w:t>отделе</w:t>
      </w:r>
      <w:r w:rsidRPr="002071E1">
        <w:rPr>
          <w:sz w:val="27"/>
          <w:szCs w:val="27"/>
        </w:rPr>
        <w:t xml:space="preserve"> администрации Уинского муниципального округа</w:t>
      </w:r>
      <w:r w:rsidR="00E76939" w:rsidRPr="002071E1">
        <w:rPr>
          <w:sz w:val="27"/>
          <w:szCs w:val="27"/>
        </w:rPr>
        <w:t xml:space="preserve"> Пермского края (далее- Положение)</w:t>
      </w:r>
      <w:r w:rsidRPr="002071E1">
        <w:rPr>
          <w:sz w:val="27"/>
          <w:szCs w:val="27"/>
        </w:rPr>
        <w:t>.</w:t>
      </w:r>
    </w:p>
    <w:p w:rsidR="00DE2535" w:rsidRPr="002071E1" w:rsidRDefault="00DE2535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Считать утратившим силу постановление администрации Уинского муниципального округа Пермского края от 27.04.2020 № 259-01-03-126 «Об утверждении Положения о Судинском территориальном управлении Уинского муниципального округа Пермского края»</w:t>
      </w:r>
      <w:r w:rsidR="001D6607" w:rsidRPr="002071E1">
        <w:rPr>
          <w:sz w:val="27"/>
          <w:szCs w:val="27"/>
        </w:rPr>
        <w:t>.</w:t>
      </w:r>
    </w:p>
    <w:p w:rsidR="00BF15EC" w:rsidRPr="002071E1" w:rsidRDefault="001D6607" w:rsidP="00BF15EC">
      <w:pPr>
        <w:spacing w:line="360" w:lineRule="exact"/>
        <w:ind w:firstLine="709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3</w:t>
      </w:r>
      <w:r w:rsidR="00BF15EC" w:rsidRPr="002071E1">
        <w:rPr>
          <w:sz w:val="27"/>
          <w:szCs w:val="27"/>
        </w:rPr>
        <w:t>.</w:t>
      </w:r>
      <w:r w:rsidR="00C95A2B" w:rsidRPr="002071E1">
        <w:rPr>
          <w:sz w:val="27"/>
          <w:szCs w:val="27"/>
        </w:rPr>
        <w:t xml:space="preserve"> Настоящее постановление </w:t>
      </w:r>
      <w:proofErr w:type="gramStart"/>
      <w:r w:rsidR="00C95A2B" w:rsidRPr="002071E1">
        <w:rPr>
          <w:sz w:val="27"/>
          <w:szCs w:val="27"/>
        </w:rPr>
        <w:t>вступает в силу с 1 января 2022 года и подлежит</w:t>
      </w:r>
      <w:proofErr w:type="gramEnd"/>
      <w:r w:rsidR="00C95A2B" w:rsidRPr="002071E1">
        <w:rPr>
          <w:sz w:val="27"/>
          <w:szCs w:val="27"/>
        </w:rPr>
        <w:t xml:space="preserve"> размещению на официальном сайте администрации Уинского муниципального округа (</w:t>
      </w:r>
      <w:r w:rsidR="00C95A2B" w:rsidRPr="002071E1">
        <w:rPr>
          <w:color w:val="000000"/>
          <w:sz w:val="27"/>
          <w:szCs w:val="27"/>
          <w:shd w:val="clear" w:color="auto" w:fill="F7F7F7"/>
        </w:rPr>
        <w:t>http://uinsk.ru)</w:t>
      </w:r>
      <w:r w:rsidR="00BF15EC" w:rsidRPr="002071E1">
        <w:rPr>
          <w:sz w:val="27"/>
          <w:szCs w:val="27"/>
        </w:rPr>
        <w:t>.</w:t>
      </w:r>
    </w:p>
    <w:p w:rsidR="00BF15EC" w:rsidRPr="002071E1" w:rsidRDefault="00393B0C" w:rsidP="00BF15EC">
      <w:pPr>
        <w:spacing w:line="360" w:lineRule="exact"/>
        <w:ind w:firstLine="709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4</w:t>
      </w:r>
      <w:r w:rsidR="00BF15EC" w:rsidRPr="002071E1">
        <w:rPr>
          <w:sz w:val="27"/>
          <w:szCs w:val="27"/>
        </w:rPr>
        <w:t xml:space="preserve">. </w:t>
      </w:r>
      <w:proofErr w:type="gramStart"/>
      <w:r w:rsidR="00BF15EC" w:rsidRPr="002071E1">
        <w:rPr>
          <w:sz w:val="27"/>
          <w:szCs w:val="27"/>
        </w:rPr>
        <w:t>Контроль за</w:t>
      </w:r>
      <w:proofErr w:type="gramEnd"/>
      <w:r w:rsidR="00BF15EC" w:rsidRPr="002071E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F15EC" w:rsidRPr="002071E1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8603B2" w:rsidRPr="002071E1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Глава муниципального округа</w:t>
      </w:r>
      <w:r w:rsidR="008603B2" w:rsidRPr="002071E1">
        <w:rPr>
          <w:sz w:val="27"/>
          <w:szCs w:val="27"/>
        </w:rPr>
        <w:t>-</w:t>
      </w:r>
    </w:p>
    <w:p w:rsidR="008603B2" w:rsidRPr="002071E1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глава администрации Уинского</w:t>
      </w:r>
    </w:p>
    <w:p w:rsidR="00BF15EC" w:rsidRPr="002071E1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7"/>
          <w:szCs w:val="27"/>
        </w:rPr>
      </w:pPr>
      <w:r w:rsidRPr="002071E1">
        <w:rPr>
          <w:sz w:val="27"/>
          <w:szCs w:val="27"/>
        </w:rPr>
        <w:t xml:space="preserve">муниципального округа          </w:t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  <w:t xml:space="preserve"> А.Н. Зелёнкин</w:t>
      </w:r>
    </w:p>
    <w:p w:rsidR="00BF15EC" w:rsidRPr="002071E1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7"/>
          <w:szCs w:val="27"/>
        </w:rPr>
      </w:pPr>
    </w:p>
    <w:p w:rsidR="002071E1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BF15EC" w:rsidRPr="006F3E3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72397B">
        <w:rPr>
          <w:bCs/>
          <w:color w:val="000000"/>
          <w:sz w:val="28"/>
          <w:szCs w:val="28"/>
        </w:rPr>
        <w:t>30.12.2021</w:t>
      </w:r>
      <w:r w:rsidR="00BF15EC">
        <w:rPr>
          <w:bCs/>
          <w:color w:val="000000"/>
          <w:sz w:val="28"/>
          <w:szCs w:val="28"/>
        </w:rPr>
        <w:t xml:space="preserve"> </w:t>
      </w:r>
      <w:r w:rsidR="0072397B">
        <w:rPr>
          <w:bCs/>
          <w:color w:val="000000"/>
          <w:sz w:val="28"/>
          <w:szCs w:val="28"/>
        </w:rPr>
        <w:t>№259-01-03-407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71E1" w:rsidRDefault="002071E1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5E442E">
        <w:rPr>
          <w:b/>
          <w:bCs/>
          <w:color w:val="000000"/>
          <w:sz w:val="28"/>
          <w:szCs w:val="28"/>
        </w:rPr>
        <w:t>Судинском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 w:rsidR="005E442E">
        <w:rPr>
          <w:b/>
          <w:bCs/>
          <w:color w:val="000000"/>
          <w:sz w:val="28"/>
          <w:szCs w:val="28"/>
        </w:rPr>
        <w:t>отделе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 w:rsidR="005E442E">
        <w:rPr>
          <w:color w:val="000000"/>
          <w:sz w:val="28"/>
          <w:szCs w:val="28"/>
        </w:rPr>
        <w:t>Судинский</w:t>
      </w:r>
      <w:r>
        <w:rPr>
          <w:color w:val="000000"/>
          <w:sz w:val="28"/>
          <w:szCs w:val="28"/>
        </w:rPr>
        <w:t xml:space="preserve"> территориальн</w:t>
      </w:r>
      <w:r w:rsidR="005E442E">
        <w:rPr>
          <w:color w:val="000000"/>
          <w:sz w:val="28"/>
          <w:szCs w:val="28"/>
        </w:rPr>
        <w:t>ыйотдел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 w:rsidR="005E442E">
        <w:rPr>
          <w:sz w:val="28"/>
          <w:szCs w:val="28"/>
        </w:rPr>
        <w:t>ый отдел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</w:t>
      </w:r>
      <w:r w:rsidR="005E442E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>, настоящим Положением</w:t>
      </w:r>
      <w:r w:rsidRPr="00D358FE">
        <w:rPr>
          <w:color w:val="FF0000"/>
          <w:sz w:val="28"/>
          <w:szCs w:val="28"/>
        </w:rPr>
        <w:t>.</w:t>
      </w:r>
    </w:p>
    <w:p w:rsidR="00BF15EC" w:rsidRPr="00D358FE" w:rsidRDefault="00BF15EC" w:rsidP="00BF15E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</w:t>
      </w:r>
      <w:r w:rsidR="005E442E">
        <w:rPr>
          <w:color w:val="000000"/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 xml:space="preserve">территориального </w:t>
      </w:r>
      <w:r w:rsidR="00C75B09">
        <w:rPr>
          <w:color w:val="000000"/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r w:rsidR="005E442E">
        <w:rPr>
          <w:color w:val="000000"/>
          <w:sz w:val="28"/>
          <w:szCs w:val="28"/>
        </w:rPr>
        <w:t>Судинский</w:t>
      </w:r>
      <w:r>
        <w:rPr>
          <w:color w:val="000000"/>
          <w:sz w:val="28"/>
          <w:szCs w:val="28"/>
        </w:rPr>
        <w:t xml:space="preserve"> территориальн</w:t>
      </w:r>
      <w:r w:rsidR="005E442E">
        <w:rPr>
          <w:color w:val="000000"/>
          <w:sz w:val="28"/>
          <w:szCs w:val="28"/>
        </w:rPr>
        <w:t>ый отдел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393B0C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r w:rsidR="005E442E">
        <w:rPr>
          <w:color w:val="000000"/>
          <w:sz w:val="28"/>
          <w:szCs w:val="28"/>
        </w:rPr>
        <w:t>Судинский</w:t>
      </w:r>
      <w:r>
        <w:rPr>
          <w:color w:val="000000"/>
          <w:sz w:val="28"/>
          <w:szCs w:val="28"/>
        </w:rPr>
        <w:t xml:space="preserve"> территориальн</w:t>
      </w:r>
      <w:r w:rsidR="005E442E">
        <w:rPr>
          <w:color w:val="000000"/>
          <w:sz w:val="28"/>
          <w:szCs w:val="28"/>
        </w:rPr>
        <w:t>ый отдел</w:t>
      </w:r>
      <w:r w:rsidRPr="00D358FE">
        <w:rPr>
          <w:color w:val="000000"/>
          <w:sz w:val="28"/>
          <w:szCs w:val="28"/>
        </w:rPr>
        <w:t xml:space="preserve">. </w:t>
      </w:r>
    </w:p>
    <w:p w:rsidR="00917B67" w:rsidRPr="00917B67" w:rsidRDefault="00917B67" w:rsidP="00393B0C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proofErr w:type="gramStart"/>
      <w:r w:rsidR="005E442E">
        <w:rPr>
          <w:color w:val="000000"/>
          <w:sz w:val="28"/>
          <w:szCs w:val="28"/>
        </w:rPr>
        <w:t>Судинский территориальный  отдел</w:t>
      </w:r>
      <w:r>
        <w:rPr>
          <w:color w:val="000000"/>
          <w:sz w:val="28"/>
          <w:szCs w:val="28"/>
        </w:rPr>
        <w:t>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>
        <w:rPr>
          <w:color w:val="000000"/>
          <w:sz w:val="28"/>
          <w:szCs w:val="28"/>
        </w:rPr>
        <w:t xml:space="preserve"> с.</w:t>
      </w:r>
      <w:r w:rsidR="005E442E">
        <w:rPr>
          <w:color w:val="000000"/>
          <w:sz w:val="28"/>
          <w:szCs w:val="28"/>
        </w:rPr>
        <w:t xml:space="preserve"> Суда</w:t>
      </w:r>
      <w:r>
        <w:rPr>
          <w:color w:val="000000"/>
          <w:sz w:val="28"/>
          <w:szCs w:val="28"/>
        </w:rPr>
        <w:t>, с.</w:t>
      </w:r>
      <w:r w:rsidR="005E442E">
        <w:rPr>
          <w:color w:val="000000"/>
          <w:sz w:val="28"/>
          <w:szCs w:val="28"/>
        </w:rPr>
        <w:t xml:space="preserve"> Воскресенское</w:t>
      </w:r>
      <w:r>
        <w:rPr>
          <w:color w:val="000000"/>
          <w:sz w:val="28"/>
          <w:szCs w:val="28"/>
        </w:rPr>
        <w:t xml:space="preserve">, </w:t>
      </w:r>
      <w:r w:rsidR="005E442E">
        <w:rPr>
          <w:color w:val="000000"/>
          <w:sz w:val="28"/>
          <w:szCs w:val="28"/>
        </w:rPr>
        <w:t>с. Барсаи, с. Усановка</w:t>
      </w:r>
      <w:r>
        <w:rPr>
          <w:color w:val="000000"/>
          <w:sz w:val="28"/>
          <w:szCs w:val="28"/>
        </w:rPr>
        <w:t>, д.</w:t>
      </w:r>
      <w:r w:rsidR="005E442E">
        <w:rPr>
          <w:color w:val="000000"/>
          <w:sz w:val="28"/>
          <w:szCs w:val="28"/>
        </w:rPr>
        <w:t xml:space="preserve"> Луговая, д. Михайловка, д. Иштеряки, д. </w:t>
      </w:r>
      <w:proofErr w:type="spellStart"/>
      <w:r w:rsidR="005E442E">
        <w:rPr>
          <w:color w:val="000000"/>
          <w:sz w:val="28"/>
          <w:szCs w:val="28"/>
        </w:rPr>
        <w:t>Грибаны</w:t>
      </w:r>
      <w:proofErr w:type="spellEnd"/>
      <w:r w:rsidR="005E442E">
        <w:rPr>
          <w:color w:val="000000"/>
          <w:sz w:val="28"/>
          <w:szCs w:val="28"/>
        </w:rPr>
        <w:t>, д. Губаны</w:t>
      </w:r>
      <w:r w:rsidRPr="00917B67">
        <w:rPr>
          <w:color w:val="000000"/>
          <w:sz w:val="28"/>
          <w:szCs w:val="28"/>
        </w:rPr>
        <w:t>.</w:t>
      </w:r>
      <w:proofErr w:type="gramEnd"/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 xml:space="preserve">. Финансирование территориального </w:t>
      </w:r>
      <w:r w:rsidR="00C75B09">
        <w:rPr>
          <w:sz w:val="28"/>
          <w:szCs w:val="28"/>
        </w:rPr>
        <w:t>отдела</w:t>
      </w:r>
      <w:r w:rsidR="00BF15EC">
        <w:rPr>
          <w:sz w:val="28"/>
          <w:szCs w:val="28"/>
        </w:rPr>
        <w:t xml:space="preserve">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E442E" w:rsidRPr="00D358FE" w:rsidRDefault="005E442E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5E442E">
        <w:rPr>
          <w:sz w:val="28"/>
          <w:szCs w:val="28"/>
        </w:rPr>
        <w:t>отдела</w:t>
      </w:r>
    </w:p>
    <w:p w:rsidR="00BF15EC" w:rsidRPr="00D358FE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2.1. </w:t>
      </w:r>
      <w:r w:rsidRPr="00D358F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5E442E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являются:</w:t>
      </w:r>
    </w:p>
    <w:p w:rsidR="00BF15EC" w:rsidRPr="00393B0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393B0C">
        <w:rPr>
          <w:rStyle w:val="FontStyle13"/>
          <w:rFonts w:ascii="Times New Roman" w:hAnsi="Times New Roman" w:cs="Times New Roman"/>
          <w:sz w:val="28"/>
          <w:szCs w:val="28"/>
        </w:rPr>
        <w:t>2.1.1. реализация единой муниципальной политики в сфере развития территории;</w:t>
      </w:r>
    </w:p>
    <w:p w:rsidR="00BF15EC" w:rsidRPr="00D358FE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393B0C">
        <w:rPr>
          <w:rStyle w:val="FontStyle13"/>
          <w:rFonts w:ascii="Times New Roman" w:hAnsi="Times New Roman" w:cs="Times New Roman"/>
          <w:sz w:val="28"/>
          <w:szCs w:val="28"/>
        </w:rPr>
        <w:t>2.1.2</w:t>
      </w:r>
      <w:r w:rsidR="00BF15EC" w:rsidRPr="00393B0C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F15EC" w:rsidRPr="00393B0C">
        <w:rPr>
          <w:sz w:val="28"/>
          <w:szCs w:val="28"/>
        </w:rPr>
        <w:t xml:space="preserve"> участие в разработке проектов нормативно-правовых актов с целью выполнения</w:t>
      </w:r>
      <w:r w:rsidR="00BF15EC">
        <w:rPr>
          <w:sz w:val="28"/>
          <w:szCs w:val="28"/>
        </w:rPr>
        <w:t xml:space="preserve"> задач, поставленных перед т</w:t>
      </w:r>
      <w:r w:rsidR="00BF15EC" w:rsidRPr="00D358FE">
        <w:rPr>
          <w:sz w:val="28"/>
          <w:szCs w:val="28"/>
        </w:rPr>
        <w:t xml:space="preserve">ерриториальным </w:t>
      </w:r>
      <w:r w:rsidR="005E442E">
        <w:rPr>
          <w:sz w:val="28"/>
          <w:szCs w:val="28"/>
        </w:rPr>
        <w:t>отделом</w:t>
      </w:r>
      <w:r w:rsidR="00BF15EC" w:rsidRPr="00D358FE">
        <w:rPr>
          <w:sz w:val="28"/>
          <w:szCs w:val="28"/>
        </w:rPr>
        <w:t>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2.1.3</w:t>
      </w:r>
      <w:r w:rsidRPr="00D358FE">
        <w:rPr>
          <w:spacing w:val="-1"/>
          <w:sz w:val="28"/>
          <w:szCs w:val="28"/>
        </w:rPr>
        <w:t xml:space="preserve">.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Pr="002F38B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 w:rsidR="005E442E">
        <w:rPr>
          <w:sz w:val="28"/>
          <w:szCs w:val="28"/>
        </w:rPr>
        <w:t>отдела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>
        <w:rPr>
          <w:sz w:val="28"/>
          <w:szCs w:val="28"/>
        </w:rPr>
        <w:t>Принимает участие в</w:t>
      </w:r>
      <w:r w:rsidRPr="00D358F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по текущему содержанию жилищного фонда, придомовых территорий, </w:t>
      </w:r>
      <w:r>
        <w:rPr>
          <w:sz w:val="28"/>
          <w:szCs w:val="28"/>
        </w:rPr>
        <w:t xml:space="preserve">автомобильных </w:t>
      </w:r>
      <w:r w:rsidRPr="00D358FE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Pr="00D358FE">
        <w:rPr>
          <w:sz w:val="28"/>
          <w:szCs w:val="28"/>
        </w:rPr>
        <w:t>, озеленению и благоустройству территории.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</w:t>
      </w:r>
      <w:proofErr w:type="gramStart"/>
      <w:r w:rsidRPr="00D358FE">
        <w:rPr>
          <w:sz w:val="28"/>
          <w:szCs w:val="28"/>
        </w:rPr>
        <w:t>контролю за</w:t>
      </w:r>
      <w:proofErr w:type="gramEnd"/>
      <w:r w:rsidRPr="00D358FE">
        <w:rPr>
          <w:sz w:val="28"/>
          <w:szCs w:val="28"/>
        </w:rPr>
        <w:t xml:space="preserve">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>. Готовит и согласовывает пакет документов для заключения договоров по благоустройству, санитарии и ремонтным работам в пределах выделенных финансовых средств.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15EC" w:rsidRPr="00D358FE">
        <w:rPr>
          <w:sz w:val="28"/>
          <w:szCs w:val="28"/>
        </w:rPr>
        <w:t>. Проводит мероприятия по реализации постановлений и распоряжений администрации</w:t>
      </w:r>
      <w:r w:rsidR="00C95A2B">
        <w:rPr>
          <w:sz w:val="28"/>
          <w:szCs w:val="28"/>
        </w:rPr>
        <w:t xml:space="preserve"> округа</w:t>
      </w:r>
      <w:r w:rsidR="00BF15EC" w:rsidRPr="00D358FE">
        <w:rPr>
          <w:sz w:val="28"/>
          <w:szCs w:val="28"/>
        </w:rPr>
        <w:t xml:space="preserve"> по вопросам, входящим в компетенцию </w:t>
      </w:r>
      <w:r w:rsidR="00BF15EC">
        <w:rPr>
          <w:sz w:val="28"/>
          <w:szCs w:val="28"/>
        </w:rPr>
        <w:t>т</w:t>
      </w:r>
      <w:r w:rsidR="00BF15EC" w:rsidRPr="00D358FE">
        <w:rPr>
          <w:sz w:val="28"/>
          <w:szCs w:val="28"/>
        </w:rPr>
        <w:t xml:space="preserve">ерриториального </w:t>
      </w:r>
      <w:r w:rsidR="005E442E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 xml:space="preserve">. Готовит справочные, информационные, аналитические материалы по вопросам, входящим в компетенцию </w:t>
      </w:r>
      <w:r>
        <w:rPr>
          <w:sz w:val="28"/>
          <w:szCs w:val="28"/>
        </w:rPr>
        <w:t xml:space="preserve">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 xml:space="preserve">. Рассматривает письменные и устные обращения граждан и организаций по вопросам, входящим в компетенцию </w:t>
      </w:r>
      <w:r w:rsidR="00BF15EC">
        <w:rPr>
          <w:sz w:val="28"/>
          <w:szCs w:val="28"/>
        </w:rPr>
        <w:t xml:space="preserve">территориального </w:t>
      </w:r>
      <w:r w:rsidR="00C75B09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lastRenderedPageBreak/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>. Содействует работе по формированию населением органов территориального общественного самоуправления.</w:t>
      </w:r>
    </w:p>
    <w:p w:rsidR="00BF15EC" w:rsidRPr="00D358FE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C95A2B">
        <w:rPr>
          <w:sz w:val="28"/>
          <w:szCs w:val="28"/>
        </w:rPr>
        <w:t xml:space="preserve">округа </w:t>
      </w:r>
      <w:r w:rsidR="00BF15EC" w:rsidRPr="00D358FE">
        <w:rPr>
          <w:sz w:val="28"/>
          <w:szCs w:val="28"/>
        </w:rPr>
        <w:t>и предприятиями жилищно-коммунального хозяйства для бесперебойной работы электро-, тепл</w:t>
      </w:r>
      <w:proofErr w:type="gramStart"/>
      <w:r w:rsidR="00BF15EC" w:rsidRPr="00D358FE">
        <w:rPr>
          <w:sz w:val="28"/>
          <w:szCs w:val="28"/>
        </w:rPr>
        <w:t>о-</w:t>
      </w:r>
      <w:proofErr w:type="gramEnd"/>
      <w:r w:rsidR="00BF15EC" w:rsidRPr="00D358FE">
        <w:rPr>
          <w:sz w:val="28"/>
          <w:szCs w:val="28"/>
        </w:rPr>
        <w:t>, газо-, водоснабжения, водоотведения, уличного освещения и др</w:t>
      </w:r>
      <w:r w:rsidR="00C95A2B">
        <w:rPr>
          <w:sz w:val="28"/>
          <w:szCs w:val="28"/>
        </w:rPr>
        <w:t>угих</w:t>
      </w:r>
      <w:r w:rsidR="00BF15EC" w:rsidRPr="00D358FE">
        <w:rPr>
          <w:sz w:val="28"/>
          <w:szCs w:val="28"/>
        </w:rPr>
        <w:t xml:space="preserve"> объектов, связанных с жизнеобеспечением территории.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358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D35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8FE">
        <w:rPr>
          <w:rFonts w:ascii="Times New Roman" w:hAnsi="Times New Roman" w:cs="Times New Roman"/>
          <w:sz w:val="28"/>
          <w:szCs w:val="28"/>
        </w:rPr>
        <w:t xml:space="preserve"> содержанием дорог к местам захоронения и содержанием мест захоронения.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C79">
        <w:rPr>
          <w:rFonts w:ascii="Times New Roman" w:hAnsi="Times New Roman" w:cs="Times New Roman"/>
          <w:sz w:val="28"/>
          <w:szCs w:val="28"/>
        </w:rPr>
        <w:t>7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 в места временного хранения.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8</w:t>
      </w:r>
      <w:r w:rsidRPr="00D358FE">
        <w:rPr>
          <w:sz w:val="28"/>
          <w:szCs w:val="28"/>
        </w:rPr>
        <w:t>. Принимает  участие в присвоении наименований улицам, площадям и иным территориям проживания граждан на территории населенных пунктов, установление нумерации домов, организация освещения улиц и установки указателей с наименованиями улиц и номерами домов на территории населенных пунктов.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02C79">
        <w:rPr>
          <w:sz w:val="28"/>
          <w:szCs w:val="28"/>
        </w:rPr>
        <w:t>9</w:t>
      </w:r>
      <w:r w:rsidRPr="00D358FE">
        <w:rPr>
          <w:sz w:val="28"/>
          <w:szCs w:val="28"/>
        </w:rPr>
        <w:t>. Осуществляет  выдачу справок населению  для получения социальных льгот.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BF15EC" w:rsidRPr="00D358FE">
        <w:rPr>
          <w:sz w:val="28"/>
          <w:szCs w:val="28"/>
        </w:rPr>
        <w:t xml:space="preserve">. Осуществляет участие и  </w:t>
      </w:r>
      <w:proofErr w:type="gramStart"/>
      <w:r w:rsidR="00BF15EC" w:rsidRPr="00D358FE">
        <w:rPr>
          <w:sz w:val="28"/>
          <w:szCs w:val="28"/>
        </w:rPr>
        <w:t>контроль за</w:t>
      </w:r>
      <w:proofErr w:type="gramEnd"/>
      <w:r w:rsidR="00BF15EC" w:rsidRPr="00D358FE">
        <w:rPr>
          <w:sz w:val="28"/>
          <w:szCs w:val="28"/>
        </w:rPr>
        <w:t xml:space="preserve"> организацией обустройства мест массового отдыха населения.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3.23. Осуществляет полномочия в области социально-культурного обслуживания населения: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 xml:space="preserve">- организует охрану использования памятников истории и культуры, памятников воинам ВОВ, участникам боевых действий на территории </w:t>
      </w:r>
      <w:r w:rsidR="00C75B09">
        <w:rPr>
          <w:sz w:val="28"/>
          <w:szCs w:val="28"/>
          <w:shd w:val="clear" w:color="auto" w:fill="FFFFFF"/>
        </w:rPr>
        <w:t>отдела</w:t>
      </w:r>
      <w:r w:rsidRPr="000A133C">
        <w:rPr>
          <w:sz w:val="28"/>
          <w:szCs w:val="28"/>
          <w:shd w:val="clear" w:color="auto" w:fill="FFFFFF"/>
        </w:rPr>
        <w:t>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работы на территории учреждений образования, культуры, спорта, здравоохранения;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создает условия для занятий спортом детей, подростков и взрослого населения;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133C">
        <w:rPr>
          <w:sz w:val="28"/>
          <w:szCs w:val="28"/>
          <w:shd w:val="clear" w:color="auto" w:fill="FFFFFF"/>
        </w:rPr>
        <w:t>- организует и проводит общие праздники с участием всех учреждений, находящихся на территории;</w:t>
      </w:r>
    </w:p>
    <w:p w:rsidR="00746B59" w:rsidRPr="000A133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33C">
        <w:rPr>
          <w:sz w:val="28"/>
          <w:szCs w:val="28"/>
          <w:shd w:val="clear" w:color="auto" w:fill="FFFFFF"/>
        </w:rPr>
        <w:t>- участвует в реализации социально-культурных проектов</w:t>
      </w:r>
      <w:r w:rsidR="000A133C" w:rsidRPr="000A133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0A133C">
        <w:rPr>
          <w:sz w:val="28"/>
          <w:szCs w:val="28"/>
        </w:rPr>
        <w:t>4</w:t>
      </w:r>
      <w:r w:rsidRPr="00D358FE">
        <w:rPr>
          <w:sz w:val="28"/>
          <w:szCs w:val="28"/>
        </w:rPr>
        <w:t xml:space="preserve">. Организует ведение </w:t>
      </w:r>
      <w:proofErr w:type="spellStart"/>
      <w:r w:rsidRPr="00D358FE">
        <w:rPr>
          <w:sz w:val="28"/>
          <w:szCs w:val="28"/>
        </w:rPr>
        <w:t>похозяйственных</w:t>
      </w:r>
      <w:proofErr w:type="spellEnd"/>
      <w:r w:rsidRPr="00D358FE">
        <w:rPr>
          <w:sz w:val="28"/>
          <w:szCs w:val="28"/>
        </w:rPr>
        <w:t xml:space="preserve"> книг в целях учета личных подсобных хозяйств, выдает населению справки и выписки из документов.</w:t>
      </w:r>
    </w:p>
    <w:p w:rsidR="00BF15EC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граждан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6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 xml:space="preserve">мизма в границах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8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 xml:space="preserve">уаций в границах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A133C">
        <w:rPr>
          <w:sz w:val="28"/>
          <w:szCs w:val="28"/>
        </w:rPr>
        <w:t>9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 xml:space="preserve">ровья в границах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 xml:space="preserve">ности в границах территориального </w:t>
      </w:r>
      <w:r w:rsidR="00C75B09">
        <w:rPr>
          <w:sz w:val="28"/>
          <w:szCs w:val="28"/>
        </w:rPr>
        <w:t>отдела</w:t>
      </w:r>
      <w:r w:rsidR="00BF15EC"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BF15EC" w:rsidRPr="00D358FE">
        <w:rPr>
          <w:sz w:val="28"/>
          <w:szCs w:val="28"/>
        </w:rPr>
        <w:t>. Своевременно предоставляет запрашиваемую инфор</w:t>
      </w:r>
      <w:r w:rsidR="00C95A2B">
        <w:rPr>
          <w:sz w:val="28"/>
          <w:szCs w:val="28"/>
        </w:rPr>
        <w:t>мацию сотрудникам администрации округа.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0A133C">
        <w:rPr>
          <w:sz w:val="28"/>
          <w:szCs w:val="28"/>
        </w:rPr>
        <w:t>32</w:t>
      </w:r>
      <w:r w:rsidRPr="00D358FE">
        <w:rPr>
          <w:sz w:val="28"/>
          <w:szCs w:val="28"/>
        </w:rPr>
        <w:t>. О</w:t>
      </w:r>
      <w:r w:rsidRPr="00D358FE">
        <w:rPr>
          <w:bCs/>
          <w:sz w:val="28"/>
          <w:szCs w:val="28"/>
        </w:rPr>
        <w:t>существляет иные полномочия, необходимые для реализации функций в установленной сфере деятельности.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 xml:space="preserve">го </w:t>
      </w:r>
      <w:r w:rsidR="00C75B09">
        <w:rPr>
          <w:sz w:val="28"/>
          <w:szCs w:val="28"/>
        </w:rPr>
        <w:t>отдела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</w:t>
      </w:r>
      <w:r w:rsidR="00C75B09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4.1.1. </w:t>
      </w:r>
      <w:proofErr w:type="gramStart"/>
      <w:r w:rsidRPr="00D358FE">
        <w:rPr>
          <w:rStyle w:val="FontStyle11"/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в установленном порядке от органовгосударственной власти, органов местного самоуправления, структурныхподразделений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>, сведения, документы и иныематериалы,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</w:t>
      </w:r>
      <w:r w:rsidR="00C75B09">
        <w:rPr>
          <w:rStyle w:val="FontStyle11"/>
          <w:rFonts w:ascii="Times New Roman" w:hAnsi="Times New Roman"/>
          <w:sz w:val="28"/>
          <w:szCs w:val="28"/>
        </w:rPr>
        <w:t>ый 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</w:t>
      </w:r>
      <w:r w:rsidR="00C75B09">
        <w:rPr>
          <w:rStyle w:val="FontStyle11"/>
          <w:rFonts w:ascii="Times New Roman" w:hAnsi="Times New Roman"/>
          <w:sz w:val="28"/>
          <w:szCs w:val="28"/>
        </w:rPr>
        <w:t>ый отдел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C75B09">
        <w:rPr>
          <w:rStyle w:val="FontStyle11"/>
          <w:rFonts w:ascii="Times New Roman" w:hAnsi="Times New Roman"/>
          <w:sz w:val="28"/>
          <w:szCs w:val="28"/>
        </w:rPr>
        <w:t>отдела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главемуниципального округа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по вопросам, отнесенным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C75B09">
        <w:rPr>
          <w:rStyle w:val="FontStyle11"/>
          <w:rFonts w:ascii="Times New Roman" w:hAnsi="Times New Roman"/>
          <w:sz w:val="28"/>
          <w:szCs w:val="28"/>
        </w:rPr>
        <w:t>отдела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Pr="002F38BE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="00C75B09">
        <w:rPr>
          <w:rStyle w:val="FontStyle11"/>
          <w:rFonts w:ascii="Times New Roman" w:hAnsi="Times New Roman" w:cs="Times New Roman"/>
          <w:sz w:val="28"/>
          <w:szCs w:val="28"/>
        </w:rPr>
        <w:t>отдела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Территориальн</w:t>
      </w:r>
      <w:r w:rsidR="00C75B09">
        <w:rPr>
          <w:sz w:val="28"/>
          <w:szCs w:val="28"/>
        </w:rPr>
        <w:t>ыйотдел</w:t>
      </w:r>
      <w:r w:rsidRPr="00DA2CD7">
        <w:rPr>
          <w:sz w:val="28"/>
          <w:szCs w:val="28"/>
        </w:rPr>
        <w:t xml:space="preserve"> возглавляет начальник </w:t>
      </w:r>
      <w:r w:rsidR="00C75B09">
        <w:rPr>
          <w:sz w:val="28"/>
          <w:szCs w:val="28"/>
        </w:rPr>
        <w:t>территориального отдела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>
        <w:rPr>
          <w:sz w:val="28"/>
          <w:szCs w:val="28"/>
        </w:rPr>
        <w:t>округа</w:t>
      </w:r>
      <w:r w:rsidR="000B551E">
        <w:rPr>
          <w:sz w:val="28"/>
          <w:szCs w:val="28"/>
        </w:rPr>
        <w:t>-главы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: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5.2.1. несет всю полноту о</w:t>
      </w:r>
      <w:r>
        <w:rPr>
          <w:sz w:val="28"/>
          <w:szCs w:val="28"/>
        </w:rPr>
        <w:t xml:space="preserve">тветственности за деятельность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Организует работу 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несет</w:t>
      </w:r>
      <w:proofErr w:type="gramEnd"/>
      <w:r w:rsidRPr="00D358FE">
        <w:rPr>
          <w:sz w:val="28"/>
          <w:szCs w:val="28"/>
        </w:rPr>
        <w:t xml:space="preserve"> персональную ответственность за выполнение возложенны</w:t>
      </w:r>
      <w:r>
        <w:rPr>
          <w:sz w:val="28"/>
          <w:szCs w:val="28"/>
        </w:rPr>
        <w:t>х на территориальн</w:t>
      </w:r>
      <w:r w:rsidR="00C75B09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задач и осуществление им своих функций;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Руководит т</w:t>
      </w:r>
      <w:r w:rsidRPr="00D358FE">
        <w:rPr>
          <w:sz w:val="28"/>
          <w:szCs w:val="28"/>
        </w:rPr>
        <w:t>ерриториальным</w:t>
      </w:r>
      <w:r w:rsidR="00C75B09">
        <w:rPr>
          <w:sz w:val="28"/>
          <w:szCs w:val="28"/>
        </w:rPr>
        <w:t>отделом</w:t>
      </w:r>
      <w:r w:rsidRPr="00D358FE">
        <w:rPr>
          <w:sz w:val="28"/>
          <w:szCs w:val="28"/>
        </w:rPr>
        <w:t xml:space="preserve"> на принцип</w:t>
      </w:r>
      <w:r w:rsidR="000B551E">
        <w:rPr>
          <w:sz w:val="28"/>
          <w:szCs w:val="28"/>
        </w:rPr>
        <w:t>ах</w:t>
      </w:r>
      <w:r w:rsidRPr="00D358FE">
        <w:rPr>
          <w:sz w:val="28"/>
          <w:szCs w:val="28"/>
        </w:rPr>
        <w:t xml:space="preserve"> единоначалия.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D358FE">
        <w:rPr>
          <w:sz w:val="28"/>
          <w:szCs w:val="28"/>
        </w:rPr>
        <w:t xml:space="preserve">. </w:t>
      </w:r>
      <w:r w:rsidR="000B551E">
        <w:rPr>
          <w:sz w:val="28"/>
          <w:szCs w:val="28"/>
        </w:rPr>
        <w:t>С</w:t>
      </w:r>
      <w:r>
        <w:rPr>
          <w:sz w:val="28"/>
          <w:szCs w:val="28"/>
        </w:rPr>
        <w:t>огласов</w:t>
      </w:r>
      <w:r w:rsidR="000B551E">
        <w:rPr>
          <w:sz w:val="28"/>
          <w:szCs w:val="28"/>
        </w:rPr>
        <w:t>ывает</w:t>
      </w:r>
      <w:r>
        <w:rPr>
          <w:sz w:val="28"/>
          <w:szCs w:val="28"/>
        </w:rPr>
        <w:t xml:space="preserve"> назначени</w:t>
      </w:r>
      <w:r w:rsidR="000B551E">
        <w:rPr>
          <w:sz w:val="28"/>
          <w:szCs w:val="28"/>
        </w:rPr>
        <w:t>е</w:t>
      </w:r>
      <w:r>
        <w:rPr>
          <w:sz w:val="28"/>
          <w:szCs w:val="28"/>
        </w:rPr>
        <w:t xml:space="preserve"> и освобождени</w:t>
      </w:r>
      <w:r w:rsidR="000B551E">
        <w:rPr>
          <w:sz w:val="28"/>
          <w:szCs w:val="28"/>
        </w:rPr>
        <w:t>е</w:t>
      </w:r>
      <w:r w:rsidRPr="00D358FE">
        <w:rPr>
          <w:sz w:val="28"/>
          <w:szCs w:val="28"/>
        </w:rPr>
        <w:t xml:space="preserve"> от долж</w:t>
      </w:r>
      <w:r>
        <w:rPr>
          <w:sz w:val="28"/>
          <w:szCs w:val="28"/>
        </w:rPr>
        <w:t>ности работников 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азрабатывает</w:t>
      </w:r>
      <w:r w:rsidR="00893ABD">
        <w:rPr>
          <w:sz w:val="28"/>
          <w:szCs w:val="28"/>
        </w:rPr>
        <w:t xml:space="preserve"> и согласовывает</w:t>
      </w:r>
      <w:r w:rsidRPr="00D358FE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жностные инструкции работников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D358FE">
        <w:rPr>
          <w:sz w:val="28"/>
          <w:szCs w:val="28"/>
        </w:rPr>
        <w:t>. Распределяет должностные</w:t>
      </w:r>
      <w:r>
        <w:rPr>
          <w:sz w:val="28"/>
          <w:szCs w:val="28"/>
        </w:rPr>
        <w:t xml:space="preserve"> обязанности между работниками 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на основании должностных инструкций.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D358FE">
        <w:rPr>
          <w:sz w:val="28"/>
          <w:szCs w:val="28"/>
        </w:rPr>
        <w:t>. Контр</w:t>
      </w:r>
      <w:r>
        <w:rPr>
          <w:sz w:val="28"/>
          <w:szCs w:val="28"/>
        </w:rPr>
        <w:t>олирует соблюдение работниками 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производственной и исполнительской дисциплины, единой системы делопроизводства, правил внутреннего </w:t>
      </w:r>
      <w:r w:rsidR="00893ABD">
        <w:rPr>
          <w:sz w:val="28"/>
          <w:szCs w:val="28"/>
        </w:rPr>
        <w:t xml:space="preserve">трудового </w:t>
      </w:r>
      <w:r w:rsidRPr="00D358FE">
        <w:rPr>
          <w:sz w:val="28"/>
          <w:szCs w:val="28"/>
        </w:rPr>
        <w:t>распорядка, охраны труда и техники безопасности, сохранности материальных ценностей.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D358FE">
        <w:rPr>
          <w:sz w:val="28"/>
          <w:szCs w:val="28"/>
        </w:rPr>
        <w:t xml:space="preserve">. Вносит предложения главе муниципального </w:t>
      </w:r>
      <w:r>
        <w:rPr>
          <w:sz w:val="28"/>
          <w:szCs w:val="28"/>
        </w:rPr>
        <w:t>округа</w:t>
      </w:r>
      <w:r w:rsidR="00893ABD">
        <w:rPr>
          <w:sz w:val="28"/>
          <w:szCs w:val="28"/>
        </w:rPr>
        <w:t xml:space="preserve">– главе администрации Уинского муниципального округа </w:t>
      </w:r>
      <w:r w:rsidRPr="00D358FE">
        <w:rPr>
          <w:sz w:val="28"/>
          <w:szCs w:val="28"/>
        </w:rPr>
        <w:t>о поощрении работников и наложении взысканий работникам в соответствии с действующим законодательством.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Pr="00D358FE">
        <w:rPr>
          <w:sz w:val="28"/>
          <w:szCs w:val="28"/>
        </w:rPr>
        <w:t xml:space="preserve">. Определяет потребность в переподготовке и повышении квалификации </w:t>
      </w:r>
      <w:r>
        <w:rPr>
          <w:sz w:val="28"/>
          <w:szCs w:val="28"/>
        </w:rPr>
        <w:t>работников 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 xml:space="preserve"> и вносит</w:t>
      </w:r>
      <w:r w:rsidR="00893ABD">
        <w:rPr>
          <w:sz w:val="28"/>
          <w:szCs w:val="28"/>
        </w:rPr>
        <w:t>пре</w:t>
      </w:r>
      <w:r w:rsidRPr="00D358FE">
        <w:rPr>
          <w:sz w:val="28"/>
          <w:szCs w:val="28"/>
        </w:rPr>
        <w:t>дложения об их реализации.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358FE">
        <w:rPr>
          <w:sz w:val="28"/>
          <w:szCs w:val="28"/>
        </w:rPr>
        <w:t>. Организует прием граждан по в</w:t>
      </w:r>
      <w:r>
        <w:rPr>
          <w:sz w:val="28"/>
          <w:szCs w:val="28"/>
        </w:rPr>
        <w:t xml:space="preserve">опросам, отнесенным к функциям территориального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D358FE">
        <w:rPr>
          <w:sz w:val="28"/>
          <w:szCs w:val="28"/>
        </w:rPr>
        <w:t>. осуществляет иные полномочия, отнесенные действующим законодательством к его компетенции.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и р</w:t>
      </w:r>
      <w:r w:rsidRPr="00D358FE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 w:rsidR="00C75B09">
        <w:rPr>
          <w:sz w:val="28"/>
          <w:szCs w:val="28"/>
        </w:rPr>
        <w:t>отдела</w:t>
      </w:r>
      <w:r w:rsidRPr="00D358FE">
        <w:rPr>
          <w:sz w:val="28"/>
          <w:szCs w:val="28"/>
        </w:rPr>
        <w:t>являются муниципальными служащими, на которых распространяется действие</w:t>
      </w:r>
      <w:r>
        <w:rPr>
          <w:sz w:val="28"/>
          <w:szCs w:val="28"/>
        </w:rPr>
        <w:t xml:space="preserve">  законодательства о муниципальной службе</w:t>
      </w:r>
      <w:r w:rsidRPr="00D358FE">
        <w:rPr>
          <w:sz w:val="28"/>
          <w:szCs w:val="28"/>
        </w:rPr>
        <w:t>, а также иных нормативных актов, регламентирующих деятельность муниципальных служащих.</w:t>
      </w:r>
      <w:bookmarkStart w:id="0" w:name="_GoBack"/>
      <w:bookmarkEnd w:id="0"/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период отсутствия начальника территориального </w:t>
      </w:r>
      <w:r w:rsidR="00C75B0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 w:rsidR="00C75B09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F15EC" w:rsidRPr="00D358FE" w:rsidRDefault="00BF15EC" w:rsidP="00BF15E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18C">
        <w:rPr>
          <w:rFonts w:ascii="Times New Roman" w:hAnsi="Times New Roman" w:cs="Times New Roman"/>
          <w:sz w:val="28"/>
          <w:szCs w:val="28"/>
        </w:rPr>
        <w:t xml:space="preserve">6. Ответственность территориального </w:t>
      </w:r>
      <w:r w:rsidR="00C75B09">
        <w:rPr>
          <w:rFonts w:ascii="Times New Roman" w:hAnsi="Times New Roman" w:cs="Times New Roman"/>
          <w:sz w:val="28"/>
          <w:szCs w:val="28"/>
        </w:rPr>
        <w:t>отдела</w:t>
      </w:r>
    </w:p>
    <w:p w:rsidR="002C37BB" w:rsidRDefault="00BF15EC" w:rsidP="00C75B09">
      <w:pPr>
        <w:tabs>
          <w:tab w:val="left" w:pos="851"/>
          <w:tab w:val="left" w:pos="993"/>
        </w:tabs>
        <w:spacing w:line="360" w:lineRule="exact"/>
        <w:ind w:firstLine="709"/>
        <w:jc w:val="both"/>
      </w:pPr>
      <w:r>
        <w:rPr>
          <w:sz w:val="28"/>
          <w:szCs w:val="28"/>
        </w:rPr>
        <w:lastRenderedPageBreak/>
        <w:t>6.1. За свою деятельность территориальн</w:t>
      </w:r>
      <w:r w:rsidR="00C75B09">
        <w:rPr>
          <w:sz w:val="28"/>
          <w:szCs w:val="28"/>
        </w:rPr>
        <w:t>ый отдел</w:t>
      </w:r>
      <w:r w:rsidRPr="00D358FE">
        <w:rPr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 и Пермского края.</w:t>
      </w:r>
      <w:r w:rsidR="000274FB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0F" w:rsidRDefault="0077500F">
      <w:r>
        <w:separator/>
      </w:r>
    </w:p>
  </w:endnote>
  <w:endnote w:type="continuationSeparator" w:id="1">
    <w:p w:rsidR="0077500F" w:rsidRDefault="0077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0F" w:rsidRDefault="0077500F">
      <w:r>
        <w:separator/>
      </w:r>
    </w:p>
  </w:footnote>
  <w:footnote w:type="continuationSeparator" w:id="1">
    <w:p w:rsidR="0077500F" w:rsidRDefault="0077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4FB"/>
    <w:rsid w:val="000862DA"/>
    <w:rsid w:val="000A133C"/>
    <w:rsid w:val="000B551E"/>
    <w:rsid w:val="00194B94"/>
    <w:rsid w:val="001D02CD"/>
    <w:rsid w:val="001D6607"/>
    <w:rsid w:val="002071E1"/>
    <w:rsid w:val="00241878"/>
    <w:rsid w:val="002C37BB"/>
    <w:rsid w:val="00303FE8"/>
    <w:rsid w:val="003356D0"/>
    <w:rsid w:val="00344940"/>
    <w:rsid w:val="00393B0C"/>
    <w:rsid w:val="003D3F38"/>
    <w:rsid w:val="00402C79"/>
    <w:rsid w:val="00470FB3"/>
    <w:rsid w:val="00482A25"/>
    <w:rsid w:val="00502F9B"/>
    <w:rsid w:val="00536FED"/>
    <w:rsid w:val="005771E1"/>
    <w:rsid w:val="005B7C2C"/>
    <w:rsid w:val="005E442E"/>
    <w:rsid w:val="00603658"/>
    <w:rsid w:val="006155F3"/>
    <w:rsid w:val="00625462"/>
    <w:rsid w:val="00637B08"/>
    <w:rsid w:val="0066436B"/>
    <w:rsid w:val="00680F92"/>
    <w:rsid w:val="0072397B"/>
    <w:rsid w:val="0074044F"/>
    <w:rsid w:val="00746B59"/>
    <w:rsid w:val="00747FAD"/>
    <w:rsid w:val="0077500F"/>
    <w:rsid w:val="0078616F"/>
    <w:rsid w:val="007C0E7B"/>
    <w:rsid w:val="007E4ADC"/>
    <w:rsid w:val="0081735F"/>
    <w:rsid w:val="00817ACA"/>
    <w:rsid w:val="00834CDB"/>
    <w:rsid w:val="008603B2"/>
    <w:rsid w:val="00893ABD"/>
    <w:rsid w:val="008B1016"/>
    <w:rsid w:val="008D16CB"/>
    <w:rsid w:val="009169CE"/>
    <w:rsid w:val="00917B67"/>
    <w:rsid w:val="009240C6"/>
    <w:rsid w:val="00982697"/>
    <w:rsid w:val="00997F4C"/>
    <w:rsid w:val="009F699F"/>
    <w:rsid w:val="00A7236C"/>
    <w:rsid w:val="00B1278C"/>
    <w:rsid w:val="00B64D26"/>
    <w:rsid w:val="00BB0CD5"/>
    <w:rsid w:val="00BB6A80"/>
    <w:rsid w:val="00BB6EA3"/>
    <w:rsid w:val="00BF15EC"/>
    <w:rsid w:val="00C75B09"/>
    <w:rsid w:val="00C80448"/>
    <w:rsid w:val="00C95A2B"/>
    <w:rsid w:val="00D34444"/>
    <w:rsid w:val="00DD2114"/>
    <w:rsid w:val="00DE2535"/>
    <w:rsid w:val="00E55D54"/>
    <w:rsid w:val="00E76939"/>
    <w:rsid w:val="00EB0177"/>
    <w:rsid w:val="00EB54EA"/>
    <w:rsid w:val="00EE207C"/>
    <w:rsid w:val="00EF7FB9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1293</Words>
  <Characters>10445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1900-12-31T18:00:00Z</cp:lastPrinted>
  <dcterms:created xsi:type="dcterms:W3CDTF">2022-01-10T05:22:00Z</dcterms:created>
  <dcterms:modified xsi:type="dcterms:W3CDTF">2022-01-10T05:22:00Z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