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DB" w:rsidRDefault="00A66C6B" w:rsidP="00793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706">
        <w:rPr>
          <w:rFonts w:ascii="Times New Roman" w:hAnsi="Times New Roman" w:cs="Times New Roman"/>
          <w:b/>
          <w:sz w:val="28"/>
          <w:szCs w:val="28"/>
        </w:rPr>
        <w:t xml:space="preserve">1. Порядок назначения на муниципальные должности </w:t>
      </w:r>
    </w:p>
    <w:p w:rsidR="007934DB" w:rsidRDefault="00A66C6B" w:rsidP="00793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706">
        <w:rPr>
          <w:rFonts w:ascii="Times New Roman" w:hAnsi="Times New Roman" w:cs="Times New Roman"/>
          <w:b/>
          <w:sz w:val="28"/>
          <w:szCs w:val="28"/>
        </w:rPr>
        <w:t xml:space="preserve">председателя и аудитора Контрольно-счетной палаты </w:t>
      </w:r>
    </w:p>
    <w:p w:rsidR="007934DB" w:rsidRDefault="00A66C6B" w:rsidP="00793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706">
        <w:rPr>
          <w:rFonts w:ascii="Times New Roman" w:hAnsi="Times New Roman" w:cs="Times New Roman"/>
          <w:b/>
          <w:sz w:val="28"/>
          <w:szCs w:val="28"/>
        </w:rPr>
        <w:t xml:space="preserve">Уинского муниципального округа Пермского края </w:t>
      </w:r>
    </w:p>
    <w:p w:rsidR="00A66C6B" w:rsidRPr="00F22706" w:rsidRDefault="00A66C6B" w:rsidP="00793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706">
        <w:rPr>
          <w:rFonts w:ascii="Times New Roman" w:hAnsi="Times New Roman" w:cs="Times New Roman"/>
          <w:b/>
          <w:sz w:val="28"/>
          <w:szCs w:val="28"/>
        </w:rPr>
        <w:t>(далее – К</w:t>
      </w:r>
      <w:r w:rsidR="00F22706" w:rsidRPr="00F22706">
        <w:rPr>
          <w:rFonts w:ascii="Times New Roman" w:hAnsi="Times New Roman" w:cs="Times New Roman"/>
          <w:b/>
          <w:sz w:val="28"/>
          <w:szCs w:val="28"/>
        </w:rPr>
        <w:t>онтрольно-счетной палаты</w:t>
      </w:r>
      <w:r w:rsidRPr="00F22706">
        <w:rPr>
          <w:rFonts w:ascii="Times New Roman" w:hAnsi="Times New Roman" w:cs="Times New Roman"/>
          <w:b/>
          <w:sz w:val="28"/>
          <w:szCs w:val="28"/>
        </w:rPr>
        <w:t>)</w:t>
      </w:r>
    </w:p>
    <w:p w:rsidR="007934DB" w:rsidRDefault="007934DB" w:rsidP="00F2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E65" w:rsidRDefault="00251E65" w:rsidP="00F2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66C6B" w:rsidRPr="00F22706">
        <w:rPr>
          <w:rFonts w:ascii="Times New Roman" w:hAnsi="Times New Roman" w:cs="Times New Roman"/>
          <w:sz w:val="28"/>
          <w:szCs w:val="28"/>
        </w:rPr>
        <w:t>Согласно пункту</w:t>
      </w:r>
      <w:r w:rsidR="00F22706">
        <w:rPr>
          <w:rFonts w:ascii="Times New Roman" w:hAnsi="Times New Roman" w:cs="Times New Roman"/>
          <w:sz w:val="28"/>
          <w:szCs w:val="28"/>
        </w:rPr>
        <w:t> </w:t>
      </w:r>
      <w:r w:rsidR="00A66C6B" w:rsidRPr="00F22706">
        <w:rPr>
          <w:rFonts w:ascii="Times New Roman" w:hAnsi="Times New Roman" w:cs="Times New Roman"/>
          <w:sz w:val="28"/>
          <w:szCs w:val="28"/>
        </w:rPr>
        <w:t>2 статьи 4 Положения о К</w:t>
      </w:r>
      <w:r w:rsidR="00F22706" w:rsidRPr="00F22706">
        <w:rPr>
          <w:rFonts w:ascii="Times New Roman" w:hAnsi="Times New Roman" w:cs="Times New Roman"/>
          <w:sz w:val="28"/>
          <w:szCs w:val="28"/>
        </w:rPr>
        <w:t xml:space="preserve">онтрольно-счетной палате, утвержденного решением Думы Уинского муниципального округа Пермского края от 30.01.2020 № 58 (в редакции от 28.10.2021 № 274), </w:t>
      </w:r>
      <w:r w:rsidR="00A66C6B" w:rsidRPr="00F22706">
        <w:rPr>
          <w:rFonts w:ascii="Times New Roman" w:hAnsi="Times New Roman" w:cs="Times New Roman"/>
          <w:sz w:val="28"/>
          <w:szCs w:val="28"/>
        </w:rPr>
        <w:t>должности председателя и аудитора являются муниципальными должностями Уинского муниципального округа Пермского края.</w:t>
      </w:r>
      <w:r w:rsidR="00F22706" w:rsidRPr="00F22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706" w:rsidRPr="00F22706" w:rsidRDefault="00F22706" w:rsidP="00F2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58">
        <w:rPr>
          <w:rFonts w:ascii="Times New Roman" w:hAnsi="Times New Roman" w:cs="Times New Roman"/>
          <w:sz w:val="28"/>
          <w:szCs w:val="28"/>
        </w:rPr>
        <w:t>Срок полномочий председателя и аудитора Контрольно-счетной палаты составляет пять лет.</w:t>
      </w:r>
    </w:p>
    <w:p w:rsidR="00F22706" w:rsidRPr="00F22706" w:rsidRDefault="00F22706" w:rsidP="00F227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706">
        <w:rPr>
          <w:rFonts w:ascii="Times New Roman" w:hAnsi="Times New Roman" w:cs="Times New Roman"/>
          <w:sz w:val="28"/>
          <w:szCs w:val="28"/>
        </w:rPr>
        <w:t>Порядок назначения на муниципальные должности председателя и аудитора Контрольно-счетной палаты определен статьей 5 Положения о Контрольно-счетной палате.</w:t>
      </w:r>
    </w:p>
    <w:p w:rsidR="00F22706" w:rsidRPr="00F22706" w:rsidRDefault="00251E65" w:rsidP="00F227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22706" w:rsidRPr="00F22706">
        <w:rPr>
          <w:rFonts w:ascii="Times New Roman" w:hAnsi="Times New Roman" w:cs="Times New Roman"/>
          <w:sz w:val="28"/>
          <w:szCs w:val="28"/>
        </w:rPr>
        <w:t>Председатель и аудитор Контрольно-счетной палаты назначаются на должность на основании решения Думы Уинского муниципального округа Пермского края, принятого большинством голосов от установленной численности депутатов.</w:t>
      </w:r>
    </w:p>
    <w:p w:rsidR="00F22706" w:rsidRPr="00F22706" w:rsidRDefault="00251E65" w:rsidP="00F227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9"/>
      <w:bookmarkEnd w:id="0"/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F22706" w:rsidRPr="00F22706">
        <w:rPr>
          <w:rFonts w:ascii="Times New Roman" w:hAnsi="Times New Roman" w:cs="Times New Roman"/>
          <w:sz w:val="28"/>
          <w:szCs w:val="28"/>
        </w:rPr>
        <w:t>Предложения о кандидатурах на должность председателя Контрольно-счетной палаты вносятся в Думу Уинского муниципального округа Пермского края:</w:t>
      </w:r>
    </w:p>
    <w:p w:rsidR="00F22706" w:rsidRPr="00F22706" w:rsidRDefault="00F22706" w:rsidP="00F227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706">
        <w:rPr>
          <w:rFonts w:ascii="Times New Roman" w:hAnsi="Times New Roman" w:cs="Times New Roman"/>
          <w:sz w:val="28"/>
          <w:szCs w:val="28"/>
        </w:rPr>
        <w:t>- председателем Думы Уинского муниципального округа Пермского края;</w:t>
      </w:r>
    </w:p>
    <w:p w:rsidR="00F22706" w:rsidRPr="00F22706" w:rsidRDefault="00F22706" w:rsidP="00F227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706">
        <w:rPr>
          <w:rFonts w:ascii="Times New Roman" w:hAnsi="Times New Roman" w:cs="Times New Roman"/>
          <w:sz w:val="28"/>
          <w:szCs w:val="28"/>
        </w:rPr>
        <w:t>- депутатами Думы Уинского муниципального округа Пермского края – не менее одной трети от установленного числа депутатов Думы Уинского муниципального округа Пермского края;</w:t>
      </w:r>
    </w:p>
    <w:p w:rsidR="00F22706" w:rsidRPr="00F22706" w:rsidRDefault="00F22706" w:rsidP="00F227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706">
        <w:rPr>
          <w:rFonts w:ascii="Times New Roman" w:hAnsi="Times New Roman" w:cs="Times New Roman"/>
          <w:sz w:val="28"/>
          <w:szCs w:val="28"/>
        </w:rPr>
        <w:t>- главой муниципального округа - главой администрации Уинского муниципального округа.</w:t>
      </w:r>
    </w:p>
    <w:p w:rsidR="00F22706" w:rsidRPr="00F22706" w:rsidRDefault="00251E65" w:rsidP="00F227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F22706" w:rsidRPr="00F22706">
        <w:rPr>
          <w:rFonts w:ascii="Times New Roman" w:hAnsi="Times New Roman" w:cs="Times New Roman"/>
          <w:sz w:val="28"/>
          <w:szCs w:val="28"/>
        </w:rPr>
        <w:t xml:space="preserve">Кандидатуры на должность председателя Контрольно-счетной палаты представляются в Думу Уинского муниципального округа Пермского края не </w:t>
      </w:r>
      <w:proofErr w:type="gramStart"/>
      <w:r w:rsidR="00F22706" w:rsidRPr="00F2270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F22706" w:rsidRPr="00F22706">
        <w:rPr>
          <w:rFonts w:ascii="Times New Roman" w:hAnsi="Times New Roman" w:cs="Times New Roman"/>
          <w:sz w:val="28"/>
          <w:szCs w:val="28"/>
        </w:rPr>
        <w:t xml:space="preserve"> чем за 2 месяца до истечения полномочий действующего председателя Контрольно-счетной палаты.</w:t>
      </w:r>
    </w:p>
    <w:p w:rsidR="00F22706" w:rsidRPr="00F22706" w:rsidRDefault="00251E65" w:rsidP="00F227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F22706" w:rsidRPr="00F22706">
        <w:rPr>
          <w:rFonts w:ascii="Times New Roman" w:hAnsi="Times New Roman" w:cs="Times New Roman"/>
          <w:sz w:val="28"/>
          <w:szCs w:val="28"/>
        </w:rPr>
        <w:t>Предложения о кандидатурах на должность аудитора Контрольно-счетной палаты вносятся в Думу Уинского муниципального округа Пермского края председателем Контрольно-счетной палаты.</w:t>
      </w:r>
    </w:p>
    <w:p w:rsidR="00F22706" w:rsidRPr="00F22706" w:rsidRDefault="00251E65" w:rsidP="00F22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F22706" w:rsidRPr="00F22706">
        <w:rPr>
          <w:rFonts w:ascii="Times New Roman" w:hAnsi="Times New Roman" w:cs="Times New Roman"/>
          <w:sz w:val="28"/>
          <w:szCs w:val="28"/>
        </w:rPr>
        <w:t>. Предложения по кандидатурам на должность председателя, аудитора Контрольно-счетной палаты направляются председателю Думы Уинского муниципального округа Пермского края в письменном виде с приложением следующих документов:</w:t>
      </w:r>
    </w:p>
    <w:p w:rsidR="00F22706" w:rsidRPr="00F22706" w:rsidRDefault="00F22706" w:rsidP="00F22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706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кандидата как гражданина Российской Федерации;</w:t>
      </w:r>
    </w:p>
    <w:p w:rsidR="00F22706" w:rsidRPr="00F22706" w:rsidRDefault="00F22706" w:rsidP="00F22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706">
        <w:rPr>
          <w:rFonts w:ascii="Times New Roman" w:hAnsi="Times New Roman" w:cs="Times New Roman"/>
          <w:sz w:val="28"/>
          <w:szCs w:val="28"/>
        </w:rPr>
        <w:t>2) справка, содержащая краткие биографические данные, данные о трудовой и общественной деятельности кандидата;</w:t>
      </w:r>
    </w:p>
    <w:p w:rsidR="00F22706" w:rsidRPr="00F22706" w:rsidRDefault="00F22706" w:rsidP="00F22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706">
        <w:rPr>
          <w:rFonts w:ascii="Times New Roman" w:hAnsi="Times New Roman" w:cs="Times New Roman"/>
          <w:sz w:val="28"/>
          <w:szCs w:val="28"/>
        </w:rPr>
        <w:t>3) копия трудовой книжки;</w:t>
      </w:r>
    </w:p>
    <w:p w:rsidR="00F22706" w:rsidRPr="00F22706" w:rsidRDefault="00F22706" w:rsidP="00F22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706">
        <w:rPr>
          <w:rFonts w:ascii="Times New Roman" w:hAnsi="Times New Roman" w:cs="Times New Roman"/>
          <w:sz w:val="28"/>
          <w:szCs w:val="28"/>
        </w:rPr>
        <w:t>4) копия документа о высшем образовании;</w:t>
      </w:r>
    </w:p>
    <w:p w:rsidR="00F22706" w:rsidRPr="00F22706" w:rsidRDefault="00F22706" w:rsidP="00F22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706">
        <w:rPr>
          <w:rFonts w:ascii="Times New Roman" w:hAnsi="Times New Roman" w:cs="Times New Roman"/>
          <w:sz w:val="28"/>
          <w:szCs w:val="28"/>
        </w:rPr>
        <w:lastRenderedPageBreak/>
        <w:t>5) справка об отсутствии у кандидата неснятой или непогашенной судимости;</w:t>
      </w:r>
    </w:p>
    <w:p w:rsidR="00F22706" w:rsidRPr="00F22706" w:rsidRDefault="00F22706" w:rsidP="00F22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706">
        <w:rPr>
          <w:rFonts w:ascii="Times New Roman" w:hAnsi="Times New Roman" w:cs="Times New Roman"/>
          <w:sz w:val="28"/>
          <w:szCs w:val="28"/>
        </w:rPr>
        <w:t>6) справки о доходах, об имуществе и обязательствах имущественного характера гражданина, претендующего на замещение муниципальной должности Уинского муниципального округа Пермского края, его супруги (супруга) и несовершеннолетних детей;</w:t>
      </w:r>
    </w:p>
    <w:p w:rsidR="00F22706" w:rsidRPr="00F22706" w:rsidRDefault="00F22706" w:rsidP="00F22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706">
        <w:rPr>
          <w:rFonts w:ascii="Times New Roman" w:hAnsi="Times New Roman" w:cs="Times New Roman"/>
          <w:sz w:val="28"/>
          <w:szCs w:val="28"/>
        </w:rPr>
        <w:t>7) согласие кандидата на обработку его персональных данных;</w:t>
      </w:r>
    </w:p>
    <w:p w:rsidR="00F22706" w:rsidRPr="00F22706" w:rsidRDefault="00F22706" w:rsidP="00F227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706">
        <w:rPr>
          <w:rFonts w:ascii="Times New Roman" w:hAnsi="Times New Roman" w:cs="Times New Roman"/>
          <w:sz w:val="28"/>
          <w:szCs w:val="28"/>
        </w:rPr>
        <w:t>8) иные документы, характеризующие кандидата (при наличии).</w:t>
      </w:r>
    </w:p>
    <w:p w:rsidR="00F22706" w:rsidRDefault="00251E65" w:rsidP="00F227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F22706" w:rsidRPr="00F22706">
        <w:rPr>
          <w:rFonts w:ascii="Times New Roman" w:hAnsi="Times New Roman" w:cs="Times New Roman"/>
          <w:sz w:val="28"/>
          <w:szCs w:val="28"/>
        </w:rPr>
        <w:t>. Порядок рассмотрения кандидатур на должности председателя и аудитора устан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22706" w:rsidRPr="00F22706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 xml:space="preserve">ен статьей 28 </w:t>
      </w:r>
      <w:r w:rsidR="00F22706" w:rsidRPr="00F22706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22706" w:rsidRPr="00F22706">
        <w:rPr>
          <w:rFonts w:ascii="Times New Roman" w:hAnsi="Times New Roman" w:cs="Times New Roman"/>
          <w:sz w:val="28"/>
          <w:szCs w:val="28"/>
        </w:rPr>
        <w:t xml:space="preserve"> Думы Уинского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решением Думы </w:t>
      </w:r>
      <w:r w:rsidRPr="00F22706"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B6881">
        <w:rPr>
          <w:rFonts w:ascii="Times New Roman" w:hAnsi="Times New Roman" w:cs="Times New Roman"/>
          <w:sz w:val="28"/>
          <w:szCs w:val="28"/>
        </w:rPr>
        <w:t>26.03.2020 № 90 (в редакции от 09.12.2021 № 293)</w:t>
      </w:r>
      <w:r w:rsidR="00F22706" w:rsidRPr="00F22706">
        <w:rPr>
          <w:rFonts w:ascii="Times New Roman" w:hAnsi="Times New Roman" w:cs="Times New Roman"/>
          <w:sz w:val="28"/>
          <w:szCs w:val="28"/>
        </w:rPr>
        <w:t>.</w:t>
      </w:r>
    </w:p>
    <w:p w:rsidR="001B6881" w:rsidRDefault="001B6881" w:rsidP="001B6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о кандидатурах на должности председателя и аудитора Контрольно-счетной палаты, предусмотренны</w:t>
      </w:r>
      <w:r w:rsidR="00662C7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пунктами 1.3 и 1.5 настоящего раздела, оформляются в письменной форме, к которым прилагаются:</w:t>
      </w:r>
    </w:p>
    <w:p w:rsidR="001B6881" w:rsidRDefault="001B6881" w:rsidP="001B6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кандидата как гражданина Российской Федерации;</w:t>
      </w:r>
    </w:p>
    <w:p w:rsidR="001B6881" w:rsidRDefault="001B6881" w:rsidP="001B6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справка, содержащая краткие биографические данные, данные о трудовой и общественной деятельности кандидата;</w:t>
      </w:r>
    </w:p>
    <w:p w:rsidR="001B6881" w:rsidRDefault="001B6881" w:rsidP="001B6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трудовой книжки;</w:t>
      </w:r>
    </w:p>
    <w:p w:rsidR="001B6881" w:rsidRDefault="001B6881" w:rsidP="001B6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документа о высшем образовании;</w:t>
      </w:r>
    </w:p>
    <w:p w:rsidR="001B6881" w:rsidRDefault="001B6881" w:rsidP="001B6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об отсутствии у кандидата неснятой или непогашенной судимости;</w:t>
      </w:r>
    </w:p>
    <w:p w:rsidR="001B6881" w:rsidRDefault="001B6881" w:rsidP="001B6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справки о доходах, об имуществе и обязательствах имущественного характера гражданина, претендующего на замещение муниципальной должности Уинского муниципального округа Пермского края, его супруги (супруга) и несовершеннолетних детей;</w:t>
      </w:r>
    </w:p>
    <w:p w:rsidR="001B6881" w:rsidRDefault="001B6881" w:rsidP="001B6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уведомление об отсутствии решения суда, вступившего в законную силу, о признании кандидата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ограниченно дееспособным;</w:t>
      </w:r>
    </w:p>
    <w:p w:rsidR="001B6881" w:rsidRDefault="001B6881" w:rsidP="001B6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прохождение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 связано с использованием таких сведений;</w:t>
      </w:r>
    </w:p>
    <w:p w:rsidR="001B6881" w:rsidRDefault="001B6881" w:rsidP="001B6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 об отсутствии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1B6881" w:rsidRDefault="001B6881" w:rsidP="001B6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уведомление об отсутствии близкого родства или свойства (родители, супруги, дети, братья, сестры, а также братья, сестры, родители, дети супругов и супруги детей) с председателем Думы Уинского муниципального округа Пермского края, главой муниципального округа - главой администрации Уинского муниципального округа, руководителями судебных и правоохранительных органов, расположенных на территории Уинского муниципального округа Пермского края;</w:t>
      </w:r>
      <w:proofErr w:type="gramEnd"/>
    </w:p>
    <w:p w:rsidR="001B6881" w:rsidRDefault="001B6881" w:rsidP="001B6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кандидата на обработку его персональных данных, оформленное в порядке, предусмотренном Федеральным законом от 27.07.2006 № 152-ФЗ «О персональных данных»;</w:t>
      </w:r>
    </w:p>
    <w:p w:rsidR="001B6881" w:rsidRDefault="001B6881" w:rsidP="001B6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документы, характеризующие кандидата (при наличии).</w:t>
      </w:r>
    </w:p>
    <w:p w:rsidR="001B6881" w:rsidRDefault="001B6881" w:rsidP="001B6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кандидатур на должность председателя и аудитора Контрольно-счетной палаты может быть назначено и при наличии одного поступившего предложения о кандидатуре. </w:t>
      </w:r>
    </w:p>
    <w:p w:rsidR="001B6881" w:rsidRDefault="001B6881" w:rsidP="001B6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кандидатур на должность председателя и аудитора Контрольно-счетной палаты осуществляет временная комиссия из числа депутатов Думы Уинского муниципального округа Пермского края, состоящая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B6881" w:rsidRDefault="001B6881" w:rsidP="001B6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председателя Думы Уинского муниципального округа Пермского края;</w:t>
      </w:r>
    </w:p>
    <w:p w:rsidR="001B6881" w:rsidRDefault="001B6881" w:rsidP="001B6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заместителя председателя Думы Уинского муниципального округа Пермского края;</w:t>
      </w:r>
    </w:p>
    <w:p w:rsidR="001B6881" w:rsidRDefault="001B6881" w:rsidP="001B6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председателя постоянной комиссии по бюджету, экономической политике и налогам Думы Уинского муниципального округа Пермского края;</w:t>
      </w:r>
    </w:p>
    <w:p w:rsidR="001B6881" w:rsidRDefault="001B6881" w:rsidP="001B6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председателя постоянной комиссии по вопросам местного самоуправления Думы Уинского муниципального округа Пермского края;</w:t>
      </w:r>
    </w:p>
    <w:p w:rsidR="001B6881" w:rsidRDefault="001B6881" w:rsidP="001B6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председателя постоянной комиссии по вопросам социальной политики Думы Уинского муниципального округа Пермского края.</w:t>
      </w:r>
    </w:p>
    <w:p w:rsidR="001B6881" w:rsidRDefault="001B6881" w:rsidP="001B6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работы временной комиссии осуществляет управляющий делами Думы</w:t>
      </w:r>
      <w:r w:rsidRPr="001B6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края.</w:t>
      </w:r>
    </w:p>
    <w:p w:rsidR="001B6881" w:rsidRDefault="001B6881" w:rsidP="001B6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Временная комиссия в течение 14 рабочих дней после дня поступления предложений проверяет поступившие предложения и документы на соответствие предъявляемым квалификационным требованиям, при необходимости проводит собеседования с кандидатами, оформляет свое решение протоколом и направляет в Думу</w:t>
      </w:r>
      <w:r w:rsidRPr="001B6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края.</w:t>
      </w:r>
    </w:p>
    <w:p w:rsidR="00662C78" w:rsidRDefault="001B6881" w:rsidP="0066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Кандидаты на должность председателя и аудитора Контрольно-счетной комиссии рассматриваются Думой</w:t>
      </w:r>
      <w:r w:rsidRPr="001B6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 в случае их соответствия требованиям, установленным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Контрольно-счетной палате.</w:t>
      </w:r>
      <w:proofErr w:type="gramEnd"/>
    </w:p>
    <w:p w:rsidR="00662C78" w:rsidRDefault="001B6881" w:rsidP="0066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Временная комиссия вправе принять решение о направлении для рассмотрения Думы </w:t>
      </w:r>
      <w:r w:rsidR="00662C78">
        <w:rPr>
          <w:rFonts w:ascii="Times New Roman" w:hAnsi="Times New Roman" w:cs="Times New Roman"/>
          <w:sz w:val="28"/>
          <w:szCs w:val="28"/>
        </w:rPr>
        <w:t xml:space="preserve">Уинского муниципального округа Пермского края </w:t>
      </w:r>
      <w:r>
        <w:rPr>
          <w:rFonts w:ascii="Times New Roman" w:hAnsi="Times New Roman" w:cs="Times New Roman"/>
          <w:sz w:val="28"/>
          <w:szCs w:val="28"/>
        </w:rPr>
        <w:t>двух и более кандидатур, если они соответствуют квалификационным требованиям.</w:t>
      </w:r>
    </w:p>
    <w:p w:rsidR="00662C78" w:rsidRDefault="001B6881" w:rsidP="0066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 назначении на должность председателя, аудитора Контрольно-счетной палаты рассматривается на ближайшем очередном заседании Думы</w:t>
      </w:r>
      <w:r w:rsidR="00662C78" w:rsidRPr="00662C78">
        <w:rPr>
          <w:rFonts w:ascii="Times New Roman" w:hAnsi="Times New Roman" w:cs="Times New Roman"/>
          <w:sz w:val="28"/>
          <w:szCs w:val="28"/>
        </w:rPr>
        <w:t xml:space="preserve"> </w:t>
      </w:r>
      <w:r w:rsidR="00662C78"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C78" w:rsidRDefault="001B6881" w:rsidP="0066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r w:rsidR="00662C78">
        <w:rPr>
          <w:rFonts w:ascii="Times New Roman" w:hAnsi="Times New Roman" w:cs="Times New Roman"/>
          <w:sz w:val="28"/>
          <w:szCs w:val="28"/>
        </w:rPr>
        <w:t xml:space="preserve">Уинского муниципального округа Пермского края </w:t>
      </w:r>
      <w:r>
        <w:rPr>
          <w:rFonts w:ascii="Times New Roman" w:hAnsi="Times New Roman" w:cs="Times New Roman"/>
          <w:sz w:val="28"/>
          <w:szCs w:val="28"/>
        </w:rPr>
        <w:t xml:space="preserve">докладывает на заседании Думы </w:t>
      </w:r>
      <w:r w:rsidR="00662C78">
        <w:rPr>
          <w:rFonts w:ascii="Times New Roman" w:hAnsi="Times New Roman" w:cs="Times New Roman"/>
          <w:sz w:val="28"/>
          <w:szCs w:val="28"/>
        </w:rPr>
        <w:t xml:space="preserve">Уинского муниципального округа Пермского края </w:t>
      </w:r>
      <w:r>
        <w:rPr>
          <w:rFonts w:ascii="Times New Roman" w:hAnsi="Times New Roman" w:cs="Times New Roman"/>
          <w:sz w:val="28"/>
          <w:szCs w:val="28"/>
        </w:rPr>
        <w:t>о проделанной временной комиссией работе и о принятом решении. Кандида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ы) присутствует(ют) на заседании Думы</w:t>
      </w:r>
      <w:r w:rsidR="00662C78" w:rsidRPr="00662C78">
        <w:rPr>
          <w:rFonts w:ascii="Times New Roman" w:hAnsi="Times New Roman" w:cs="Times New Roman"/>
          <w:sz w:val="28"/>
          <w:szCs w:val="28"/>
        </w:rPr>
        <w:t xml:space="preserve"> </w:t>
      </w:r>
      <w:r w:rsidR="00662C78"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. После заслушивания председателя Думы </w:t>
      </w:r>
      <w:r w:rsidR="00662C78">
        <w:rPr>
          <w:rFonts w:ascii="Times New Roman" w:hAnsi="Times New Roman" w:cs="Times New Roman"/>
          <w:sz w:val="28"/>
          <w:szCs w:val="28"/>
        </w:rPr>
        <w:t xml:space="preserve">Уинского муниципального округа Пермского края </w:t>
      </w:r>
      <w:r>
        <w:rPr>
          <w:rFonts w:ascii="Times New Roman" w:hAnsi="Times New Roman" w:cs="Times New Roman"/>
          <w:sz w:val="28"/>
          <w:szCs w:val="28"/>
        </w:rPr>
        <w:t>депутаты могут задать кандидату вопросы, выступить в соответствии с установленным Регламентом</w:t>
      </w:r>
      <w:r w:rsidR="00662C78" w:rsidRPr="00662C78">
        <w:rPr>
          <w:rFonts w:ascii="Times New Roman" w:hAnsi="Times New Roman" w:cs="Times New Roman"/>
          <w:sz w:val="28"/>
          <w:szCs w:val="28"/>
        </w:rPr>
        <w:t xml:space="preserve"> </w:t>
      </w:r>
      <w:r w:rsidR="00662C78">
        <w:rPr>
          <w:rFonts w:ascii="Times New Roman" w:hAnsi="Times New Roman" w:cs="Times New Roman"/>
          <w:sz w:val="28"/>
          <w:szCs w:val="28"/>
        </w:rPr>
        <w:t>Думы Уинского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порядком.</w:t>
      </w:r>
    </w:p>
    <w:p w:rsidR="00662C78" w:rsidRDefault="001B6881" w:rsidP="0066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 назначении кандидатов на должность председателя, аудитора Контрольно-счетной палаты принимаются открытым голосованием. Голосование по каждому кандидату производится отдельно.</w:t>
      </w:r>
    </w:p>
    <w:p w:rsidR="00662C78" w:rsidRDefault="001B6881" w:rsidP="0066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Назначенным на должность председателя, аудитора Контрольно-счетной палаты считается кандидат, получивший большинство голосов от установленной численности депутатов Думы</w:t>
      </w:r>
      <w:r w:rsidR="00662C78">
        <w:rPr>
          <w:rFonts w:ascii="Times New Roman" w:hAnsi="Times New Roman" w:cs="Times New Roman"/>
          <w:sz w:val="28"/>
          <w:szCs w:val="28"/>
        </w:rPr>
        <w:t xml:space="preserve"> Уинского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2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C78" w:rsidRDefault="001B6881" w:rsidP="0066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председателя и аудитора Контрольно-счетной палаты оформляется решением Думы</w:t>
      </w:r>
      <w:r w:rsidR="00662C78">
        <w:rPr>
          <w:rFonts w:ascii="Times New Roman" w:hAnsi="Times New Roman" w:cs="Times New Roman"/>
          <w:sz w:val="28"/>
          <w:szCs w:val="28"/>
        </w:rPr>
        <w:t xml:space="preserve"> Уинского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C78" w:rsidRDefault="001B6881" w:rsidP="0066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на должность председателя, аудитора Контрольно-счетной палаты предложено две и более кандидатуры, то голосование проводится по порядку очередности поступления письменных предложений о кандидатурах на должности председателя и аудитора Контрольно-счетной палаты.</w:t>
      </w:r>
    </w:p>
    <w:p w:rsidR="00662C78" w:rsidRDefault="001B6881" w:rsidP="0066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на должность председателя и аудитора Контрольно-счетной палаты выдвинуто более двух кандидатур и ни одна из них не набрала требуемого для назначения числа голосов, проводится повторное голосование по двум кандидатурам, получившим наибольшее число голосов.</w:t>
      </w:r>
    </w:p>
    <w:p w:rsidR="00662C78" w:rsidRDefault="001B6881" w:rsidP="0066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два и более кандидата набрали наибольшее равное число голосов, повторное голосование производится по всем кандидатам, набравшим наибольшее равное число голосов.</w:t>
      </w:r>
    </w:p>
    <w:p w:rsidR="00662C78" w:rsidRDefault="001B6881" w:rsidP="0066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ни один из предложенных кандидатов не набрал требуемого для назначения числа голосов депутатов Думы</w:t>
      </w:r>
      <w:r w:rsidR="00662C78" w:rsidRPr="00662C78">
        <w:rPr>
          <w:rFonts w:ascii="Times New Roman" w:hAnsi="Times New Roman" w:cs="Times New Roman"/>
          <w:sz w:val="28"/>
          <w:szCs w:val="28"/>
        </w:rPr>
        <w:t xml:space="preserve"> </w:t>
      </w:r>
      <w:r w:rsidR="00662C78"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, в течение двух недель процедура назначения председателя и аудитора Контрольно-счетной палаты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повторяется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начиная с внесения предложений о кандидатурах, при этом допускается выдвижение кандидатур, которые предлагались ранее. </w:t>
      </w:r>
    </w:p>
    <w:p w:rsidR="001B6881" w:rsidRDefault="001B6881" w:rsidP="0066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выдвижения одного кандидата на должность председателя, аудитора Контрольно-счетной палаты он назначается на должность, если наберет большинство голосов от установленной численности депутатов Думы</w:t>
      </w:r>
      <w:r w:rsidR="00662C78" w:rsidRPr="00662C78">
        <w:rPr>
          <w:rFonts w:ascii="Times New Roman" w:hAnsi="Times New Roman" w:cs="Times New Roman"/>
          <w:sz w:val="28"/>
          <w:szCs w:val="28"/>
        </w:rPr>
        <w:t xml:space="preserve"> </w:t>
      </w:r>
      <w:r w:rsidR="00662C78"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. Если данный кандидат не набрал требуемого для избрания числа голосов депутатов Думы</w:t>
      </w:r>
      <w:r w:rsidR="00662C78" w:rsidRPr="00662C78">
        <w:rPr>
          <w:rFonts w:ascii="Times New Roman" w:hAnsi="Times New Roman" w:cs="Times New Roman"/>
          <w:sz w:val="28"/>
          <w:szCs w:val="28"/>
        </w:rPr>
        <w:t xml:space="preserve"> </w:t>
      </w:r>
      <w:r w:rsidR="00662C78"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, процедура назначения председателя, аудитора Контрольно-счетной палаты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повторяется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начиная с выдвижения кандидатур, при этом допускается выдвижение кандидатуры, которая выдвигалась ранее.</w:t>
      </w:r>
    </w:p>
    <w:p w:rsidR="00F22706" w:rsidRDefault="00251E65" w:rsidP="00F22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F22706" w:rsidRPr="00F22706">
        <w:rPr>
          <w:rFonts w:ascii="Times New Roman" w:hAnsi="Times New Roman" w:cs="Times New Roman"/>
          <w:sz w:val="28"/>
          <w:szCs w:val="28"/>
        </w:rPr>
        <w:t>. Дума Уинского муниципального округа Пермского края</w:t>
      </w:r>
      <w:r w:rsidR="00F22706" w:rsidRPr="00F22706">
        <w:rPr>
          <w:rFonts w:ascii="Times New Roman" w:hAnsi="Times New Roman" w:cs="Times New Roman"/>
          <w:sz w:val="28"/>
          <w:szCs w:val="28"/>
          <w:lang w:eastAsia="ru-RU"/>
        </w:rPr>
        <w:t xml:space="preserve"> вправе обратиться в Контрольно-счетную палату Пермского края за заключением о соответствии кандидатур на должность председателя Контрольно-счетной палаты квалификационным требованиям, установленным </w:t>
      </w:r>
      <w:r w:rsidR="00F22706" w:rsidRPr="00F22706">
        <w:rPr>
          <w:rFonts w:ascii="Times New Roman" w:hAnsi="Times New Roman" w:cs="Times New Roman"/>
          <w:sz w:val="28"/>
          <w:szCs w:val="28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F22706" w:rsidRPr="00F227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34DB" w:rsidRDefault="007934DB" w:rsidP="00793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34DB" w:rsidRDefault="00923C10" w:rsidP="00793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23C10">
        <w:rPr>
          <w:rFonts w:ascii="Times New Roman" w:hAnsi="Times New Roman" w:cs="Times New Roman"/>
          <w:b/>
          <w:sz w:val="28"/>
          <w:szCs w:val="28"/>
        </w:rPr>
        <w:t xml:space="preserve">Порядок поступления граждан </w:t>
      </w:r>
    </w:p>
    <w:p w:rsidR="00662C78" w:rsidRDefault="007934DB" w:rsidP="00793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C10">
        <w:rPr>
          <w:rFonts w:ascii="Times New Roman" w:hAnsi="Times New Roman" w:cs="Times New Roman"/>
          <w:b/>
          <w:sz w:val="28"/>
          <w:szCs w:val="28"/>
        </w:rPr>
        <w:t xml:space="preserve">на муниципальную службу </w:t>
      </w:r>
      <w:r w:rsidR="00923C10" w:rsidRPr="00923C10">
        <w:rPr>
          <w:rFonts w:ascii="Times New Roman" w:hAnsi="Times New Roman" w:cs="Times New Roman"/>
          <w:b/>
          <w:sz w:val="28"/>
          <w:szCs w:val="28"/>
        </w:rPr>
        <w:t>в К</w:t>
      </w:r>
      <w:r w:rsidR="00923C10">
        <w:rPr>
          <w:rFonts w:ascii="Times New Roman" w:hAnsi="Times New Roman" w:cs="Times New Roman"/>
          <w:b/>
          <w:sz w:val="28"/>
          <w:szCs w:val="28"/>
        </w:rPr>
        <w:t>онтрольно-счетную палату</w:t>
      </w:r>
    </w:p>
    <w:p w:rsidR="007934DB" w:rsidRDefault="007934DB" w:rsidP="00923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C10" w:rsidRDefault="00384DC0" w:rsidP="00923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923C10" w:rsidRPr="002E0728">
        <w:rPr>
          <w:rFonts w:ascii="Times New Roman" w:hAnsi="Times New Roman" w:cs="Times New Roman"/>
          <w:sz w:val="28"/>
          <w:szCs w:val="28"/>
        </w:rPr>
        <w:t>Должность инспектора Контрольно-счетной палаты является должностью муниципальной службы Уинского муниципального округа Пермского края</w:t>
      </w:r>
      <w:r w:rsidR="00923C10" w:rsidRPr="002E0728">
        <w:rPr>
          <w:rFonts w:ascii="Times New Roman" w:hAnsi="Times New Roman" w:cs="Times New Roman"/>
          <w:sz w:val="28"/>
          <w:szCs w:val="28"/>
          <w:lang w:eastAsia="ru-RU"/>
        </w:rPr>
        <w:t>, относящейся к ведущей группе должностей.</w:t>
      </w:r>
    </w:p>
    <w:p w:rsidR="007B30C9" w:rsidRPr="00C62A4F" w:rsidRDefault="00384DC0" w:rsidP="00C6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7B30C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111BC1" w:rsidRPr="00111BC1">
        <w:rPr>
          <w:rFonts w:ascii="Times New Roman" w:hAnsi="Times New Roman" w:cs="Times New Roman"/>
          <w:sz w:val="28"/>
          <w:szCs w:val="28"/>
        </w:rPr>
        <w:t>статье</w:t>
      </w:r>
      <w:r w:rsidR="007B30C9">
        <w:rPr>
          <w:rFonts w:ascii="Times New Roman" w:hAnsi="Times New Roman" w:cs="Times New Roman"/>
          <w:sz w:val="28"/>
          <w:szCs w:val="28"/>
        </w:rPr>
        <w:t>й</w:t>
      </w:r>
      <w:r w:rsidR="00111BC1" w:rsidRPr="00111BC1">
        <w:rPr>
          <w:rFonts w:ascii="Times New Roman" w:hAnsi="Times New Roman" w:cs="Times New Roman"/>
          <w:sz w:val="28"/>
          <w:szCs w:val="28"/>
        </w:rPr>
        <w:t xml:space="preserve"> 16 </w:t>
      </w:r>
      <w:r w:rsidR="00111BC1">
        <w:rPr>
          <w:rFonts w:ascii="Times New Roman" w:hAnsi="Times New Roman" w:cs="Times New Roman"/>
          <w:sz w:val="28"/>
          <w:szCs w:val="28"/>
        </w:rPr>
        <w:t>Федерального закона от 02.03.2007 № 25-ФЗ «О</w:t>
      </w:r>
      <w:r w:rsidR="007B30C9">
        <w:rPr>
          <w:rFonts w:ascii="Times New Roman" w:hAnsi="Times New Roman" w:cs="Times New Roman"/>
          <w:sz w:val="28"/>
          <w:szCs w:val="28"/>
        </w:rPr>
        <w:t> </w:t>
      </w:r>
      <w:r w:rsidR="00111BC1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Федерации» (далее – Федеральный закон от 02.03.2007 № 25-ФЗ)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от 02.03.2007 № 25-ФЗ для замещения должностей муниципальной службы, при отсутствии обстоятельств, указанных в</w:t>
      </w:r>
      <w:proofErr w:type="gramEnd"/>
      <w:r w:rsidR="007B30C9">
        <w:rPr>
          <w:rFonts w:ascii="Times New Roman" w:hAnsi="Times New Roman" w:cs="Times New Roman"/>
          <w:sz w:val="28"/>
          <w:szCs w:val="28"/>
        </w:rPr>
        <w:t xml:space="preserve"> статье 13 </w:t>
      </w:r>
      <w:r w:rsidR="00111BC1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7B30C9">
        <w:rPr>
          <w:rFonts w:ascii="Times New Roman" w:hAnsi="Times New Roman" w:cs="Times New Roman"/>
          <w:sz w:val="28"/>
          <w:szCs w:val="28"/>
        </w:rPr>
        <w:t xml:space="preserve">от 02.03.2007 № 25-ФЗ </w:t>
      </w:r>
      <w:r w:rsidR="00111BC1">
        <w:rPr>
          <w:rFonts w:ascii="Times New Roman" w:hAnsi="Times New Roman" w:cs="Times New Roman"/>
          <w:sz w:val="28"/>
          <w:szCs w:val="28"/>
        </w:rPr>
        <w:t xml:space="preserve">в качестве ограничений, </w:t>
      </w:r>
      <w:r w:rsidR="00111BC1" w:rsidRPr="00C62A4F">
        <w:rPr>
          <w:rFonts w:ascii="Times New Roman" w:hAnsi="Times New Roman" w:cs="Times New Roman"/>
          <w:sz w:val="28"/>
          <w:szCs w:val="28"/>
        </w:rPr>
        <w:t>связанных с муниципальной службой.</w:t>
      </w:r>
      <w:r w:rsidR="007B30C9" w:rsidRPr="00C62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0C9" w:rsidRPr="00C62A4F" w:rsidRDefault="00384DC0" w:rsidP="00C6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7B30C9" w:rsidRPr="00C62A4F">
        <w:rPr>
          <w:rFonts w:ascii="Times New Roman" w:hAnsi="Times New Roman" w:cs="Times New Roman"/>
          <w:sz w:val="28"/>
          <w:szCs w:val="28"/>
        </w:rPr>
        <w:t xml:space="preserve">Согласно статье 13 Федерального закона от 02.03.2007 № 25-ФЗ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B30C9" w:rsidRPr="00C62A4F">
        <w:rPr>
          <w:rFonts w:ascii="Times New Roman" w:hAnsi="Times New Roman" w:cs="Times New Roman"/>
          <w:sz w:val="28"/>
          <w:szCs w:val="28"/>
        </w:rPr>
        <w:t>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7B30C9" w:rsidRPr="00C62A4F" w:rsidRDefault="007B30C9" w:rsidP="00C6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A4F">
        <w:rPr>
          <w:rFonts w:ascii="Times New Roman" w:hAnsi="Times New Roman" w:cs="Times New Roman"/>
          <w:sz w:val="28"/>
          <w:szCs w:val="28"/>
        </w:rPr>
        <w:t>1) признания его недееспособным или ограниченно дееспособным решением суда, вступившим в законную силу;</w:t>
      </w:r>
    </w:p>
    <w:p w:rsidR="007B30C9" w:rsidRPr="00C62A4F" w:rsidRDefault="007B30C9" w:rsidP="00C6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A4F">
        <w:rPr>
          <w:rFonts w:ascii="Times New Roman" w:hAnsi="Times New Roman" w:cs="Times New Roman"/>
          <w:sz w:val="28"/>
          <w:szCs w:val="28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7B30C9" w:rsidRPr="00C62A4F" w:rsidRDefault="007B30C9" w:rsidP="00C6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A4F">
        <w:rPr>
          <w:rFonts w:ascii="Times New Roman" w:hAnsi="Times New Roman" w:cs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</w:p>
    <w:p w:rsidR="007B30C9" w:rsidRPr="00C62A4F" w:rsidRDefault="007B30C9" w:rsidP="00C6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A4F">
        <w:rPr>
          <w:rFonts w:ascii="Times New Roman" w:hAnsi="Times New Roman" w:cs="Times New Roman"/>
          <w:sz w:val="28"/>
          <w:szCs w:val="28"/>
        </w:rPr>
        <w:t>4) наличия заболевания, препятствующего поступлению на муниципальную службу или ее прохождению и подтвержденного заключением медицинской организации.</w:t>
      </w:r>
      <w:r w:rsidR="00C62A4F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Pr="00C62A4F">
        <w:rPr>
          <w:rFonts w:ascii="Times New Roman" w:hAnsi="Times New Roman" w:cs="Times New Roman"/>
          <w:sz w:val="28"/>
          <w:szCs w:val="28"/>
        </w:rPr>
        <w:t xml:space="preserve"> прохождения диспансеризации,</w:t>
      </w:r>
      <w:r w:rsidR="00C62A4F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Pr="00C62A4F">
        <w:rPr>
          <w:rFonts w:ascii="Times New Roman" w:hAnsi="Times New Roman" w:cs="Times New Roman"/>
          <w:sz w:val="28"/>
          <w:szCs w:val="28"/>
        </w:rPr>
        <w:t xml:space="preserve"> таких заболеваний и</w:t>
      </w:r>
      <w:r w:rsidR="00C62A4F">
        <w:rPr>
          <w:rFonts w:ascii="Times New Roman" w:hAnsi="Times New Roman" w:cs="Times New Roman"/>
          <w:sz w:val="28"/>
          <w:szCs w:val="28"/>
        </w:rPr>
        <w:t xml:space="preserve"> форма </w:t>
      </w:r>
      <w:r w:rsidRPr="00C62A4F">
        <w:rPr>
          <w:rFonts w:ascii="Times New Roman" w:hAnsi="Times New Roman" w:cs="Times New Roman"/>
          <w:sz w:val="28"/>
          <w:szCs w:val="28"/>
        </w:rPr>
        <w:t>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7B30C9" w:rsidRPr="00C62A4F" w:rsidRDefault="007B30C9" w:rsidP="00C6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A4F">
        <w:rPr>
          <w:rFonts w:ascii="Times New Roman" w:hAnsi="Times New Roman" w:cs="Times New Roman"/>
          <w:sz w:val="28"/>
          <w:szCs w:val="28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</w:t>
      </w:r>
      <w:proofErr w:type="gramEnd"/>
      <w:r w:rsidRPr="00C62A4F">
        <w:rPr>
          <w:rFonts w:ascii="Times New Roman" w:hAnsi="Times New Roman" w:cs="Times New Roman"/>
          <w:sz w:val="28"/>
          <w:szCs w:val="28"/>
        </w:rPr>
        <w:t xml:space="preserve"> другому;</w:t>
      </w:r>
    </w:p>
    <w:p w:rsidR="007B30C9" w:rsidRPr="00C62A4F" w:rsidRDefault="007B30C9" w:rsidP="00C6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A4F">
        <w:rPr>
          <w:rFonts w:ascii="Times New Roman" w:hAnsi="Times New Roman" w:cs="Times New Roman"/>
          <w:sz w:val="28"/>
          <w:szCs w:val="28"/>
        </w:rPr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7B30C9" w:rsidRPr="00C62A4F" w:rsidRDefault="007B30C9" w:rsidP="00C6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A4F">
        <w:rPr>
          <w:rFonts w:ascii="Times New Roman" w:hAnsi="Times New Roman" w:cs="Times New Roman"/>
          <w:sz w:val="28"/>
          <w:szCs w:val="28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7B30C9" w:rsidRPr="00C62A4F" w:rsidRDefault="007B30C9" w:rsidP="00C6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A4F">
        <w:rPr>
          <w:rFonts w:ascii="Times New Roman" w:hAnsi="Times New Roman" w:cs="Times New Roman"/>
          <w:sz w:val="28"/>
          <w:szCs w:val="28"/>
        </w:rPr>
        <w:t>8) представления подложных документов или заведомо ложных сведений при поступлении на муниципальную службу;</w:t>
      </w:r>
    </w:p>
    <w:p w:rsidR="007B30C9" w:rsidRPr="00384DC0" w:rsidRDefault="007B30C9" w:rsidP="00C6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0">
        <w:rPr>
          <w:rFonts w:ascii="Times New Roman" w:hAnsi="Times New Roman" w:cs="Times New Roman"/>
          <w:sz w:val="28"/>
          <w:szCs w:val="28"/>
        </w:rPr>
        <w:t xml:space="preserve">9) непредставления предусмотренных </w:t>
      </w:r>
      <w:r w:rsidR="00384DC0" w:rsidRPr="00384DC0">
        <w:rPr>
          <w:rFonts w:ascii="Times New Roman" w:hAnsi="Times New Roman" w:cs="Times New Roman"/>
          <w:sz w:val="28"/>
          <w:szCs w:val="28"/>
        </w:rPr>
        <w:t>Федеральным законом от 02.03.2007 № 25-ФЗ</w:t>
      </w:r>
      <w:r w:rsidRPr="00384DC0">
        <w:rPr>
          <w:rFonts w:ascii="Times New Roman" w:hAnsi="Times New Roman" w:cs="Times New Roman"/>
          <w:sz w:val="28"/>
          <w:szCs w:val="28"/>
        </w:rPr>
        <w:t>, Федеральным</w:t>
      </w:r>
      <w:r w:rsidR="00384DC0" w:rsidRPr="00384DC0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384DC0">
        <w:rPr>
          <w:rFonts w:ascii="Times New Roman" w:hAnsi="Times New Roman" w:cs="Times New Roman"/>
          <w:sz w:val="28"/>
          <w:szCs w:val="28"/>
        </w:rPr>
        <w:t>от 25</w:t>
      </w:r>
      <w:r w:rsidR="00384DC0" w:rsidRPr="00384DC0">
        <w:rPr>
          <w:rFonts w:ascii="Times New Roman" w:hAnsi="Times New Roman" w:cs="Times New Roman"/>
          <w:sz w:val="28"/>
          <w:szCs w:val="28"/>
        </w:rPr>
        <w:t>.12.</w:t>
      </w:r>
      <w:r w:rsidRPr="00384DC0">
        <w:rPr>
          <w:rFonts w:ascii="Times New Roman" w:hAnsi="Times New Roman" w:cs="Times New Roman"/>
          <w:sz w:val="28"/>
          <w:szCs w:val="28"/>
        </w:rPr>
        <w:t xml:space="preserve">2008 </w:t>
      </w:r>
      <w:r w:rsidR="00384DC0" w:rsidRPr="00384DC0">
        <w:rPr>
          <w:rFonts w:ascii="Times New Roman" w:hAnsi="Times New Roman" w:cs="Times New Roman"/>
          <w:sz w:val="28"/>
          <w:szCs w:val="28"/>
        </w:rPr>
        <w:t>№ </w:t>
      </w:r>
      <w:r w:rsidRPr="00384DC0">
        <w:rPr>
          <w:rFonts w:ascii="Times New Roman" w:hAnsi="Times New Roman" w:cs="Times New Roman"/>
          <w:sz w:val="28"/>
          <w:szCs w:val="28"/>
        </w:rPr>
        <w:t xml:space="preserve">273-ФЗ </w:t>
      </w:r>
      <w:r w:rsidR="00384DC0" w:rsidRPr="00384DC0">
        <w:rPr>
          <w:rFonts w:ascii="Times New Roman" w:hAnsi="Times New Roman" w:cs="Times New Roman"/>
          <w:sz w:val="28"/>
          <w:szCs w:val="28"/>
        </w:rPr>
        <w:t>«</w:t>
      </w:r>
      <w:r w:rsidRPr="00384DC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84DC0" w:rsidRPr="00384DC0">
        <w:rPr>
          <w:rFonts w:ascii="Times New Roman" w:hAnsi="Times New Roman" w:cs="Times New Roman"/>
          <w:sz w:val="28"/>
          <w:szCs w:val="28"/>
        </w:rPr>
        <w:t>»</w:t>
      </w:r>
      <w:r w:rsidRPr="00384DC0">
        <w:rPr>
          <w:rFonts w:ascii="Times New Roman" w:hAnsi="Times New Roman" w:cs="Times New Roman"/>
          <w:sz w:val="28"/>
          <w:szCs w:val="28"/>
        </w:rPr>
        <w:t xml:space="preserve"> и другими федеральными</w:t>
      </w:r>
      <w:r w:rsidR="00384DC0" w:rsidRPr="00384DC0">
        <w:rPr>
          <w:rFonts w:ascii="Times New Roman" w:hAnsi="Times New Roman" w:cs="Times New Roman"/>
          <w:sz w:val="28"/>
          <w:szCs w:val="28"/>
        </w:rPr>
        <w:t xml:space="preserve"> законами </w:t>
      </w:r>
      <w:r w:rsidRPr="00384DC0">
        <w:rPr>
          <w:rFonts w:ascii="Times New Roman" w:hAnsi="Times New Roman" w:cs="Times New Roman"/>
          <w:sz w:val="28"/>
          <w:szCs w:val="28"/>
        </w:rPr>
        <w:t>сведений или представления заведомо недостоверных или неполных сведений при поступлении на муниципальную службу;</w:t>
      </w:r>
    </w:p>
    <w:p w:rsidR="007B30C9" w:rsidRPr="00384DC0" w:rsidRDefault="00C177D5" w:rsidP="00C6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0">
        <w:rPr>
          <w:rFonts w:ascii="Times New Roman" w:hAnsi="Times New Roman" w:cs="Times New Roman"/>
          <w:sz w:val="28"/>
          <w:szCs w:val="28"/>
        </w:rPr>
        <w:t>10</w:t>
      </w:r>
      <w:r w:rsidR="007B30C9" w:rsidRPr="00384DC0">
        <w:rPr>
          <w:rFonts w:ascii="Times New Roman" w:hAnsi="Times New Roman" w:cs="Times New Roman"/>
          <w:sz w:val="28"/>
          <w:szCs w:val="28"/>
        </w:rPr>
        <w:t>) непредставления сведений, предусмотренных</w:t>
      </w:r>
      <w:r w:rsidR="00384DC0" w:rsidRPr="00384DC0">
        <w:rPr>
          <w:rFonts w:ascii="Times New Roman" w:hAnsi="Times New Roman" w:cs="Times New Roman"/>
          <w:sz w:val="28"/>
          <w:szCs w:val="28"/>
        </w:rPr>
        <w:t xml:space="preserve"> статьей 15.1 Федерального закона от 02.03.2007 № 25-ФЗ</w:t>
      </w:r>
      <w:r w:rsidR="007B30C9" w:rsidRPr="00384DC0">
        <w:rPr>
          <w:rFonts w:ascii="Times New Roman" w:hAnsi="Times New Roman" w:cs="Times New Roman"/>
          <w:sz w:val="28"/>
          <w:szCs w:val="28"/>
        </w:rPr>
        <w:t>;</w:t>
      </w:r>
    </w:p>
    <w:p w:rsidR="007B30C9" w:rsidRPr="00C62A4F" w:rsidRDefault="007B30C9" w:rsidP="00C6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DC0">
        <w:rPr>
          <w:rFonts w:ascii="Times New Roman" w:hAnsi="Times New Roman" w:cs="Times New Roman"/>
          <w:sz w:val="28"/>
          <w:szCs w:val="28"/>
        </w:rPr>
        <w:t>1</w:t>
      </w:r>
      <w:r w:rsidR="00384DC0" w:rsidRPr="00384DC0">
        <w:rPr>
          <w:rFonts w:ascii="Times New Roman" w:hAnsi="Times New Roman" w:cs="Times New Roman"/>
          <w:sz w:val="28"/>
          <w:szCs w:val="28"/>
        </w:rPr>
        <w:t>1</w:t>
      </w:r>
      <w:r w:rsidRPr="00384DC0">
        <w:rPr>
          <w:rFonts w:ascii="Times New Roman" w:hAnsi="Times New Roman" w:cs="Times New Roman"/>
          <w:sz w:val="28"/>
          <w:szCs w:val="28"/>
        </w:rPr>
        <w:t>) признания его</w:t>
      </w:r>
      <w:r w:rsidRPr="00C62A4F">
        <w:rPr>
          <w:rFonts w:ascii="Times New Roman" w:hAnsi="Times New Roman" w:cs="Times New Roman"/>
          <w:sz w:val="28"/>
          <w:szCs w:val="28"/>
        </w:rPr>
        <w:t xml:space="preserve">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Pr="00C62A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A4F">
        <w:rPr>
          <w:rFonts w:ascii="Times New Roman" w:hAnsi="Times New Roman" w:cs="Times New Roman"/>
          <w:sz w:val="28"/>
          <w:szCs w:val="28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  <w:proofErr w:type="gramEnd"/>
    </w:p>
    <w:p w:rsidR="007B30C9" w:rsidRPr="00C62A4F" w:rsidRDefault="007B30C9" w:rsidP="00C6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A4F">
        <w:rPr>
          <w:rFonts w:ascii="Times New Roman" w:hAnsi="Times New Roman" w:cs="Times New Roman"/>
          <w:sz w:val="28"/>
          <w:szCs w:val="28"/>
        </w:rPr>
        <w:t>2.</w:t>
      </w:r>
      <w:r w:rsidR="00384DC0">
        <w:rPr>
          <w:rFonts w:ascii="Times New Roman" w:hAnsi="Times New Roman" w:cs="Times New Roman"/>
          <w:sz w:val="28"/>
          <w:szCs w:val="28"/>
        </w:rPr>
        <w:t>4.</w:t>
      </w:r>
      <w:r w:rsidRPr="00C62A4F">
        <w:rPr>
          <w:rFonts w:ascii="Times New Roman" w:hAnsi="Times New Roman" w:cs="Times New Roman"/>
          <w:sz w:val="28"/>
          <w:szCs w:val="28"/>
        </w:rPr>
        <w:t xml:space="preserve"> Гражданин не может быть принят на муниципальную службу после достижения им возраста 65 лет - предельного возраста, установленного для замещения должности муниципальной службы.</w:t>
      </w:r>
    </w:p>
    <w:p w:rsidR="00111BC1" w:rsidRPr="00C62A4F" w:rsidRDefault="00384DC0" w:rsidP="00C6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="00111BC1" w:rsidRPr="00C62A4F">
        <w:rPr>
          <w:rFonts w:ascii="Times New Roman" w:hAnsi="Times New Roman" w:cs="Times New Roman"/>
          <w:sz w:val="28"/>
          <w:szCs w:val="28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111BC1" w:rsidRPr="00C62A4F" w:rsidRDefault="00384DC0" w:rsidP="00C6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111BC1" w:rsidRPr="00C62A4F">
        <w:rPr>
          <w:rFonts w:ascii="Times New Roman" w:hAnsi="Times New Roman" w:cs="Times New Roman"/>
          <w:sz w:val="28"/>
          <w:szCs w:val="28"/>
        </w:rPr>
        <w:t xml:space="preserve"> При поступлении на муниципальную службу гражданин представляет:</w:t>
      </w:r>
    </w:p>
    <w:p w:rsidR="00111BC1" w:rsidRPr="00C62A4F" w:rsidRDefault="00111BC1" w:rsidP="00C6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A4F">
        <w:rPr>
          <w:rFonts w:ascii="Times New Roman" w:hAnsi="Times New Roman" w:cs="Times New Roman"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111BC1" w:rsidRPr="00C62A4F" w:rsidRDefault="00111BC1" w:rsidP="00C6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4DB">
        <w:rPr>
          <w:rFonts w:ascii="Times New Roman" w:hAnsi="Times New Roman" w:cs="Times New Roman"/>
          <w:sz w:val="28"/>
          <w:szCs w:val="28"/>
        </w:rPr>
        <w:t>2) собственноручно заполненную и подписанную анкету по</w:t>
      </w:r>
      <w:r w:rsidR="00384DC0" w:rsidRPr="007934DB">
        <w:rPr>
          <w:rFonts w:ascii="Times New Roman" w:hAnsi="Times New Roman" w:cs="Times New Roman"/>
          <w:sz w:val="28"/>
          <w:szCs w:val="28"/>
        </w:rPr>
        <w:t xml:space="preserve"> форме</w:t>
      </w:r>
      <w:r w:rsidRPr="007934DB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</w:t>
      </w:r>
      <w:r w:rsidR="007934DB" w:rsidRPr="007934D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934DB" w:rsidRPr="007934DB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="007934DB" w:rsidRPr="007934DB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 26.05.2005 № 667-р)</w:t>
      </w:r>
      <w:r w:rsidRPr="007934DB">
        <w:rPr>
          <w:rFonts w:ascii="Times New Roman" w:hAnsi="Times New Roman" w:cs="Times New Roman"/>
          <w:sz w:val="28"/>
          <w:szCs w:val="28"/>
        </w:rPr>
        <w:t>;</w:t>
      </w:r>
    </w:p>
    <w:p w:rsidR="00111BC1" w:rsidRPr="00C62A4F" w:rsidRDefault="00111BC1" w:rsidP="00C6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A4F">
        <w:rPr>
          <w:rFonts w:ascii="Times New Roman" w:hAnsi="Times New Roman" w:cs="Times New Roman"/>
          <w:sz w:val="28"/>
          <w:szCs w:val="28"/>
        </w:rPr>
        <w:t>3) паспорт;</w:t>
      </w:r>
    </w:p>
    <w:p w:rsidR="00111BC1" w:rsidRPr="00C62A4F" w:rsidRDefault="00111BC1" w:rsidP="00C6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A4F">
        <w:rPr>
          <w:rFonts w:ascii="Times New Roman" w:hAnsi="Times New Roman" w:cs="Times New Roman"/>
          <w:sz w:val="28"/>
          <w:szCs w:val="28"/>
        </w:rPr>
        <w:t>4) трудовую книжку и (или) сведения о трудовой деятельности, оформленные в установленном законодательством</w:t>
      </w:r>
      <w:r w:rsidR="00384DC0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Pr="00C62A4F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111BC1" w:rsidRPr="00C62A4F" w:rsidRDefault="00111BC1" w:rsidP="00C6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A4F">
        <w:rPr>
          <w:rFonts w:ascii="Times New Roman" w:hAnsi="Times New Roman" w:cs="Times New Roman"/>
          <w:sz w:val="28"/>
          <w:szCs w:val="28"/>
        </w:rPr>
        <w:t>5) документ об образовании;</w:t>
      </w:r>
    </w:p>
    <w:p w:rsidR="00111BC1" w:rsidRPr="00C62A4F" w:rsidRDefault="00111BC1" w:rsidP="00C6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A4F">
        <w:rPr>
          <w:rFonts w:ascii="Times New Roman" w:hAnsi="Times New Roman" w:cs="Times New Roman"/>
          <w:sz w:val="28"/>
          <w:szCs w:val="28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111BC1" w:rsidRPr="00C62A4F" w:rsidRDefault="00111BC1" w:rsidP="00C6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A4F">
        <w:rPr>
          <w:rFonts w:ascii="Times New Roman" w:hAnsi="Times New Roman" w:cs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111BC1" w:rsidRPr="00C62A4F" w:rsidRDefault="00111BC1" w:rsidP="00C6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A4F">
        <w:rPr>
          <w:rFonts w:ascii="Times New Roman" w:hAnsi="Times New Roman" w:cs="Times New Roman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111BC1" w:rsidRPr="00C62A4F" w:rsidRDefault="00111BC1" w:rsidP="00C6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A4F">
        <w:rPr>
          <w:rFonts w:ascii="Times New Roman" w:hAnsi="Times New Roman" w:cs="Times New Roman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111BC1" w:rsidRPr="00C62A4F" w:rsidRDefault="00111BC1" w:rsidP="00C6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A4F">
        <w:rPr>
          <w:rFonts w:ascii="Times New Roman" w:hAnsi="Times New Roman" w:cs="Times New Roman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111BC1" w:rsidRPr="00C62A4F" w:rsidRDefault="00384DC0" w:rsidP="00C6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1BC1" w:rsidRPr="00C62A4F">
        <w:rPr>
          <w:rFonts w:ascii="Times New Roman" w:hAnsi="Times New Roman" w:cs="Times New Roman"/>
          <w:sz w:val="28"/>
          <w:szCs w:val="28"/>
        </w:rPr>
        <w:t>1) сведения,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статьей 15.1 </w:t>
      </w:r>
      <w:r w:rsidRPr="00C62A4F">
        <w:rPr>
          <w:rFonts w:ascii="Times New Roman" w:hAnsi="Times New Roman" w:cs="Times New Roman"/>
          <w:sz w:val="28"/>
          <w:szCs w:val="28"/>
        </w:rPr>
        <w:t>Федерального закона от 02.03.2007 № 25-ФЗ</w:t>
      </w:r>
      <w:r w:rsidR="00111BC1" w:rsidRPr="00C62A4F">
        <w:rPr>
          <w:rFonts w:ascii="Times New Roman" w:hAnsi="Times New Roman" w:cs="Times New Roman"/>
          <w:sz w:val="28"/>
          <w:szCs w:val="28"/>
        </w:rPr>
        <w:t>;</w:t>
      </w:r>
    </w:p>
    <w:p w:rsidR="00111BC1" w:rsidRPr="00C62A4F" w:rsidRDefault="00111BC1" w:rsidP="00C6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A4F">
        <w:rPr>
          <w:rFonts w:ascii="Times New Roman" w:hAnsi="Times New Roman" w:cs="Times New Roman"/>
          <w:sz w:val="28"/>
          <w:szCs w:val="28"/>
        </w:rPr>
        <w:t>1</w:t>
      </w:r>
      <w:r w:rsidR="00384DC0">
        <w:rPr>
          <w:rFonts w:ascii="Times New Roman" w:hAnsi="Times New Roman" w:cs="Times New Roman"/>
          <w:sz w:val="28"/>
          <w:szCs w:val="28"/>
        </w:rPr>
        <w:t>2</w:t>
      </w:r>
      <w:r w:rsidRPr="00C62A4F">
        <w:rPr>
          <w:rFonts w:ascii="Times New Roman" w:hAnsi="Times New Roman" w:cs="Times New Roman"/>
          <w:sz w:val="28"/>
          <w:szCs w:val="28"/>
        </w:rPr>
        <w:t>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111BC1" w:rsidRPr="00C62A4F" w:rsidRDefault="00384DC0" w:rsidP="00C6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1"/>
      <w:bookmarkEnd w:id="1"/>
      <w:r>
        <w:rPr>
          <w:rFonts w:ascii="Times New Roman" w:hAnsi="Times New Roman" w:cs="Times New Roman"/>
          <w:sz w:val="28"/>
          <w:szCs w:val="28"/>
        </w:rPr>
        <w:t>2.7</w:t>
      </w:r>
      <w:r w:rsidR="00111BC1" w:rsidRPr="00C62A4F">
        <w:rPr>
          <w:rFonts w:ascii="Times New Roman" w:hAnsi="Times New Roman" w:cs="Times New Roman"/>
          <w:sz w:val="28"/>
          <w:szCs w:val="28"/>
        </w:rPr>
        <w:t xml:space="preserve">. Сведения, представленные в соответствии с </w:t>
      </w:r>
      <w:r w:rsidR="001673F1" w:rsidRPr="00C62A4F">
        <w:rPr>
          <w:rFonts w:ascii="Times New Roman" w:hAnsi="Times New Roman" w:cs="Times New Roman"/>
          <w:sz w:val="28"/>
          <w:szCs w:val="28"/>
        </w:rPr>
        <w:t>Федеральн</w:t>
      </w:r>
      <w:r w:rsidR="001673F1">
        <w:rPr>
          <w:rFonts w:ascii="Times New Roman" w:hAnsi="Times New Roman" w:cs="Times New Roman"/>
          <w:sz w:val="28"/>
          <w:szCs w:val="28"/>
        </w:rPr>
        <w:t>ым</w:t>
      </w:r>
      <w:r w:rsidR="001673F1" w:rsidRPr="00C62A4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673F1">
        <w:rPr>
          <w:rFonts w:ascii="Times New Roman" w:hAnsi="Times New Roman" w:cs="Times New Roman"/>
          <w:sz w:val="28"/>
          <w:szCs w:val="28"/>
        </w:rPr>
        <w:t>ом</w:t>
      </w:r>
      <w:r w:rsidR="001673F1" w:rsidRPr="00C62A4F">
        <w:rPr>
          <w:rFonts w:ascii="Times New Roman" w:hAnsi="Times New Roman" w:cs="Times New Roman"/>
          <w:sz w:val="28"/>
          <w:szCs w:val="28"/>
        </w:rPr>
        <w:t xml:space="preserve"> от 02.03.2007 № 25-ФЗ</w:t>
      </w:r>
      <w:r w:rsidR="00111BC1" w:rsidRPr="00C62A4F">
        <w:rPr>
          <w:rFonts w:ascii="Times New Roman" w:hAnsi="Times New Roman" w:cs="Times New Roman"/>
          <w:sz w:val="28"/>
          <w:szCs w:val="28"/>
        </w:rPr>
        <w:t xml:space="preserve"> гражданином при поступлении на муниципальную службу, могут подвергаться проверке в установленном 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законами </w:t>
      </w:r>
      <w:r w:rsidR="00111BC1" w:rsidRPr="00C62A4F">
        <w:rPr>
          <w:rFonts w:ascii="Times New Roman" w:hAnsi="Times New Roman" w:cs="Times New Roman"/>
          <w:sz w:val="28"/>
          <w:szCs w:val="28"/>
        </w:rPr>
        <w:t>порядке.</w:t>
      </w:r>
    </w:p>
    <w:p w:rsidR="00111BC1" w:rsidRPr="00C62A4F" w:rsidRDefault="001673F1" w:rsidP="00C6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111BC1" w:rsidRPr="00C62A4F">
        <w:rPr>
          <w:rFonts w:ascii="Times New Roman" w:hAnsi="Times New Roman" w:cs="Times New Roman"/>
          <w:sz w:val="28"/>
          <w:szCs w:val="28"/>
        </w:rPr>
        <w:t>. В случае установления в процессе проверки, предусмотренной</w:t>
      </w:r>
      <w:r>
        <w:rPr>
          <w:rFonts w:ascii="Times New Roman" w:hAnsi="Times New Roman" w:cs="Times New Roman"/>
          <w:sz w:val="28"/>
          <w:szCs w:val="28"/>
        </w:rPr>
        <w:t xml:space="preserve"> пунктом 2.7 настоящего раздела</w:t>
      </w:r>
      <w:r w:rsidR="00111BC1" w:rsidRPr="00C62A4F">
        <w:rPr>
          <w:rFonts w:ascii="Times New Roman" w:hAnsi="Times New Roman" w:cs="Times New Roman"/>
          <w:sz w:val="28"/>
          <w:szCs w:val="28"/>
        </w:rPr>
        <w:t>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111BC1" w:rsidRPr="00C62A4F" w:rsidRDefault="001673F1" w:rsidP="00C6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111BC1" w:rsidRPr="00C62A4F">
        <w:rPr>
          <w:rFonts w:ascii="Times New Roman" w:hAnsi="Times New Roman" w:cs="Times New Roman"/>
          <w:sz w:val="28"/>
          <w:szCs w:val="28"/>
        </w:rPr>
        <w:t>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111BC1" w:rsidRPr="00C62A4F">
        <w:rPr>
          <w:rFonts w:ascii="Times New Roman" w:hAnsi="Times New Roman" w:cs="Times New Roman"/>
          <w:sz w:val="28"/>
          <w:szCs w:val="28"/>
        </w:rPr>
        <w:t xml:space="preserve"> с учетом особенностей, предусмотренных </w:t>
      </w:r>
      <w:r w:rsidRPr="00C62A4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 законом</w:t>
      </w:r>
      <w:r w:rsidRPr="00C62A4F">
        <w:rPr>
          <w:rFonts w:ascii="Times New Roman" w:hAnsi="Times New Roman" w:cs="Times New Roman"/>
          <w:sz w:val="28"/>
          <w:szCs w:val="28"/>
        </w:rPr>
        <w:t xml:space="preserve"> от 02.03.2007 № 25-ФЗ</w:t>
      </w:r>
      <w:r w:rsidR="00111BC1" w:rsidRPr="00C62A4F">
        <w:rPr>
          <w:rFonts w:ascii="Times New Roman" w:hAnsi="Times New Roman" w:cs="Times New Roman"/>
          <w:sz w:val="28"/>
          <w:szCs w:val="28"/>
        </w:rPr>
        <w:t>.</w:t>
      </w:r>
    </w:p>
    <w:p w:rsidR="00111BC1" w:rsidRPr="00C62A4F" w:rsidRDefault="001673F1" w:rsidP="00C6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111BC1" w:rsidRPr="00C62A4F">
        <w:rPr>
          <w:rFonts w:ascii="Times New Roman" w:hAnsi="Times New Roman" w:cs="Times New Roman"/>
          <w:sz w:val="28"/>
          <w:szCs w:val="28"/>
        </w:rPr>
        <w:t>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111BC1" w:rsidRPr="00C62A4F" w:rsidRDefault="001673F1" w:rsidP="00C62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111BC1" w:rsidRPr="00C62A4F">
        <w:rPr>
          <w:rFonts w:ascii="Times New Roman" w:hAnsi="Times New Roman" w:cs="Times New Roman"/>
          <w:sz w:val="28"/>
          <w:szCs w:val="28"/>
        </w:rPr>
        <w:t>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  <w:bookmarkStart w:id="2" w:name="_GoBack"/>
      <w:bookmarkEnd w:id="2"/>
    </w:p>
    <w:sectPr w:rsidR="00111BC1" w:rsidRPr="00C62A4F" w:rsidSect="00B23F9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93"/>
    <w:rsid w:val="00070B11"/>
    <w:rsid w:val="00111BC1"/>
    <w:rsid w:val="00120B01"/>
    <w:rsid w:val="001673F1"/>
    <w:rsid w:val="001A7E06"/>
    <w:rsid w:val="001B6881"/>
    <w:rsid w:val="00251E65"/>
    <w:rsid w:val="002F489F"/>
    <w:rsid w:val="00384DC0"/>
    <w:rsid w:val="00460C34"/>
    <w:rsid w:val="00662C78"/>
    <w:rsid w:val="007934DB"/>
    <w:rsid w:val="007B30C9"/>
    <w:rsid w:val="00923C10"/>
    <w:rsid w:val="00A66C6B"/>
    <w:rsid w:val="00B23F93"/>
    <w:rsid w:val="00B445D1"/>
    <w:rsid w:val="00C177D5"/>
    <w:rsid w:val="00C62A4F"/>
    <w:rsid w:val="00C85043"/>
    <w:rsid w:val="00CC20BB"/>
    <w:rsid w:val="00DA451C"/>
    <w:rsid w:val="00E43929"/>
    <w:rsid w:val="00F16C97"/>
    <w:rsid w:val="00F22706"/>
    <w:rsid w:val="00FF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C6B"/>
    <w:pPr>
      <w:ind w:left="720"/>
      <w:contextualSpacing/>
    </w:pPr>
  </w:style>
  <w:style w:type="paragraph" w:customStyle="1" w:styleId="ConsPlusNormal">
    <w:name w:val="ConsPlusNormal"/>
    <w:uiPriority w:val="99"/>
    <w:rsid w:val="00F227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DA45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C6B"/>
    <w:pPr>
      <w:ind w:left="720"/>
      <w:contextualSpacing/>
    </w:pPr>
  </w:style>
  <w:style w:type="paragraph" w:customStyle="1" w:styleId="ConsPlusNormal">
    <w:name w:val="ConsPlusNormal"/>
    <w:uiPriority w:val="99"/>
    <w:rsid w:val="00F227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DA45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2730</Words>
  <Characters>15562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 Елена Владимировна</dc:creator>
  <cp:lastModifiedBy>Кашина Елена Владимировна</cp:lastModifiedBy>
  <cp:revision>3</cp:revision>
  <dcterms:created xsi:type="dcterms:W3CDTF">2022-02-21T04:58:00Z</dcterms:created>
  <dcterms:modified xsi:type="dcterms:W3CDTF">2022-02-21T05:05:00Z</dcterms:modified>
</cp:coreProperties>
</file>