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65" w:rsidRDefault="002D0F57">
      <w:pPr>
        <w:pStyle w:val="a5"/>
        <w:ind w:left="4046"/>
      </w:pPr>
      <w:bookmarkStart w:id="0" w:name="_GoBack"/>
      <w:bookmarkEnd w:id="0"/>
      <w:r>
        <w:t>Номинации Премии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2270"/>
        <w:gridCol w:w="4819"/>
      </w:tblGrid>
      <w:tr w:rsidR="0074296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965" w:rsidRDefault="002D0F57">
            <w:pPr>
              <w:pStyle w:val="a7"/>
              <w:spacing w:line="31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</w:t>
            </w:r>
            <w:r>
              <w:rPr>
                <w:b/>
                <w:bCs/>
                <w:sz w:val="24"/>
                <w:szCs w:val="24"/>
              </w:rPr>
              <w:br/>
              <w:t>участников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965" w:rsidRDefault="002D0F5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965" w:rsidRDefault="002D0F5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</w:t>
            </w:r>
          </w:p>
        </w:tc>
      </w:tr>
      <w:tr w:rsidR="00742965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965" w:rsidRDefault="002D0F57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Волонтёры 18+, НКО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965" w:rsidRDefault="002D0F57">
            <w:pPr>
              <w:pStyle w:val="a7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людям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965" w:rsidRDefault="002D0F57">
            <w:pPr>
              <w:pStyle w:val="a7"/>
              <w:tabs>
                <w:tab w:val="left" w:pos="1934"/>
                <w:tab w:val="right" w:pos="4584"/>
              </w:tabs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Проекты. Направленные на улучшение</w:t>
            </w:r>
            <w:r>
              <w:rPr>
                <w:sz w:val="24"/>
                <w:szCs w:val="24"/>
              </w:rPr>
              <w:br/>
              <w:t>благополучия уязвимых категорий граждан,</w:t>
            </w:r>
            <w:r>
              <w:rPr>
                <w:sz w:val="24"/>
                <w:szCs w:val="24"/>
              </w:rPr>
              <w:br/>
              <w:t>оказание социальной помощи людям, а</w:t>
            </w:r>
            <w:r>
              <w:rPr>
                <w:sz w:val="24"/>
                <w:szCs w:val="24"/>
              </w:rPr>
              <w:br/>
              <w:t>также защиту населения и территорий от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чрезвычайных ситуаций, поиск людей и</w:t>
            </w:r>
            <w:r>
              <w:rPr>
                <w:sz w:val="24"/>
                <w:szCs w:val="24"/>
              </w:rPr>
              <w:br/>
              <w:t>популяризацию</w:t>
            </w:r>
            <w:r>
              <w:rPr>
                <w:sz w:val="24"/>
                <w:szCs w:val="24"/>
              </w:rPr>
              <w:tab/>
              <w:t>культуры</w:t>
            </w:r>
            <w:r>
              <w:rPr>
                <w:sz w:val="24"/>
                <w:szCs w:val="24"/>
              </w:rPr>
              <w:tab/>
              <w:t>безопасности</w:t>
            </w:r>
          </w:p>
          <w:p w:rsidR="00742965" w:rsidRDefault="002D0F5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населения</w:t>
            </w:r>
          </w:p>
        </w:tc>
      </w:tr>
      <w:tr w:rsidR="0074296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965" w:rsidRDefault="002D0F57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Волонтёры 18+, НКО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965" w:rsidRDefault="002D0F57">
            <w:pPr>
              <w:pStyle w:val="a7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нации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965" w:rsidRDefault="002D0F57">
            <w:pPr>
              <w:pStyle w:val="a7"/>
              <w:tabs>
                <w:tab w:val="left" w:pos="3226"/>
              </w:tabs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в сфере психического и</w:t>
            </w:r>
            <w:r>
              <w:rPr>
                <w:sz w:val="24"/>
                <w:szCs w:val="24"/>
              </w:rPr>
              <w:br/>
              <w:t>физического здоровья, донорства, развития</w:t>
            </w:r>
            <w:r>
              <w:rPr>
                <w:sz w:val="24"/>
                <w:szCs w:val="24"/>
              </w:rPr>
              <w:br/>
              <w:t>здравоохранения,</w:t>
            </w:r>
            <w:r>
              <w:rPr>
                <w:sz w:val="24"/>
                <w:szCs w:val="24"/>
              </w:rPr>
              <w:tab/>
              <w:t>продвижения</w:t>
            </w:r>
          </w:p>
          <w:p w:rsidR="00742965" w:rsidRDefault="002D0F57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физкультуры и спорта, а также </w:t>
            </w:r>
            <w:r>
              <w:rPr>
                <w:sz w:val="24"/>
                <w:szCs w:val="24"/>
              </w:rPr>
              <w:t>ценностей</w:t>
            </w:r>
            <w:r>
              <w:rPr>
                <w:sz w:val="24"/>
                <w:szCs w:val="24"/>
              </w:rPr>
              <w:br/>
              <w:t>здорового образа жизни</w:t>
            </w:r>
          </w:p>
        </w:tc>
      </w:tr>
      <w:tr w:rsidR="0074296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965" w:rsidRDefault="002D0F57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Волонтёры 18+, НКО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965" w:rsidRDefault="002D0F5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  <w:r>
              <w:rPr>
                <w:sz w:val="24"/>
                <w:szCs w:val="24"/>
              </w:rPr>
              <w:br/>
              <w:t>возможностей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965" w:rsidRDefault="002D0F57">
            <w:pPr>
              <w:pStyle w:val="a7"/>
              <w:tabs>
                <w:tab w:val="left" w:pos="408"/>
                <w:tab w:val="left" w:pos="1733"/>
                <w:tab w:val="left" w:pos="3187"/>
              </w:tabs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Проекты, направленные на раскрытие</w:t>
            </w:r>
            <w:r>
              <w:rPr>
                <w:sz w:val="24"/>
                <w:szCs w:val="24"/>
              </w:rPr>
              <w:br/>
              <w:t>талантов и воспитание личности, развитие</w:t>
            </w:r>
            <w:r>
              <w:rPr>
                <w:sz w:val="24"/>
                <w:szCs w:val="24"/>
              </w:rPr>
              <w:br/>
              <w:t>образования, добровольческого движения,</w:t>
            </w:r>
            <w:r>
              <w:rPr>
                <w:sz w:val="24"/>
                <w:szCs w:val="24"/>
              </w:rPr>
              <w:br/>
              <w:t>науки, патриотизма, культурных ценностей</w:t>
            </w:r>
            <w:r>
              <w:rPr>
                <w:sz w:val="24"/>
                <w:szCs w:val="24"/>
              </w:rPr>
              <w:br/>
              <w:t>и</w:t>
            </w:r>
            <w:r>
              <w:rPr>
                <w:sz w:val="24"/>
                <w:szCs w:val="24"/>
              </w:rPr>
              <w:tab/>
              <w:t>традиций,</w:t>
            </w:r>
            <w:r>
              <w:rPr>
                <w:sz w:val="24"/>
                <w:szCs w:val="24"/>
              </w:rPr>
              <w:tab/>
              <w:t>сохранение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исторической</w:t>
            </w:r>
          </w:p>
          <w:p w:rsidR="00742965" w:rsidRDefault="002D0F5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памяти</w:t>
            </w:r>
          </w:p>
        </w:tc>
      </w:tr>
      <w:tr w:rsidR="00742965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965" w:rsidRDefault="002D0F57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Волонтёры 18+, НКО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965" w:rsidRDefault="002D0F5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для</w:t>
            </w:r>
            <w:r>
              <w:rPr>
                <w:sz w:val="24"/>
                <w:szCs w:val="24"/>
              </w:rPr>
              <w:br/>
              <w:t>жизни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965" w:rsidRDefault="002D0F57">
            <w:pPr>
              <w:pStyle w:val="a7"/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Проекты, направленные на развитие</w:t>
            </w:r>
            <w:r>
              <w:rPr>
                <w:sz w:val="24"/>
                <w:szCs w:val="24"/>
              </w:rPr>
              <w:br/>
              <w:t>регионов, городской среды и социальной</w:t>
            </w:r>
            <w:r>
              <w:rPr>
                <w:sz w:val="24"/>
                <w:szCs w:val="24"/>
              </w:rPr>
              <w:br/>
              <w:t>инфраструктуры, туризма и туристической</w:t>
            </w:r>
            <w:r>
              <w:rPr>
                <w:sz w:val="24"/>
                <w:szCs w:val="24"/>
              </w:rPr>
              <w:br/>
              <w:t>привлекательности России, а также на</w:t>
            </w:r>
            <w:r>
              <w:rPr>
                <w:sz w:val="24"/>
                <w:szCs w:val="24"/>
              </w:rPr>
              <w:br/>
              <w:t>сохранение окружающей среды и экологии,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защиту животных их прав</w:t>
            </w:r>
          </w:p>
        </w:tc>
      </w:tr>
      <w:tr w:rsidR="0074296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965" w:rsidRDefault="002D0F57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14- 17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965" w:rsidRDefault="002D0F5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перемена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965" w:rsidRDefault="002D0F57">
            <w:pPr>
              <w:pStyle w:val="a7"/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Волонтёрские проекты, реализуемые</w:t>
            </w:r>
            <w:r>
              <w:rPr>
                <w:sz w:val="24"/>
                <w:szCs w:val="24"/>
              </w:rPr>
              <w:br/>
              <w:t>гражданами от 14 до 17 лет</w:t>
            </w:r>
          </w:p>
        </w:tc>
      </w:tr>
      <w:tr w:rsidR="0074296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965" w:rsidRDefault="002D0F5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965" w:rsidRDefault="002D0F5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br/>
              <w:t>бизнес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965" w:rsidRDefault="002D0F57">
            <w:pPr>
              <w:pStyle w:val="a7"/>
              <w:tabs>
                <w:tab w:val="left" w:pos="2091"/>
                <w:tab w:val="left" w:pos="3522"/>
              </w:tabs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ab/>
              <w:t>значимые</w:t>
            </w:r>
            <w:r>
              <w:rPr>
                <w:sz w:val="24"/>
                <w:szCs w:val="24"/>
              </w:rPr>
              <w:tab/>
              <w:t>отраслевые</w:t>
            </w:r>
          </w:p>
          <w:p w:rsidR="00742965" w:rsidRDefault="002D0F57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проекты, реализуемые бизнесом</w:t>
            </w:r>
          </w:p>
        </w:tc>
      </w:tr>
      <w:tr w:rsidR="0074296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965" w:rsidRDefault="002D0F5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 МСП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965" w:rsidRDefault="002D0F5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br/>
              <w:t>предприниматель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965" w:rsidRDefault="002D0F57">
            <w:pPr>
              <w:pStyle w:val="a7"/>
              <w:tabs>
                <w:tab w:val="left" w:pos="2216"/>
                <w:tab w:val="left" w:pos="3771"/>
              </w:tabs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ab/>
              <w:t>значимые</w:t>
            </w:r>
            <w:r>
              <w:rPr>
                <w:sz w:val="24"/>
                <w:szCs w:val="24"/>
              </w:rPr>
              <w:tab/>
              <w:t>проекты,</w:t>
            </w:r>
          </w:p>
          <w:p w:rsidR="00742965" w:rsidRDefault="002D0F57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реализуемые участниками субъектов МСП</w:t>
            </w:r>
            <w:r>
              <w:rPr>
                <w:sz w:val="24"/>
                <w:szCs w:val="24"/>
              </w:rPr>
              <w:br/>
              <w:t>со статусом социального предприятия</w:t>
            </w:r>
          </w:p>
        </w:tc>
      </w:tr>
      <w:tr w:rsidR="0074296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965" w:rsidRDefault="002D0F5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НКО, бизнес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965" w:rsidRDefault="002D0F5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социальных</w:t>
            </w:r>
            <w:r>
              <w:rPr>
                <w:sz w:val="24"/>
                <w:szCs w:val="24"/>
              </w:rPr>
              <w:br/>
              <w:t>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965" w:rsidRDefault="002D0F57">
            <w:pPr>
              <w:pStyle w:val="a7"/>
              <w:tabs>
                <w:tab w:val="left" w:pos="2125"/>
                <w:tab w:val="left" w:pos="3589"/>
              </w:tabs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ab/>
              <w:t>значимые</w:t>
            </w:r>
            <w:r>
              <w:rPr>
                <w:sz w:val="24"/>
                <w:szCs w:val="24"/>
              </w:rPr>
              <w:tab/>
              <w:t>системные</w:t>
            </w:r>
          </w:p>
          <w:p w:rsidR="00742965" w:rsidRDefault="002D0F57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долгосрочные программы организаций</w:t>
            </w:r>
          </w:p>
        </w:tc>
      </w:tr>
      <w:tr w:rsidR="0074296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965" w:rsidRDefault="002D0F5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Волонтёры 18+, НКО,</w:t>
            </w:r>
            <w:r>
              <w:rPr>
                <w:sz w:val="24"/>
                <w:szCs w:val="24"/>
              </w:rPr>
              <w:br/>
              <w:t>бизнес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965" w:rsidRDefault="002D0F57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Медиапроект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965" w:rsidRDefault="002D0F57">
            <w:pPr>
              <w:pStyle w:val="a7"/>
              <w:tabs>
                <w:tab w:val="left" w:pos="2014"/>
                <w:tab w:val="left" w:pos="3368"/>
                <w:tab w:val="left" w:pos="4573"/>
              </w:tabs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значимые</w:t>
            </w:r>
            <w:r>
              <w:rPr>
                <w:sz w:val="24"/>
                <w:szCs w:val="24"/>
              </w:rPr>
              <w:tab/>
              <w:t>проекты</w:t>
            </w:r>
            <w:r>
              <w:rPr>
                <w:sz w:val="24"/>
                <w:szCs w:val="24"/>
              </w:rPr>
              <w:tab/>
              <w:t>в</w:t>
            </w:r>
          </w:p>
          <w:p w:rsidR="00742965" w:rsidRDefault="002D0F57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медиасреде</w:t>
            </w:r>
            <w:proofErr w:type="spellEnd"/>
          </w:p>
        </w:tc>
      </w:tr>
    </w:tbl>
    <w:p w:rsidR="00000000" w:rsidRDefault="002D0F57"/>
    <w:sectPr w:rsidR="00000000">
      <w:headerReference w:type="default" r:id="rId6"/>
      <w:footerReference w:type="default" r:id="rId7"/>
      <w:pgSz w:w="11909" w:h="16834"/>
      <w:pgMar w:top="1923" w:right="849" w:bottom="1923" w:left="1420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0F57">
      <w:r>
        <w:separator/>
      </w:r>
    </w:p>
  </w:endnote>
  <w:endnote w:type="continuationSeparator" w:id="0">
    <w:p w:rsidR="00000000" w:rsidRDefault="002D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5" w:rsidRDefault="002D0F5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78740</wp:posOffset>
              </wp:positionH>
              <wp:positionV relativeFrom="page">
                <wp:posOffset>10389235</wp:posOffset>
              </wp:positionV>
              <wp:extent cx="4761230" cy="1981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23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2965" w:rsidRDefault="00742965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6.2pt;margin-top:818.05pt;width:374.9pt;height:15.6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" filled="f" stroked="f">
              <v:textbox style="mso-fit-shape-to-text:t" inset="0,0,0,0">
                <w:txbxContent>
                  <w:p w:rsidR="00742965" w:rsidRDefault="00742965">
                    <w:pPr>
                      <w:pStyle w:val="2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2540</wp:posOffset>
              </wp:positionH>
              <wp:positionV relativeFrom="page">
                <wp:posOffset>10335895</wp:posOffset>
              </wp:positionV>
              <wp:extent cx="755586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0.20000000000000001pt;margin-top:813.85000000000002pt;width:594.9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65" w:rsidRDefault="00742965"/>
  </w:footnote>
  <w:footnote w:type="continuationSeparator" w:id="0">
    <w:p w:rsidR="00742965" w:rsidRDefault="007429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5" w:rsidRDefault="002D0F5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6238875</wp:posOffset>
              </wp:positionH>
              <wp:positionV relativeFrom="page">
                <wp:posOffset>821690</wp:posOffset>
              </wp:positionV>
              <wp:extent cx="774065" cy="1130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06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2965" w:rsidRDefault="002D0F57">
                          <w:pPr>
                            <w:pStyle w:val="20"/>
                          </w:pPr>
                          <w:r>
                            <w:t>Приложение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91.25pt;margin-top:64.700000000000003pt;width:60.950000000000003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65"/>
    <w:rsid w:val="002D0F57"/>
    <w:rsid w:val="0074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77050D86-6C9F-4060-975C-C146C823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211" w:lineRule="auto"/>
      <w:ind w:firstLine="1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D0F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0F57"/>
    <w:rPr>
      <w:color w:val="000000"/>
    </w:rPr>
  </w:style>
  <w:style w:type="paragraph" w:styleId="aa">
    <w:name w:val="footer"/>
    <w:basedOn w:val="a"/>
    <w:link w:val="ab"/>
    <w:uiPriority w:val="99"/>
    <w:unhideWhenUsed/>
    <w:rsid w:val="002D0F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0F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Кобелев Дмитрий Сергеевич</cp:lastModifiedBy>
  <cp:revision>2</cp:revision>
  <dcterms:created xsi:type="dcterms:W3CDTF">2022-04-29T04:36:00Z</dcterms:created>
  <dcterms:modified xsi:type="dcterms:W3CDTF">2022-04-29T04:38:00Z</dcterms:modified>
</cp:coreProperties>
</file>