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A7" w:rsidRDefault="005C0216">
      <w:pPr>
        <w:keepNext/>
        <w:spacing w:before="240" w:after="60"/>
        <w:rPr>
          <w:rFonts w:ascii="Times New Roman" w:eastAsia="Times New Roman" w:hAnsi="Times New Roman" w:cs="Times New Roman"/>
          <w:b/>
          <w:color w:val="000000"/>
          <w:sz w:val="32"/>
        </w:rPr>
      </w:pPr>
      <w:r>
        <w:object w:dxaOrig="5281" w:dyaOrig="2015">
          <v:rect id="rectole0000000000" o:spid="_x0000_i1025" style="width:264pt;height:100.5pt" o:ole="" o:preferrelative="t" stroked="f">
            <v:imagedata r:id="rId6" o:title=""/>
          </v:rect>
          <o:OLEObject Type="Embed" ProgID="StaticMetafile" ShapeID="rectole0000000000" DrawAspect="Content" ObjectID="_1710914788" r:id="rId7"/>
        </w:object>
      </w:r>
    </w:p>
    <w:p w:rsidR="001E55A7" w:rsidRDefault="001E55A7">
      <w:pPr>
        <w:spacing w:after="160" w:line="252" w:lineRule="auto"/>
        <w:rPr>
          <w:rFonts w:ascii="Times New Roman" w:eastAsia="Times New Roman" w:hAnsi="Times New Roman" w:cs="Times New Roman"/>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184E66" w:rsidRDefault="00184E66" w:rsidP="00843D7C">
      <w:pPr>
        <w:spacing w:after="0" w:line="312" w:lineRule="auto"/>
        <w:jc w:val="center"/>
        <w:rPr>
          <w:rFonts w:ascii="Segoe UI" w:eastAsia="Segoe UI" w:hAnsi="Segoe UI" w:cs="Segoe UI"/>
          <w:b/>
          <w:sz w:val="32"/>
          <w:szCs w:val="32"/>
        </w:rPr>
      </w:pPr>
    </w:p>
    <w:p w:rsidR="00AE28DA" w:rsidRPr="00AE28DA" w:rsidRDefault="00AE28DA" w:rsidP="00843D7C">
      <w:pPr>
        <w:spacing w:after="0" w:line="312" w:lineRule="auto"/>
        <w:jc w:val="center"/>
        <w:rPr>
          <w:rFonts w:ascii="Segoe UI" w:eastAsia="Segoe UI" w:hAnsi="Segoe UI" w:cs="Segoe UI"/>
          <w:b/>
          <w:sz w:val="32"/>
          <w:szCs w:val="32"/>
        </w:rPr>
      </w:pPr>
      <w:proofErr w:type="spellStart"/>
      <w:r w:rsidRPr="00AE28DA">
        <w:rPr>
          <w:rFonts w:ascii="Segoe UI" w:eastAsia="Segoe UI" w:hAnsi="Segoe UI" w:cs="Segoe UI"/>
          <w:b/>
          <w:sz w:val="32"/>
          <w:szCs w:val="32"/>
        </w:rPr>
        <w:t>Чернушинский</w:t>
      </w:r>
      <w:proofErr w:type="spellEnd"/>
      <w:r w:rsidRPr="00AE28DA">
        <w:rPr>
          <w:rFonts w:ascii="Segoe UI" w:eastAsia="Segoe UI" w:hAnsi="Segoe UI" w:cs="Segoe UI"/>
          <w:b/>
          <w:sz w:val="32"/>
          <w:szCs w:val="32"/>
        </w:rPr>
        <w:t xml:space="preserve"> межмуниципальный отдел </w:t>
      </w:r>
      <w:proofErr w:type="spellStart"/>
      <w:r w:rsidR="00184E66">
        <w:rPr>
          <w:rFonts w:ascii="Segoe UI" w:eastAsia="Segoe UI" w:hAnsi="Segoe UI" w:cs="Segoe UI"/>
          <w:b/>
          <w:sz w:val="32"/>
          <w:szCs w:val="32"/>
        </w:rPr>
        <w:t>Россреестра</w:t>
      </w:r>
      <w:proofErr w:type="spellEnd"/>
      <w:r w:rsidR="00184E66">
        <w:rPr>
          <w:rFonts w:ascii="Segoe UI" w:eastAsia="Segoe UI" w:hAnsi="Segoe UI" w:cs="Segoe UI"/>
          <w:b/>
          <w:sz w:val="32"/>
          <w:szCs w:val="32"/>
        </w:rPr>
        <w:t xml:space="preserve"> ответит на вопросы о</w:t>
      </w:r>
      <w:bookmarkStart w:id="0" w:name="_GoBack"/>
      <w:bookmarkEnd w:id="0"/>
      <w:r w:rsidRPr="00AE28DA">
        <w:rPr>
          <w:rFonts w:ascii="Segoe UI" w:eastAsia="Segoe UI" w:hAnsi="Segoe UI" w:cs="Segoe UI"/>
          <w:b/>
          <w:sz w:val="32"/>
          <w:szCs w:val="32"/>
        </w:rPr>
        <w:t xml:space="preserve"> необходимости оформления прав </w:t>
      </w:r>
      <w:r w:rsidR="00184E66">
        <w:rPr>
          <w:rFonts w:ascii="Segoe UI" w:eastAsia="Segoe UI" w:hAnsi="Segoe UI" w:cs="Segoe UI"/>
          <w:b/>
          <w:sz w:val="32"/>
          <w:szCs w:val="32"/>
        </w:rPr>
        <w:t xml:space="preserve">    </w:t>
      </w:r>
      <w:r w:rsidRPr="00AE28DA">
        <w:rPr>
          <w:rFonts w:ascii="Segoe UI" w:eastAsia="Segoe UI" w:hAnsi="Segoe UI" w:cs="Segoe UI"/>
          <w:b/>
          <w:sz w:val="32"/>
          <w:szCs w:val="32"/>
        </w:rPr>
        <w:t xml:space="preserve">на объекты недвижимости при реализации </w:t>
      </w:r>
    </w:p>
    <w:p w:rsidR="00AE28DA" w:rsidRPr="00AE28DA" w:rsidRDefault="00F51582" w:rsidP="00843D7C">
      <w:pPr>
        <w:spacing w:after="0" w:line="312" w:lineRule="auto"/>
        <w:jc w:val="center"/>
        <w:rPr>
          <w:rFonts w:ascii="Segoe UI" w:eastAsia="Segoe UI" w:hAnsi="Segoe UI" w:cs="Segoe UI"/>
          <w:b/>
          <w:sz w:val="32"/>
          <w:szCs w:val="32"/>
        </w:rPr>
      </w:pPr>
      <w:r w:rsidRPr="00AE28DA">
        <w:rPr>
          <w:rFonts w:ascii="Segoe UI" w:eastAsia="Segoe UI" w:hAnsi="Segoe UI" w:cs="Segoe UI"/>
          <w:b/>
          <w:sz w:val="32"/>
          <w:szCs w:val="32"/>
        </w:rPr>
        <w:t>П</w:t>
      </w:r>
      <w:r w:rsidR="00184E66">
        <w:rPr>
          <w:rFonts w:ascii="Segoe UI" w:eastAsia="Segoe UI" w:hAnsi="Segoe UI" w:cs="Segoe UI"/>
          <w:b/>
          <w:sz w:val="32"/>
          <w:szCs w:val="32"/>
        </w:rPr>
        <w:t>рограммы</w:t>
      </w:r>
      <w:r w:rsidR="00DD79E8" w:rsidRPr="00AE28DA">
        <w:rPr>
          <w:rFonts w:ascii="Segoe UI" w:eastAsia="Segoe UI" w:hAnsi="Segoe UI" w:cs="Segoe UI"/>
          <w:b/>
          <w:sz w:val="32"/>
          <w:szCs w:val="32"/>
        </w:rPr>
        <w:t xml:space="preserve"> </w:t>
      </w:r>
      <w:proofErr w:type="spellStart"/>
      <w:r w:rsidR="00DD79E8" w:rsidRPr="00AE28DA">
        <w:rPr>
          <w:rFonts w:ascii="Segoe UI" w:eastAsia="Segoe UI" w:hAnsi="Segoe UI" w:cs="Segoe UI"/>
          <w:b/>
          <w:sz w:val="32"/>
          <w:szCs w:val="32"/>
        </w:rPr>
        <w:t>догазификации</w:t>
      </w:r>
      <w:proofErr w:type="spellEnd"/>
    </w:p>
    <w:p w:rsidR="00AE28DA" w:rsidRPr="00AE28DA" w:rsidRDefault="00AE28DA" w:rsidP="00843D7C">
      <w:pPr>
        <w:spacing w:after="0" w:line="312" w:lineRule="auto"/>
        <w:jc w:val="center"/>
        <w:rPr>
          <w:rFonts w:ascii="Segoe UI" w:eastAsia="Segoe UI" w:hAnsi="Segoe UI" w:cs="Segoe UI"/>
          <w:sz w:val="32"/>
          <w:szCs w:val="32"/>
        </w:rPr>
      </w:pPr>
    </w:p>
    <w:p w:rsidR="00AE28DA" w:rsidRDefault="00AE28DA" w:rsidP="00AE28DA">
      <w:pPr>
        <w:spacing w:after="0" w:line="312" w:lineRule="auto"/>
        <w:ind w:firstLine="708"/>
        <w:jc w:val="both"/>
        <w:rPr>
          <w:rFonts w:ascii="Segoe UI" w:eastAsia="Segoe UI" w:hAnsi="Segoe UI" w:cs="Segoe UI"/>
          <w:sz w:val="32"/>
          <w:szCs w:val="32"/>
        </w:rPr>
      </w:pPr>
      <w:r w:rsidRPr="00AE28DA">
        <w:rPr>
          <w:rFonts w:ascii="Segoe UI" w:eastAsia="Segoe UI" w:hAnsi="Segoe UI" w:cs="Segoe UI"/>
          <w:sz w:val="32"/>
          <w:szCs w:val="32"/>
        </w:rPr>
        <w:t xml:space="preserve">13 апреля 2022 с 10-00 до 12-00 </w:t>
      </w:r>
      <w:proofErr w:type="spellStart"/>
      <w:r w:rsidRPr="00AE28DA">
        <w:rPr>
          <w:rFonts w:ascii="Segoe UI" w:eastAsia="Segoe UI" w:hAnsi="Segoe UI" w:cs="Segoe UI"/>
          <w:sz w:val="32"/>
          <w:szCs w:val="32"/>
        </w:rPr>
        <w:t>Чернушинский</w:t>
      </w:r>
      <w:proofErr w:type="spellEnd"/>
      <w:r w:rsidRPr="00AE28DA">
        <w:rPr>
          <w:rFonts w:ascii="Segoe UI" w:eastAsia="Segoe UI" w:hAnsi="Segoe UI" w:cs="Segoe UI"/>
          <w:sz w:val="32"/>
          <w:szCs w:val="32"/>
        </w:rPr>
        <w:t xml:space="preserve"> межмуниципальный отдел Управления </w:t>
      </w:r>
      <w:proofErr w:type="spellStart"/>
      <w:r w:rsidRPr="00AE28DA">
        <w:rPr>
          <w:rFonts w:ascii="Segoe UI" w:eastAsia="Segoe UI" w:hAnsi="Segoe UI" w:cs="Segoe UI"/>
          <w:sz w:val="32"/>
          <w:szCs w:val="32"/>
        </w:rPr>
        <w:t>Росреестра</w:t>
      </w:r>
      <w:proofErr w:type="spellEnd"/>
      <w:r w:rsidRPr="00AE28DA">
        <w:rPr>
          <w:rFonts w:ascii="Segoe UI" w:eastAsia="Segoe UI" w:hAnsi="Segoe UI" w:cs="Segoe UI"/>
          <w:sz w:val="32"/>
          <w:szCs w:val="32"/>
        </w:rPr>
        <w:t xml:space="preserve"> </w:t>
      </w:r>
      <w:r w:rsidR="00184E66">
        <w:rPr>
          <w:rFonts w:ascii="Segoe UI" w:eastAsia="Segoe UI" w:hAnsi="Segoe UI" w:cs="Segoe UI"/>
          <w:sz w:val="32"/>
          <w:szCs w:val="32"/>
        </w:rPr>
        <w:t xml:space="preserve">                          </w:t>
      </w:r>
      <w:r w:rsidRPr="00AE28DA">
        <w:rPr>
          <w:rFonts w:ascii="Segoe UI" w:eastAsia="Segoe UI" w:hAnsi="Segoe UI" w:cs="Segoe UI"/>
          <w:sz w:val="32"/>
          <w:szCs w:val="32"/>
        </w:rPr>
        <w:t xml:space="preserve">по Пермскому краю проводит «горячую»  телефонную линию по вопросам необходимости регистрации прав </w:t>
      </w:r>
      <w:r w:rsidR="00184E66">
        <w:rPr>
          <w:rFonts w:ascii="Segoe UI" w:eastAsia="Segoe UI" w:hAnsi="Segoe UI" w:cs="Segoe UI"/>
          <w:sz w:val="32"/>
          <w:szCs w:val="32"/>
        </w:rPr>
        <w:t xml:space="preserve">                               </w:t>
      </w:r>
      <w:r>
        <w:rPr>
          <w:rFonts w:ascii="Segoe UI" w:eastAsia="Segoe UI" w:hAnsi="Segoe UI" w:cs="Segoe UI"/>
          <w:sz w:val="32"/>
          <w:szCs w:val="32"/>
        </w:rPr>
        <w:t>на недвижимость для дальнейшего ее подключения к системе газоснабжения.</w:t>
      </w:r>
    </w:p>
    <w:p w:rsidR="00AE28DA" w:rsidRDefault="00AE28DA" w:rsidP="00AE28DA">
      <w:pPr>
        <w:spacing w:after="0" w:line="312" w:lineRule="auto"/>
        <w:ind w:firstLine="708"/>
        <w:jc w:val="both"/>
        <w:rPr>
          <w:rFonts w:ascii="Segoe UI" w:eastAsia="Segoe UI" w:hAnsi="Segoe UI" w:cs="Segoe UI"/>
          <w:sz w:val="32"/>
          <w:szCs w:val="32"/>
        </w:rPr>
      </w:pPr>
      <w:r>
        <w:rPr>
          <w:rFonts w:ascii="Segoe UI" w:eastAsia="Segoe UI" w:hAnsi="Segoe UI" w:cs="Segoe UI"/>
          <w:sz w:val="32"/>
          <w:szCs w:val="32"/>
        </w:rPr>
        <w:t>Позвонив по телефону «горячей» телефонной линии:              8 (34261) 4-81-12 Вы сможете получить консультацию:</w:t>
      </w:r>
    </w:p>
    <w:p w:rsidR="00AE28DA" w:rsidRDefault="00AE28DA" w:rsidP="00AE28DA">
      <w:pPr>
        <w:spacing w:after="0" w:line="312" w:lineRule="auto"/>
        <w:ind w:firstLine="708"/>
        <w:jc w:val="both"/>
        <w:rPr>
          <w:rFonts w:ascii="Segoe UI" w:eastAsia="Segoe UI" w:hAnsi="Segoe UI" w:cs="Segoe UI"/>
          <w:sz w:val="32"/>
          <w:szCs w:val="32"/>
        </w:rPr>
      </w:pPr>
      <w:r>
        <w:rPr>
          <w:rFonts w:ascii="Segoe UI" w:eastAsia="Segoe UI" w:hAnsi="Segoe UI" w:cs="Segoe UI"/>
          <w:sz w:val="32"/>
          <w:szCs w:val="32"/>
        </w:rPr>
        <w:t>- о документах, необходимых для государственной регистрации права собственности;</w:t>
      </w:r>
    </w:p>
    <w:p w:rsidR="00AE28DA" w:rsidRDefault="00AE28DA" w:rsidP="00AE28DA">
      <w:pPr>
        <w:spacing w:after="0" w:line="312" w:lineRule="auto"/>
        <w:ind w:firstLine="708"/>
        <w:jc w:val="both"/>
        <w:rPr>
          <w:rFonts w:ascii="Segoe UI" w:eastAsia="Segoe UI" w:hAnsi="Segoe UI" w:cs="Segoe UI"/>
          <w:sz w:val="32"/>
          <w:szCs w:val="32"/>
        </w:rPr>
      </w:pPr>
      <w:r>
        <w:rPr>
          <w:rFonts w:ascii="Segoe UI" w:eastAsia="Segoe UI" w:hAnsi="Segoe UI" w:cs="Segoe UI"/>
          <w:sz w:val="32"/>
          <w:szCs w:val="32"/>
        </w:rPr>
        <w:t xml:space="preserve">- </w:t>
      </w:r>
      <w:proofErr w:type="gramStart"/>
      <w:r>
        <w:rPr>
          <w:rFonts w:ascii="Segoe UI" w:eastAsia="Segoe UI" w:hAnsi="Segoe UI" w:cs="Segoe UI"/>
          <w:sz w:val="32"/>
          <w:szCs w:val="32"/>
        </w:rPr>
        <w:t>сроках</w:t>
      </w:r>
      <w:proofErr w:type="gramEnd"/>
      <w:r>
        <w:rPr>
          <w:rFonts w:ascii="Segoe UI" w:eastAsia="Segoe UI" w:hAnsi="Segoe UI" w:cs="Segoe UI"/>
          <w:sz w:val="32"/>
          <w:szCs w:val="32"/>
        </w:rPr>
        <w:t xml:space="preserve"> проведения государственной регистрации;</w:t>
      </w:r>
    </w:p>
    <w:p w:rsidR="00AE28DA" w:rsidRDefault="00184E66" w:rsidP="00AE28DA">
      <w:pPr>
        <w:spacing w:after="0" w:line="312" w:lineRule="auto"/>
        <w:ind w:firstLine="708"/>
        <w:jc w:val="both"/>
        <w:rPr>
          <w:rFonts w:ascii="Segoe UI" w:eastAsia="Segoe UI" w:hAnsi="Segoe UI" w:cs="Segoe UI"/>
          <w:sz w:val="32"/>
          <w:szCs w:val="32"/>
        </w:rPr>
      </w:pPr>
      <w:r>
        <w:rPr>
          <w:rFonts w:ascii="Segoe UI" w:eastAsia="Segoe UI" w:hAnsi="Segoe UI" w:cs="Segoe UI"/>
          <w:sz w:val="32"/>
          <w:szCs w:val="32"/>
        </w:rPr>
        <w:t xml:space="preserve">- </w:t>
      </w:r>
      <w:proofErr w:type="gramStart"/>
      <w:r w:rsidR="00AE28DA">
        <w:rPr>
          <w:rFonts w:ascii="Segoe UI" w:eastAsia="Segoe UI" w:hAnsi="Segoe UI" w:cs="Segoe UI"/>
          <w:sz w:val="32"/>
          <w:szCs w:val="32"/>
        </w:rPr>
        <w:t>размере</w:t>
      </w:r>
      <w:proofErr w:type="gramEnd"/>
      <w:r w:rsidR="00AE28DA">
        <w:rPr>
          <w:rFonts w:ascii="Segoe UI" w:eastAsia="Segoe UI" w:hAnsi="Segoe UI" w:cs="Segoe UI"/>
          <w:sz w:val="32"/>
          <w:szCs w:val="32"/>
        </w:rPr>
        <w:t xml:space="preserve"> государственной пошлины за проведение государственной регистрации.</w:t>
      </w:r>
    </w:p>
    <w:p w:rsidR="007E4F7B" w:rsidRPr="00242CF6" w:rsidRDefault="00AE28DA" w:rsidP="00184E66">
      <w:pPr>
        <w:spacing w:after="0" w:line="312" w:lineRule="auto"/>
        <w:ind w:firstLine="708"/>
        <w:jc w:val="both"/>
        <w:rPr>
          <w:rFonts w:ascii="Segoe UI" w:eastAsia="Segoe UI" w:hAnsi="Segoe UI" w:cs="Segoe UI"/>
          <w:sz w:val="28"/>
          <w:szCs w:val="28"/>
        </w:rPr>
      </w:pPr>
      <w:r>
        <w:rPr>
          <w:rFonts w:ascii="Segoe UI" w:eastAsia="Segoe UI" w:hAnsi="Segoe UI" w:cs="Segoe UI"/>
          <w:sz w:val="32"/>
          <w:szCs w:val="32"/>
        </w:rPr>
        <w:tab/>
      </w:r>
      <w:r w:rsidR="00DD79E8" w:rsidRPr="00AE28DA">
        <w:rPr>
          <w:rFonts w:ascii="Segoe UI" w:eastAsia="Segoe UI" w:hAnsi="Segoe UI" w:cs="Segoe UI"/>
          <w:sz w:val="32"/>
          <w:szCs w:val="32"/>
        </w:rPr>
        <w:t xml:space="preserve"> </w:t>
      </w:r>
    </w:p>
    <w:p w:rsidR="001E55A7" w:rsidRDefault="005C0216">
      <w:pPr>
        <w:spacing w:after="0" w:line="240" w:lineRule="auto"/>
        <w:jc w:val="both"/>
        <w:rPr>
          <w:rFonts w:ascii="Segoe UI" w:eastAsia="Segoe UI" w:hAnsi="Segoe UI" w:cs="Segoe UI"/>
          <w:sz w:val="26"/>
        </w:rPr>
      </w:pPr>
      <w:r>
        <w:object w:dxaOrig="9494" w:dyaOrig="44">
          <v:rect id="_x0000_i1026" style="width:474.75pt;height:2.25pt" o:ole="" o:preferrelative="t" stroked="f">
            <v:imagedata r:id="rId8" o:title=""/>
          </v:rect>
          <o:OLEObject Type="Embed" ProgID="StaticMetafile" ShapeID="_x0000_i1026" DrawAspect="Content" ObjectID="_1710914789" r:id="rId9"/>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B63D45" w:rsidRDefault="00B63D45">
      <w:pPr>
        <w:spacing w:after="160" w:line="252" w:lineRule="auto"/>
        <w:jc w:val="both"/>
        <w:rPr>
          <w:rFonts w:ascii="Segoe UI" w:eastAsia="Segoe UI" w:hAnsi="Segoe UI" w:cs="Segoe UI"/>
        </w:rPr>
      </w:pPr>
    </w:p>
    <w:p w:rsidR="001E55A7" w:rsidRDefault="00184E66">
      <w:pPr>
        <w:spacing w:after="0" w:line="240" w:lineRule="auto"/>
        <w:rPr>
          <w:rFonts w:ascii="Segoe UI" w:eastAsia="Segoe UI" w:hAnsi="Segoe UI" w:cs="Segoe UI"/>
          <w:b/>
          <w:color w:val="0070C0"/>
        </w:rPr>
      </w:pPr>
      <w:hyperlink r:id="rId10">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1E55A7" w:rsidRDefault="00184E66">
      <w:pPr>
        <w:spacing w:after="0" w:line="240" w:lineRule="auto"/>
        <w:rPr>
          <w:rFonts w:ascii="Segoe UI" w:eastAsia="Segoe UI" w:hAnsi="Segoe UI" w:cs="Segoe UI"/>
          <w:b/>
          <w:color w:val="0563C1"/>
          <w:u w:val="single"/>
        </w:rPr>
      </w:pPr>
      <w:hyperlink r:id="rId11">
        <w:r w:rsidR="005C0216">
          <w:rPr>
            <w:rFonts w:ascii="Segoe UI" w:eastAsia="Segoe UI" w:hAnsi="Segoe UI" w:cs="Segoe UI"/>
            <w:b/>
            <w:color w:val="0000FF"/>
            <w:u w:val="single"/>
          </w:rPr>
          <w:t>http://vk.com/public49884202</w:t>
        </w:r>
      </w:hyperlink>
    </w:p>
    <w:p w:rsidR="001E55A7" w:rsidRDefault="005C0216">
      <w:pPr>
        <w:spacing w:after="0" w:line="240" w:lineRule="auto"/>
        <w:rPr>
          <w:rFonts w:ascii="Segoe UI" w:eastAsia="Segoe UI" w:hAnsi="Segoe UI" w:cs="Segoe UI"/>
          <w:b/>
          <w:color w:val="0070C0"/>
          <w:u w:val="single"/>
        </w:rPr>
      </w:pPr>
      <w:r>
        <w:object w:dxaOrig="2042" w:dyaOrig="2042">
          <v:rect id="rectole0000000002" o:spid="_x0000_i1027" style="width:102pt;height:102pt" o:ole="" o:preferrelative="t" stroked="f">
            <v:imagedata r:id="rId12" o:title=""/>
          </v:rect>
          <o:OLEObject Type="Embed" ProgID="StaticMetafile" ShapeID="rectole0000000002" DrawAspect="Content" ObjectID="_1710914790" r:id="rId13"/>
        </w:object>
      </w:r>
    </w:p>
    <w:p w:rsidR="001E55A7" w:rsidRDefault="001E55A7">
      <w:pPr>
        <w:spacing w:after="0" w:line="312" w:lineRule="auto"/>
        <w:ind w:firstLine="708"/>
        <w:jc w:val="both"/>
        <w:rPr>
          <w:rFonts w:ascii="Segoe UI" w:eastAsia="Segoe UI" w:hAnsi="Segoe UI" w:cs="Segoe UI"/>
          <w:sz w:val="24"/>
        </w:rPr>
      </w:pPr>
    </w:p>
    <w:sectPr w:rsidR="001E5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1070E"/>
    <w:rsid w:val="000A0CA9"/>
    <w:rsid w:val="000A7127"/>
    <w:rsid w:val="000A7C02"/>
    <w:rsid w:val="000D58CC"/>
    <w:rsid w:val="00132268"/>
    <w:rsid w:val="00137249"/>
    <w:rsid w:val="00184E66"/>
    <w:rsid w:val="00191A28"/>
    <w:rsid w:val="001B3EFD"/>
    <w:rsid w:val="001B52EA"/>
    <w:rsid w:val="001C544F"/>
    <w:rsid w:val="001E55A7"/>
    <w:rsid w:val="00242CF6"/>
    <w:rsid w:val="0026342E"/>
    <w:rsid w:val="0029239A"/>
    <w:rsid w:val="002E76B0"/>
    <w:rsid w:val="003232A9"/>
    <w:rsid w:val="00363D43"/>
    <w:rsid w:val="00367B44"/>
    <w:rsid w:val="003E13E7"/>
    <w:rsid w:val="003E32D2"/>
    <w:rsid w:val="003E70A4"/>
    <w:rsid w:val="004461C3"/>
    <w:rsid w:val="00467A21"/>
    <w:rsid w:val="00470752"/>
    <w:rsid w:val="005118FE"/>
    <w:rsid w:val="00535519"/>
    <w:rsid w:val="0054439E"/>
    <w:rsid w:val="005C0216"/>
    <w:rsid w:val="005D75B8"/>
    <w:rsid w:val="005E14C5"/>
    <w:rsid w:val="005F3E3D"/>
    <w:rsid w:val="006169D7"/>
    <w:rsid w:val="0063453B"/>
    <w:rsid w:val="00682ED9"/>
    <w:rsid w:val="006D4B31"/>
    <w:rsid w:val="006D75E3"/>
    <w:rsid w:val="006E2377"/>
    <w:rsid w:val="00717731"/>
    <w:rsid w:val="007403A9"/>
    <w:rsid w:val="0074398B"/>
    <w:rsid w:val="0074411F"/>
    <w:rsid w:val="007A438B"/>
    <w:rsid w:val="007D07D3"/>
    <w:rsid w:val="007E4F7B"/>
    <w:rsid w:val="007F0553"/>
    <w:rsid w:val="00832779"/>
    <w:rsid w:val="00843D7C"/>
    <w:rsid w:val="00851AF2"/>
    <w:rsid w:val="008533BA"/>
    <w:rsid w:val="008A0A30"/>
    <w:rsid w:val="008C459B"/>
    <w:rsid w:val="008D6AAB"/>
    <w:rsid w:val="00901616"/>
    <w:rsid w:val="00915EDD"/>
    <w:rsid w:val="00997B9D"/>
    <w:rsid w:val="009A6248"/>
    <w:rsid w:val="009B2329"/>
    <w:rsid w:val="009B59DA"/>
    <w:rsid w:val="00A03EAF"/>
    <w:rsid w:val="00A24E2F"/>
    <w:rsid w:val="00A37597"/>
    <w:rsid w:val="00A671EB"/>
    <w:rsid w:val="00A87887"/>
    <w:rsid w:val="00A879DC"/>
    <w:rsid w:val="00AA2CEE"/>
    <w:rsid w:val="00AD670E"/>
    <w:rsid w:val="00AE28DA"/>
    <w:rsid w:val="00B03012"/>
    <w:rsid w:val="00B059E4"/>
    <w:rsid w:val="00B23ACA"/>
    <w:rsid w:val="00B60907"/>
    <w:rsid w:val="00B63D45"/>
    <w:rsid w:val="00B67D79"/>
    <w:rsid w:val="00BA51CD"/>
    <w:rsid w:val="00BC1240"/>
    <w:rsid w:val="00C87C99"/>
    <w:rsid w:val="00CB4031"/>
    <w:rsid w:val="00CD4C7E"/>
    <w:rsid w:val="00D34483"/>
    <w:rsid w:val="00D36FE8"/>
    <w:rsid w:val="00D44D8C"/>
    <w:rsid w:val="00DA6E74"/>
    <w:rsid w:val="00DD32A8"/>
    <w:rsid w:val="00DD79E8"/>
    <w:rsid w:val="00E206A7"/>
    <w:rsid w:val="00E32F75"/>
    <w:rsid w:val="00E55A7B"/>
    <w:rsid w:val="00E73DFE"/>
    <w:rsid w:val="00E823D5"/>
    <w:rsid w:val="00EC34D1"/>
    <w:rsid w:val="00ED4FB5"/>
    <w:rsid w:val="00EF2E58"/>
    <w:rsid w:val="00F51582"/>
    <w:rsid w:val="00FB7D89"/>
    <w:rsid w:val="00FD6606"/>
    <w:rsid w:val="00FE5E1E"/>
    <w:rsid w:val="00FF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vk.com/public49884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osreestr.gov.ru/"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Матяж Наталья Николаевна</cp:lastModifiedBy>
  <cp:revision>2</cp:revision>
  <cp:lastPrinted>2022-04-08T04:20:00Z</cp:lastPrinted>
  <dcterms:created xsi:type="dcterms:W3CDTF">2022-04-08T04:20:00Z</dcterms:created>
  <dcterms:modified xsi:type="dcterms:W3CDTF">2022-04-08T04:20:00Z</dcterms:modified>
</cp:coreProperties>
</file>