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646A35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0pt;margin-top:253.5pt;width:213.2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wVrgIAAKo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" filled="f" stroked="f">
            <v:textbox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 xml:space="preserve">в связи </w:t>
                  </w:r>
                  <w:r w:rsidR="00C64D1E">
                    <w:rPr>
                      <w:szCs w:val="28"/>
                    </w:rPr>
                    <w:t>проведением праздничных  мероприятий, посвященных празднованию Дня Победы в Великой Отечественной войне 1941-1945г.г.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4CC">
        <w:tab/>
      </w:r>
      <w:r w:rsidR="00C614CC">
        <w:tab/>
      </w:r>
      <w:r w:rsidR="00C614CC">
        <w:tab/>
      </w:r>
      <w:r w:rsidR="00C614CC">
        <w:tab/>
      </w:r>
      <w:r w:rsidR="00C614CC">
        <w:tab/>
      </w:r>
      <w:r w:rsidR="00C614CC">
        <w:tab/>
      </w:r>
      <w:r w:rsidR="00C614CC">
        <w:tab/>
        <w:t xml:space="preserve">                 06.05.2022   259-01-04-119</w:t>
      </w:r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>, в</w:t>
      </w:r>
      <w:r w:rsidR="00B4403F">
        <w:rPr>
          <w:sz w:val="28"/>
          <w:szCs w:val="28"/>
        </w:rPr>
        <w:t xml:space="preserve"> связи с проведением</w:t>
      </w:r>
      <w:r w:rsidR="00C64D1E">
        <w:rPr>
          <w:sz w:val="28"/>
          <w:szCs w:val="28"/>
        </w:rPr>
        <w:t>праздничных  мероприятий, посвященных празднованию Дня Победы в Великой Отечественной войне 1941-1945г.г.:</w:t>
      </w:r>
    </w:p>
    <w:p w:rsidR="00C64D1E" w:rsidRDefault="00867CF6" w:rsidP="00C64D1E">
      <w:pPr>
        <w:ind w:firstLine="709"/>
        <w:jc w:val="both"/>
        <w:rPr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C64D1E" w:rsidRDefault="00C64D1E" w:rsidP="00C6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f4"/>
          <w:b w:val="0"/>
          <w:sz w:val="28"/>
          <w:szCs w:val="28"/>
        </w:rPr>
        <w:t>9 мая</w:t>
      </w:r>
      <w:r w:rsidRPr="00DC6C97">
        <w:rPr>
          <w:rStyle w:val="af4"/>
          <w:b w:val="0"/>
          <w:sz w:val="28"/>
          <w:szCs w:val="28"/>
        </w:rPr>
        <w:t xml:space="preserve"> 202</w:t>
      </w:r>
      <w:r>
        <w:rPr>
          <w:rStyle w:val="af4"/>
          <w:b w:val="0"/>
          <w:sz w:val="28"/>
          <w:szCs w:val="28"/>
        </w:rPr>
        <w:t xml:space="preserve">2 года </w:t>
      </w:r>
      <w:r>
        <w:rPr>
          <w:sz w:val="28"/>
          <w:szCs w:val="28"/>
        </w:rPr>
        <w:t xml:space="preserve">с 10.00 до 11.30 час. для проведения акции-шествия «Бессмертный полк» в с.Уинское по маршруту: ул.Ленина от дома № 28 (МКУК «Музей») до центральной площади у главной сцены по ул.Октябрьская от д. № 1 (Администрация округа) до пересечения улиц Кирова и Октябрьская д.№ 6 по ул.Кирова от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6 до пересечения улиц Кирова и Свободы до д.7 (Отделение почтовой связи) по ул.Свобода от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7 (Отделение почтовой связи) пересечение улиц Свобода и Куйбышева у магазина «Центр приятных покупок» ИП </w:t>
      </w:r>
      <w:proofErr w:type="spellStart"/>
      <w:r>
        <w:rPr>
          <w:sz w:val="28"/>
          <w:szCs w:val="28"/>
        </w:rPr>
        <w:t>Габов</w:t>
      </w:r>
      <w:proofErr w:type="spellEnd"/>
      <w:r>
        <w:rPr>
          <w:sz w:val="28"/>
          <w:szCs w:val="28"/>
        </w:rPr>
        <w:t xml:space="preserve"> В.Н. до пересечения улиц Ленина и Свободы до жилого дома № 10.</w:t>
      </w:r>
    </w:p>
    <w:p w:rsidR="00B62CF5" w:rsidRDefault="00C64D1E" w:rsidP="00C6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мая 2022года с 10.00 до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проведения праздничных мероприятий: Парад Победы, праздничный концерт, Акции «Солдатская каша»,  на центральной площади с.Уинское у главной сцены на пересечении улиц Коммунистическая,</w:t>
      </w:r>
      <w:r w:rsidR="00B62CF5">
        <w:rPr>
          <w:sz w:val="28"/>
          <w:szCs w:val="28"/>
        </w:rPr>
        <w:t xml:space="preserve"> Ленина, Октябрьская, Советская.</w:t>
      </w:r>
      <w:bookmarkStart w:id="0" w:name="_GoBack"/>
      <w:bookmarkEnd w:id="0"/>
    </w:p>
    <w:p w:rsidR="00C64D1E" w:rsidRDefault="00C64D1E" w:rsidP="00C6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10.00 до 12.00 час. от пересечении улиц Ленина и Свободы до центральной площади для проведения Праздничного митинга у памятника неизвестному солдату в районном парке.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 w:rsidR="007C4DD4">
        <w:rPr>
          <w:sz w:val="28"/>
          <w:szCs w:val="28"/>
        </w:rPr>
        <w:t>праздничных  мероприятий, посвященных празднованию Дня Победы в Великой Отечественной войне 1941-1945г.г.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sectPr w:rsidR="007907F3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3" w:rsidRDefault="006C5AB3">
      <w:r>
        <w:separator/>
      </w:r>
    </w:p>
  </w:endnote>
  <w:endnote w:type="continuationSeparator" w:id="1">
    <w:p w:rsidR="006C5AB3" w:rsidRDefault="006C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3" w:rsidRDefault="006C5AB3">
      <w:r>
        <w:separator/>
      </w:r>
    </w:p>
  </w:footnote>
  <w:footnote w:type="continuationSeparator" w:id="1">
    <w:p w:rsidR="006C5AB3" w:rsidRDefault="006C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C0D14"/>
    <w:rsid w:val="001C7585"/>
    <w:rsid w:val="001D02CD"/>
    <w:rsid w:val="001E0B69"/>
    <w:rsid w:val="001E7BA0"/>
    <w:rsid w:val="001F426F"/>
    <w:rsid w:val="002045C3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539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46A35"/>
    <w:rsid w:val="006568B4"/>
    <w:rsid w:val="00683A41"/>
    <w:rsid w:val="006B2628"/>
    <w:rsid w:val="006C5AB3"/>
    <w:rsid w:val="00736073"/>
    <w:rsid w:val="00762A89"/>
    <w:rsid w:val="007634A6"/>
    <w:rsid w:val="00766227"/>
    <w:rsid w:val="0078636E"/>
    <w:rsid w:val="007907F3"/>
    <w:rsid w:val="007A24DE"/>
    <w:rsid w:val="007A29FF"/>
    <w:rsid w:val="007C4DD4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42F1E"/>
    <w:rsid w:val="00990A43"/>
    <w:rsid w:val="009A163D"/>
    <w:rsid w:val="009A2D17"/>
    <w:rsid w:val="009A4C81"/>
    <w:rsid w:val="009B03D3"/>
    <w:rsid w:val="009C638B"/>
    <w:rsid w:val="009E41C7"/>
    <w:rsid w:val="00A04D12"/>
    <w:rsid w:val="00A07D66"/>
    <w:rsid w:val="00A63D09"/>
    <w:rsid w:val="00A813E3"/>
    <w:rsid w:val="00A84E7F"/>
    <w:rsid w:val="00A97137"/>
    <w:rsid w:val="00AC6760"/>
    <w:rsid w:val="00AF6C37"/>
    <w:rsid w:val="00B05816"/>
    <w:rsid w:val="00B10272"/>
    <w:rsid w:val="00B158FC"/>
    <w:rsid w:val="00B24AA3"/>
    <w:rsid w:val="00B40692"/>
    <w:rsid w:val="00B4403F"/>
    <w:rsid w:val="00B454C8"/>
    <w:rsid w:val="00B61B23"/>
    <w:rsid w:val="00B62CF5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614CC"/>
    <w:rsid w:val="00C64D1E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E0B71"/>
    <w:rsid w:val="00EE0CD2"/>
    <w:rsid w:val="00EF2D3F"/>
    <w:rsid w:val="00EF3826"/>
    <w:rsid w:val="00EF6A8D"/>
    <w:rsid w:val="00F23E82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2022-05-06T09:45:00Z</dcterms:created>
  <dcterms:modified xsi:type="dcterms:W3CDTF">2022-05-06T09:45:00Z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