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C" w:rsidRPr="005C2E87" w:rsidRDefault="008A7F9F" w:rsidP="00F8348C">
      <w:pPr>
        <w:pStyle w:val="a4"/>
        <w:ind w:firstLine="708"/>
        <w:rPr>
          <w:b/>
          <w:szCs w:val="28"/>
        </w:rPr>
      </w:pPr>
      <w:r w:rsidRPr="008A7F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62.5pt;width:215.25pt;height:9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" filled="f" stroked="f">
            <v:textbox inset="0,0,0,0">
              <w:txbxContent>
                <w:p w:rsidR="00F8348C" w:rsidRDefault="00F8348C" w:rsidP="00F8348C">
                  <w:pPr>
                    <w:pStyle w:val="a3"/>
                  </w:pPr>
                  <w:r>
                    <w:t xml:space="preserve">Об утверждении Положения и Состава комиссии по проведению торгов на право заключения договоров в отношении имущества, находящегося в муниципальной собственности Уинского муниципального округа 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CD27C7" w:rsidRPr="00D93E7A">
        <w:rPr>
          <w:noProof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-167640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E87">
        <w:rPr>
          <w:szCs w:val="28"/>
        </w:rPr>
        <w:tab/>
      </w:r>
      <w:r w:rsidR="005C2E87">
        <w:rPr>
          <w:szCs w:val="28"/>
        </w:rPr>
        <w:tab/>
      </w:r>
      <w:r w:rsidR="005C2E87">
        <w:rPr>
          <w:szCs w:val="28"/>
        </w:rPr>
        <w:tab/>
      </w:r>
      <w:r w:rsidR="005C2E87">
        <w:rPr>
          <w:szCs w:val="28"/>
        </w:rPr>
        <w:tab/>
      </w:r>
      <w:r w:rsidR="005C2E87">
        <w:rPr>
          <w:szCs w:val="28"/>
        </w:rPr>
        <w:tab/>
      </w:r>
      <w:r w:rsidR="005C2E87">
        <w:rPr>
          <w:szCs w:val="28"/>
        </w:rPr>
        <w:tab/>
        <w:t xml:space="preserve">             </w:t>
      </w:r>
      <w:r w:rsidR="005C2E87" w:rsidRPr="005C2E87">
        <w:rPr>
          <w:b/>
          <w:szCs w:val="28"/>
        </w:rPr>
        <w:t>06.06.2022   259-01-03-191</w:t>
      </w:r>
    </w:p>
    <w:p w:rsidR="00F8348C" w:rsidRPr="005C2E87" w:rsidRDefault="00F8348C" w:rsidP="00A53A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E7A" w:rsidRDefault="00F8348C" w:rsidP="00A5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8C">
        <w:rPr>
          <w:rFonts w:ascii="Times New Roman" w:hAnsi="Times New Roman" w:cs="Times New Roman"/>
          <w:color w:val="000000"/>
          <w:sz w:val="28"/>
          <w:szCs w:val="28"/>
        </w:rPr>
        <w:t>Руководствуясь Гражданским кодексом Российской Федерации, Федеральным законом от 26 июля 2006 г. № 135-ФЗ «О защите конкуренции», Приказом ФАС Российской Федерации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</w:t>
      </w:r>
      <w:proofErr w:type="gramEnd"/>
      <w:r w:rsidRPr="00F8348C">
        <w:rPr>
          <w:rFonts w:ascii="Times New Roman" w:hAnsi="Times New Roman" w:cs="Times New Roman"/>
          <w:color w:val="000000"/>
          <w:sz w:val="28"/>
          <w:szCs w:val="28"/>
        </w:rPr>
        <w:t xml:space="preserve">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5551EF" w:rsidRPr="00F834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Уинского муниципального округа Пермского края, </w:t>
      </w:r>
      <w:r w:rsidRPr="00F8348C">
        <w:rPr>
          <w:rFonts w:ascii="Times New Roman" w:hAnsi="Times New Roman" w:cs="Times New Roman"/>
          <w:sz w:val="28"/>
          <w:szCs w:val="28"/>
        </w:rPr>
        <w:t>решениями Думы Уинского муниципального округа Пермского края от 25.06.2020 № 137</w:t>
      </w:r>
      <w:r w:rsidRPr="00746F6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имущественных и земельных отношений администрации Уинского муниципального округа Пермского края»</w:t>
      </w:r>
      <w:r w:rsidRPr="001B0E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25.06.2020 № 138 «Об утверждении положения о порядке управления и распоряжения муниципальной собственностью Уинского муниципального округа Пермского края»</w:t>
      </w:r>
      <w:r w:rsidR="005A6786" w:rsidRPr="00B67938">
        <w:rPr>
          <w:rFonts w:ascii="Times New Roman" w:hAnsi="Times New Roman" w:cs="Times New Roman"/>
          <w:sz w:val="28"/>
          <w:szCs w:val="28"/>
        </w:rPr>
        <w:t>,</w:t>
      </w:r>
      <w:r w:rsidR="009F630D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муниципального округа Пермского края</w:t>
      </w:r>
    </w:p>
    <w:p w:rsidR="002A29EA" w:rsidRPr="009F5F81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D93E7A" w:rsidRPr="00E357F6" w:rsidRDefault="00E357F6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>
        <w:rPr>
          <w:color w:val="000000"/>
        </w:rPr>
        <w:t>Утвердить прилагаемые:</w:t>
      </w:r>
    </w:p>
    <w:p w:rsidR="00E357F6" w:rsidRPr="00E357F6" w:rsidRDefault="00E357F6" w:rsidP="00E357F6">
      <w:pPr>
        <w:pStyle w:val="aa"/>
        <w:numPr>
          <w:ilvl w:val="1"/>
          <w:numId w:val="3"/>
        </w:numPr>
        <w:tabs>
          <w:tab w:val="left" w:pos="1276"/>
        </w:tabs>
        <w:suppressAutoHyphens/>
        <w:ind w:left="0" w:right="-26" w:firstLine="567"/>
        <w:jc w:val="both"/>
        <w:rPr>
          <w:szCs w:val="28"/>
        </w:rPr>
      </w:pPr>
      <w:r w:rsidRPr="00E357F6">
        <w:rPr>
          <w:color w:val="000000"/>
        </w:rPr>
        <w:t xml:space="preserve">Положение о комиссии по проведению торгов на право заключения договоров в отношении имущества, находящегося в муниципальной собственности </w:t>
      </w:r>
      <w:r w:rsidR="0074517B">
        <w:rPr>
          <w:color w:val="000000"/>
        </w:rPr>
        <w:t>Уинского муниципального округа</w:t>
      </w:r>
      <w:r>
        <w:rPr>
          <w:color w:val="000000"/>
        </w:rPr>
        <w:t>;</w:t>
      </w:r>
    </w:p>
    <w:p w:rsidR="00E357F6" w:rsidRPr="00E357F6" w:rsidRDefault="00E357F6" w:rsidP="00E357F6">
      <w:pPr>
        <w:pStyle w:val="aa"/>
        <w:numPr>
          <w:ilvl w:val="1"/>
          <w:numId w:val="3"/>
        </w:numPr>
        <w:tabs>
          <w:tab w:val="left" w:pos="1276"/>
        </w:tabs>
        <w:suppressAutoHyphens/>
        <w:ind w:left="0" w:right="-26" w:firstLine="567"/>
        <w:jc w:val="both"/>
        <w:rPr>
          <w:szCs w:val="28"/>
        </w:rPr>
      </w:pPr>
      <w:r>
        <w:rPr>
          <w:color w:val="000000"/>
        </w:rPr>
        <w:lastRenderedPageBreak/>
        <w:t xml:space="preserve">Состав комиссии по проведению торгов на право заключения договоров в отношении имущества, находящегося в муниципальной собственности </w:t>
      </w:r>
      <w:r w:rsidR="0074517B">
        <w:rPr>
          <w:color w:val="000000"/>
        </w:rPr>
        <w:t>Уинского муниципального округа</w:t>
      </w:r>
      <w:r>
        <w:rPr>
          <w:color w:val="000000"/>
        </w:rPr>
        <w:t>.</w:t>
      </w:r>
    </w:p>
    <w:p w:rsidR="005A6786" w:rsidRPr="00B67938" w:rsidRDefault="00604B81" w:rsidP="005A6786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>
        <w:t xml:space="preserve">Настоящее постановление вступает в силу со дня его официального обнародования в местах, определенных решением Думы Уинского муниципального округа </w:t>
      </w:r>
      <w:r>
        <w:rPr>
          <w:szCs w:val="28"/>
        </w:rPr>
        <w:t xml:space="preserve">от 26.03.2020 № 100 «Об определении </w:t>
      </w:r>
      <w:r>
        <w:rPr>
          <w:rFonts w:eastAsia="Calibri"/>
          <w:szCs w:val="28"/>
        </w:rPr>
        <w:t>мест для обнародования му</w:t>
      </w:r>
      <w:r w:rsidRPr="006E4725">
        <w:rPr>
          <w:rFonts w:eastAsia="Calibri"/>
          <w:szCs w:val="28"/>
        </w:rPr>
        <w:t xml:space="preserve">ниципальных правовых актов </w:t>
      </w:r>
      <w:r>
        <w:rPr>
          <w:rFonts w:eastAsia="Calibri"/>
          <w:szCs w:val="28"/>
        </w:rPr>
        <w:t>Уинского м</w:t>
      </w:r>
      <w:r w:rsidRPr="006E4725">
        <w:rPr>
          <w:rFonts w:eastAsia="Calibri"/>
          <w:szCs w:val="28"/>
        </w:rPr>
        <w:t>уни</w:t>
      </w:r>
      <w:r>
        <w:rPr>
          <w:rFonts w:eastAsia="Calibri"/>
          <w:szCs w:val="28"/>
        </w:rPr>
        <w:t>ципального округа Пермского края»</w:t>
      </w:r>
      <w:r>
        <w:t xml:space="preserve"> и подлежит размещению </w:t>
      </w:r>
      <w:r w:rsidRPr="00A63229">
        <w:rPr>
          <w:szCs w:val="28"/>
        </w:rPr>
        <w:t>на официальном сайте администрации Уинского муниципального</w:t>
      </w:r>
      <w:r>
        <w:rPr>
          <w:szCs w:val="28"/>
        </w:rPr>
        <w:t xml:space="preserve"> округа </w:t>
      </w:r>
      <w:r w:rsidRPr="008D27A4">
        <w:rPr>
          <w:szCs w:val="28"/>
        </w:rPr>
        <w:t>в информационно-телекоммуникационной сети «Интернет» (</w:t>
      </w:r>
      <w:hyperlink r:id="rId8" w:history="1">
        <w:r w:rsidRPr="009D0BB0">
          <w:rPr>
            <w:rStyle w:val="ae"/>
            <w:szCs w:val="28"/>
            <w:lang w:val="en-US"/>
          </w:rPr>
          <w:t>http</w:t>
        </w:r>
        <w:r w:rsidRPr="009D0BB0">
          <w:rPr>
            <w:rStyle w:val="ae"/>
            <w:szCs w:val="28"/>
          </w:rPr>
          <w:t>://</w:t>
        </w:r>
        <w:proofErr w:type="spellStart"/>
        <w:r w:rsidRPr="009D0BB0">
          <w:rPr>
            <w:rStyle w:val="ae"/>
            <w:szCs w:val="28"/>
            <w:lang w:val="en-US"/>
          </w:rPr>
          <w:t>uinsk</w:t>
        </w:r>
        <w:proofErr w:type="spellEnd"/>
        <w:r w:rsidRPr="009D0BB0">
          <w:rPr>
            <w:rStyle w:val="ae"/>
            <w:szCs w:val="28"/>
          </w:rPr>
          <w:t>.</w:t>
        </w:r>
        <w:proofErr w:type="spellStart"/>
        <w:r w:rsidRPr="009D0BB0">
          <w:rPr>
            <w:rStyle w:val="ae"/>
            <w:szCs w:val="28"/>
            <w:lang w:val="en-US"/>
          </w:rPr>
          <w:t>ru</w:t>
        </w:r>
        <w:proofErr w:type="spellEnd"/>
        <w:r w:rsidRPr="009D0BB0">
          <w:rPr>
            <w:rStyle w:val="ae"/>
            <w:szCs w:val="28"/>
          </w:rPr>
          <w:t>/</w:t>
        </w:r>
      </w:hyperlink>
      <w:r w:rsidRPr="008D27A4">
        <w:rPr>
          <w:szCs w:val="28"/>
        </w:rPr>
        <w:t>)</w:t>
      </w:r>
      <w:r w:rsidR="005A6786" w:rsidRPr="00B67938">
        <w:rPr>
          <w:szCs w:val="28"/>
        </w:rPr>
        <w:t>.</w:t>
      </w:r>
    </w:p>
    <w:p w:rsidR="00795947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774847">
        <w:t xml:space="preserve">Контроль над исполнением постановления </w:t>
      </w:r>
      <w:r w:rsidRPr="00774847">
        <w:rPr>
          <w:szCs w:val="28"/>
        </w:rPr>
        <w:t xml:space="preserve">возложить на </w:t>
      </w:r>
      <w:r>
        <w:rPr>
          <w:szCs w:val="28"/>
        </w:rPr>
        <w:t>начальника управления имущественных и земельных отношений администрации Уинского муниципального округа Зацепурина Ю.В.</w:t>
      </w:r>
    </w:p>
    <w:p w:rsidR="005A6786" w:rsidRDefault="005A6786" w:rsidP="005A6786">
      <w:pPr>
        <w:pStyle w:val="aa"/>
        <w:tabs>
          <w:tab w:val="left" w:pos="993"/>
        </w:tabs>
        <w:suppressAutoHyphens/>
        <w:ind w:left="525" w:right="-26"/>
        <w:jc w:val="both"/>
        <w:rPr>
          <w:rStyle w:val="tx1"/>
          <w:b w:val="0"/>
          <w:bCs w:val="0"/>
          <w:szCs w:val="28"/>
        </w:rPr>
      </w:pPr>
    </w:p>
    <w:p w:rsidR="0074517B" w:rsidRPr="00795947" w:rsidRDefault="0074517B" w:rsidP="005A6786">
      <w:pPr>
        <w:pStyle w:val="aa"/>
        <w:tabs>
          <w:tab w:val="left" w:pos="993"/>
        </w:tabs>
        <w:suppressAutoHyphens/>
        <w:ind w:left="525" w:right="-26"/>
        <w:jc w:val="both"/>
        <w:rPr>
          <w:rStyle w:val="tx1"/>
          <w:b w:val="0"/>
          <w:bCs w:val="0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73C10" w:rsidRDefault="00DE4CB3" w:rsidP="007F3DFB">
      <w:pPr>
        <w:tabs>
          <w:tab w:val="left" w:pos="709"/>
        </w:tabs>
        <w:jc w:val="both"/>
        <w:rPr>
          <w:sz w:val="28"/>
          <w:szCs w:val="28"/>
        </w:rPr>
        <w:sectPr w:rsidR="00573C10" w:rsidSect="00CD27C7">
          <w:footerReference w:type="default" r:id="rId9"/>
          <w:pgSz w:w="11906" w:h="16838" w:code="9"/>
          <w:pgMar w:top="993" w:right="707" w:bottom="426" w:left="1701" w:header="720" w:footer="720" w:gutter="0"/>
          <w:cols w:space="708"/>
          <w:docGrid w:linePitch="360"/>
        </w:sectPr>
      </w:pPr>
      <w:r>
        <w:rPr>
          <w:sz w:val="28"/>
          <w:szCs w:val="28"/>
        </w:rPr>
        <w:t>муниципального</w:t>
      </w:r>
      <w:r w:rsidR="005C2E87">
        <w:rPr>
          <w:sz w:val="28"/>
          <w:szCs w:val="28"/>
        </w:rPr>
        <w:tab/>
        <w:t>о</w:t>
      </w:r>
      <w:r>
        <w:rPr>
          <w:sz w:val="28"/>
          <w:szCs w:val="28"/>
        </w:rPr>
        <w:t>круга</w:t>
      </w:r>
      <w:r w:rsidR="005C2E87">
        <w:rPr>
          <w:sz w:val="28"/>
          <w:szCs w:val="28"/>
        </w:rPr>
        <w:t xml:space="preserve"> </w:t>
      </w:r>
      <w:proofErr w:type="spellStart"/>
      <w:r w:rsidR="005C2E87">
        <w:rPr>
          <w:sz w:val="28"/>
          <w:szCs w:val="28"/>
        </w:rPr>
        <w:t>А.Н.</w:t>
      </w:r>
      <w:r w:rsidR="00675AEF" w:rsidRPr="00774847">
        <w:rPr>
          <w:sz w:val="28"/>
          <w:szCs w:val="28"/>
        </w:rPr>
        <w:t>Зелёнкин</w:t>
      </w:r>
      <w:proofErr w:type="spellEnd"/>
    </w:p>
    <w:tbl>
      <w:tblPr>
        <w:tblStyle w:val="af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F3A0F" w:rsidTr="00FF3A0F">
        <w:tc>
          <w:tcPr>
            <w:tcW w:w="4388" w:type="dxa"/>
          </w:tcPr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округа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5C2E87" w:rsidRPr="005C2E87" w:rsidRDefault="005C2E87" w:rsidP="005C2E87">
            <w:pPr>
              <w:pStyle w:val="a4"/>
              <w:ind w:firstLine="708"/>
              <w:rPr>
                <w:b/>
                <w:szCs w:val="28"/>
              </w:rPr>
            </w:pPr>
            <w:r w:rsidRPr="005C2E87">
              <w:rPr>
                <w:b/>
                <w:szCs w:val="28"/>
              </w:rPr>
              <w:t>06.06.2022   259-01-03-191</w:t>
            </w:r>
          </w:p>
          <w:p w:rsidR="005C2E87" w:rsidRDefault="005C2E87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95947" w:rsidRPr="00FF3A0F" w:rsidRDefault="00795947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5947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3A0F" w:rsidRDefault="00FF3A0F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A49" w:rsidRPr="00D35A49" w:rsidRDefault="00D35A49" w:rsidP="00D35A49">
      <w:pPr>
        <w:pStyle w:val="11"/>
        <w:spacing w:line="240" w:lineRule="auto"/>
        <w:ind w:firstLine="0"/>
        <w:jc w:val="center"/>
      </w:pPr>
      <w:r w:rsidRPr="00D35A49">
        <w:rPr>
          <w:b/>
          <w:bCs/>
          <w:color w:val="000000"/>
        </w:rPr>
        <w:t>ПОЛОЖЕНИЕ</w:t>
      </w:r>
    </w:p>
    <w:p w:rsidR="00D35A49" w:rsidRDefault="00D35A49" w:rsidP="00D35A49">
      <w:pPr>
        <w:pStyle w:val="11"/>
        <w:spacing w:line="240" w:lineRule="auto"/>
        <w:ind w:firstLine="0"/>
        <w:jc w:val="center"/>
        <w:rPr>
          <w:b/>
          <w:bCs/>
          <w:color w:val="000000"/>
        </w:rPr>
      </w:pPr>
      <w:r w:rsidRPr="00D35A49">
        <w:rPr>
          <w:b/>
          <w:bCs/>
          <w:color w:val="000000"/>
        </w:rPr>
        <w:t>о комиссии по проведению торгов на право заключения договоров в</w:t>
      </w:r>
      <w:r w:rsidRPr="00D35A49">
        <w:rPr>
          <w:b/>
          <w:bCs/>
          <w:color w:val="000000"/>
        </w:rPr>
        <w:br/>
        <w:t>отношении имущества, находящегося в муниципальной собственности</w:t>
      </w:r>
      <w:r w:rsidRPr="00D35A49">
        <w:rPr>
          <w:b/>
          <w:bCs/>
          <w:color w:val="000000"/>
        </w:rPr>
        <w:br/>
      </w:r>
      <w:r>
        <w:rPr>
          <w:b/>
          <w:bCs/>
          <w:color w:val="000000"/>
        </w:rPr>
        <w:t>Уинского муниципального</w:t>
      </w:r>
      <w:r w:rsidRPr="00D35A49">
        <w:rPr>
          <w:b/>
          <w:bCs/>
          <w:color w:val="000000"/>
        </w:rPr>
        <w:t xml:space="preserve"> округа</w:t>
      </w:r>
    </w:p>
    <w:p w:rsidR="00D35A49" w:rsidRPr="00D35A49" w:rsidRDefault="00D35A49" w:rsidP="00D35A49">
      <w:pPr>
        <w:pStyle w:val="11"/>
        <w:spacing w:line="240" w:lineRule="auto"/>
        <w:ind w:firstLine="0"/>
        <w:jc w:val="center"/>
      </w:pPr>
    </w:p>
    <w:p w:rsidR="00D35A49" w:rsidRPr="00D35A49" w:rsidRDefault="00D35A49" w:rsidP="00D35A49">
      <w:pPr>
        <w:pStyle w:val="20"/>
        <w:keepNext/>
        <w:keepLines/>
        <w:spacing w:after="0" w:line="240" w:lineRule="auto"/>
      </w:pPr>
      <w:bookmarkStart w:id="0" w:name="bookmark12"/>
      <w:bookmarkStart w:id="1" w:name="bookmark13"/>
      <w:bookmarkStart w:id="2" w:name="bookmark14"/>
      <w:r w:rsidRPr="00D35A49">
        <w:rPr>
          <w:color w:val="000000"/>
        </w:rPr>
        <w:t>I. Общие положения</w:t>
      </w:r>
      <w:bookmarkEnd w:id="0"/>
      <w:bookmarkEnd w:id="1"/>
      <w:bookmarkEnd w:id="2"/>
    </w:p>
    <w:p w:rsidR="00D35A49" w:rsidRPr="00D35A49" w:rsidRDefault="00D35A49" w:rsidP="00D35A49">
      <w:pPr>
        <w:pStyle w:val="11"/>
        <w:numPr>
          <w:ilvl w:val="0"/>
          <w:numId w:val="11"/>
        </w:numPr>
        <w:tabs>
          <w:tab w:val="left" w:pos="1273"/>
        </w:tabs>
        <w:spacing w:line="240" w:lineRule="auto"/>
        <w:ind w:firstLine="740"/>
        <w:jc w:val="both"/>
      </w:pPr>
      <w:bookmarkStart w:id="3" w:name="bookmark15"/>
      <w:bookmarkEnd w:id="3"/>
      <w:r w:rsidRPr="00D35A49">
        <w:rPr>
          <w:color w:val="000000"/>
        </w:rPr>
        <w:t xml:space="preserve">Настоящее Положение определяет цели, функции, состав и порядок деятельности комиссии по проведению торгов на право заключения договоров аренды, безвозмездного пользования, доверительного управления, иных договоров, предусматривающих переход прав владения и(или) пользования муниципальным имуществом </w:t>
      </w:r>
      <w:r>
        <w:rPr>
          <w:color w:val="000000"/>
        </w:rPr>
        <w:t xml:space="preserve">Уинского муниципального </w:t>
      </w:r>
      <w:r w:rsidRPr="00D35A49">
        <w:rPr>
          <w:color w:val="000000"/>
        </w:rPr>
        <w:t>округа (далее - Положение).</w:t>
      </w:r>
    </w:p>
    <w:p w:rsidR="00D35A49" w:rsidRPr="00D35A49" w:rsidRDefault="00D35A49" w:rsidP="00D35A49">
      <w:pPr>
        <w:pStyle w:val="11"/>
        <w:numPr>
          <w:ilvl w:val="0"/>
          <w:numId w:val="11"/>
        </w:numPr>
        <w:tabs>
          <w:tab w:val="left" w:pos="1440"/>
        </w:tabs>
        <w:spacing w:line="240" w:lineRule="auto"/>
        <w:ind w:firstLine="740"/>
        <w:jc w:val="both"/>
      </w:pPr>
      <w:bookmarkStart w:id="4" w:name="bookmark16"/>
      <w:bookmarkEnd w:id="4"/>
      <w:r w:rsidRPr="00D35A49">
        <w:rPr>
          <w:color w:val="000000"/>
        </w:rPr>
        <w:t>Комиссия в своей деятельности руководствуется Гражданским кодексом Российской Федерации, Федеральным законом от 26 июля 2006 г. № 135-ФЗ «О защите конкуренции», Приказом ФАС РФ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иными нормативно-правовыми актами и настоящим Положением.</w:t>
      </w:r>
    </w:p>
    <w:p w:rsidR="00D35A49" w:rsidRPr="00D35A49" w:rsidRDefault="00D35A49" w:rsidP="00D35A49">
      <w:pPr>
        <w:pStyle w:val="20"/>
        <w:keepNext/>
        <w:keepLines/>
        <w:numPr>
          <w:ilvl w:val="0"/>
          <w:numId w:val="12"/>
        </w:numPr>
        <w:tabs>
          <w:tab w:val="left" w:pos="429"/>
        </w:tabs>
        <w:spacing w:after="0" w:line="240" w:lineRule="auto"/>
        <w:ind w:firstLine="740"/>
      </w:pPr>
      <w:bookmarkStart w:id="5" w:name="bookmark19"/>
      <w:bookmarkStart w:id="6" w:name="bookmark17"/>
      <w:bookmarkStart w:id="7" w:name="bookmark18"/>
      <w:bookmarkStart w:id="8" w:name="bookmark20"/>
      <w:bookmarkEnd w:id="5"/>
      <w:r w:rsidRPr="00D35A49">
        <w:rPr>
          <w:color w:val="000000"/>
        </w:rPr>
        <w:t>Порядок формирования и состав комиссии</w:t>
      </w:r>
      <w:bookmarkEnd w:id="6"/>
      <w:bookmarkEnd w:id="7"/>
      <w:bookmarkEnd w:id="8"/>
    </w:p>
    <w:p w:rsidR="00D35A49" w:rsidRPr="00D35A49" w:rsidRDefault="00D35A49" w:rsidP="00D35A49">
      <w:pPr>
        <w:pStyle w:val="11"/>
        <w:numPr>
          <w:ilvl w:val="0"/>
          <w:numId w:val="13"/>
        </w:numPr>
        <w:tabs>
          <w:tab w:val="left" w:pos="1289"/>
        </w:tabs>
        <w:spacing w:line="240" w:lineRule="auto"/>
        <w:ind w:firstLine="740"/>
        <w:jc w:val="both"/>
      </w:pPr>
      <w:bookmarkStart w:id="9" w:name="bookmark21"/>
      <w:bookmarkEnd w:id="9"/>
      <w:r w:rsidRPr="00D35A49">
        <w:rPr>
          <w:color w:val="000000"/>
        </w:rPr>
        <w:t>Комиссия является коллегиальным постоянно действующим органом.</w:t>
      </w:r>
    </w:p>
    <w:p w:rsidR="00D35A49" w:rsidRPr="00D35A49" w:rsidRDefault="00D35A49" w:rsidP="00D35A49">
      <w:pPr>
        <w:pStyle w:val="11"/>
        <w:numPr>
          <w:ilvl w:val="0"/>
          <w:numId w:val="13"/>
        </w:numPr>
        <w:tabs>
          <w:tab w:val="left" w:pos="1289"/>
        </w:tabs>
        <w:spacing w:line="240" w:lineRule="auto"/>
        <w:ind w:firstLine="740"/>
        <w:jc w:val="both"/>
      </w:pPr>
      <w:bookmarkStart w:id="10" w:name="bookmark22"/>
      <w:bookmarkEnd w:id="10"/>
      <w:r w:rsidRPr="00D35A49">
        <w:rPr>
          <w:color w:val="000000"/>
        </w:rPr>
        <w:t>Комиссию возглавляет председатель комиссии.</w:t>
      </w:r>
    </w:p>
    <w:p w:rsidR="00D35A49" w:rsidRPr="00D35A49" w:rsidRDefault="00D35A49" w:rsidP="00D35A49">
      <w:pPr>
        <w:pStyle w:val="11"/>
        <w:numPr>
          <w:ilvl w:val="0"/>
          <w:numId w:val="13"/>
        </w:numPr>
        <w:tabs>
          <w:tab w:val="left" w:pos="1440"/>
        </w:tabs>
        <w:spacing w:line="240" w:lineRule="auto"/>
        <w:ind w:firstLine="740"/>
        <w:jc w:val="both"/>
      </w:pPr>
      <w:bookmarkStart w:id="11" w:name="bookmark23"/>
      <w:bookmarkEnd w:id="11"/>
      <w:r w:rsidRPr="00D35A49">
        <w:rPr>
          <w:color w:val="000000"/>
        </w:rPr>
        <w:t>Для организации работы комиссии назначаются заместитель председателя комиссии и секретарь комиссии.</w:t>
      </w:r>
    </w:p>
    <w:p w:rsidR="00D35A49" w:rsidRPr="00D35A49" w:rsidRDefault="00D35A49" w:rsidP="00D35A49">
      <w:pPr>
        <w:pStyle w:val="11"/>
        <w:numPr>
          <w:ilvl w:val="0"/>
          <w:numId w:val="13"/>
        </w:numPr>
        <w:tabs>
          <w:tab w:val="left" w:pos="1273"/>
        </w:tabs>
        <w:spacing w:line="240" w:lineRule="auto"/>
        <w:ind w:firstLine="740"/>
        <w:jc w:val="both"/>
      </w:pPr>
      <w:bookmarkStart w:id="12" w:name="bookmark24"/>
      <w:bookmarkEnd w:id="12"/>
      <w:r w:rsidRPr="00D35A49">
        <w:rPr>
          <w:color w:val="000000"/>
        </w:rPr>
        <w:t xml:space="preserve">Состав комиссии утверждается постановлением администрации </w:t>
      </w:r>
      <w:r>
        <w:rPr>
          <w:color w:val="000000"/>
        </w:rPr>
        <w:t>Уинского муниципального округа</w:t>
      </w:r>
      <w:r w:rsidRPr="00D35A49">
        <w:rPr>
          <w:color w:val="000000"/>
        </w:rPr>
        <w:t>.</w:t>
      </w:r>
    </w:p>
    <w:p w:rsidR="00D35A49" w:rsidRPr="00D35A49" w:rsidRDefault="00D35A49" w:rsidP="00D35A49">
      <w:pPr>
        <w:pStyle w:val="20"/>
        <w:keepNext/>
        <w:keepLines/>
        <w:numPr>
          <w:ilvl w:val="0"/>
          <w:numId w:val="12"/>
        </w:numPr>
        <w:tabs>
          <w:tab w:val="left" w:pos="534"/>
        </w:tabs>
        <w:spacing w:after="0" w:line="240" w:lineRule="auto"/>
        <w:ind w:firstLine="740"/>
      </w:pPr>
      <w:bookmarkStart w:id="13" w:name="bookmark27"/>
      <w:bookmarkStart w:id="14" w:name="bookmark25"/>
      <w:bookmarkStart w:id="15" w:name="bookmark26"/>
      <w:bookmarkStart w:id="16" w:name="bookmark28"/>
      <w:bookmarkEnd w:id="13"/>
      <w:r w:rsidRPr="00D35A49">
        <w:rPr>
          <w:color w:val="000000"/>
        </w:rPr>
        <w:t>Основные задачи деятельности комиссии</w:t>
      </w:r>
      <w:bookmarkEnd w:id="14"/>
      <w:bookmarkEnd w:id="15"/>
      <w:bookmarkEnd w:id="16"/>
    </w:p>
    <w:p w:rsidR="00D35A49" w:rsidRPr="00D35A49" w:rsidRDefault="00D35A49" w:rsidP="00D35A49">
      <w:pPr>
        <w:pStyle w:val="11"/>
        <w:numPr>
          <w:ilvl w:val="0"/>
          <w:numId w:val="14"/>
        </w:numPr>
        <w:tabs>
          <w:tab w:val="left" w:pos="1073"/>
        </w:tabs>
        <w:spacing w:line="240" w:lineRule="auto"/>
        <w:ind w:firstLine="740"/>
        <w:jc w:val="both"/>
      </w:pPr>
      <w:bookmarkStart w:id="17" w:name="bookmark29"/>
      <w:bookmarkEnd w:id="17"/>
      <w:r w:rsidRPr="00D35A49">
        <w:rPr>
          <w:color w:val="000000"/>
        </w:rPr>
        <w:t>В основные задачи деятельности Комиссии входят: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273"/>
        </w:tabs>
        <w:spacing w:line="240" w:lineRule="auto"/>
        <w:ind w:firstLine="740"/>
        <w:jc w:val="both"/>
      </w:pPr>
      <w:bookmarkStart w:id="18" w:name="bookmark30"/>
      <w:bookmarkEnd w:id="18"/>
      <w:r w:rsidRPr="00D35A49">
        <w:rPr>
          <w:color w:val="000000"/>
        </w:rPr>
        <w:t xml:space="preserve">определение формы и условий проведения торгов на право заключения договоров в отношении имущества,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округа:</w:t>
      </w:r>
    </w:p>
    <w:p w:rsidR="00D35A49" w:rsidRPr="00D35A49" w:rsidRDefault="00D35A49" w:rsidP="00D35A49">
      <w:pPr>
        <w:pStyle w:val="11"/>
        <w:numPr>
          <w:ilvl w:val="2"/>
          <w:numId w:val="14"/>
        </w:numPr>
        <w:tabs>
          <w:tab w:val="left" w:pos="1490"/>
        </w:tabs>
        <w:spacing w:line="240" w:lineRule="auto"/>
        <w:ind w:firstLine="740"/>
        <w:jc w:val="both"/>
      </w:pPr>
      <w:bookmarkStart w:id="19" w:name="bookmark31"/>
      <w:bookmarkEnd w:id="19"/>
      <w:r w:rsidRPr="00D35A49">
        <w:rPr>
          <w:color w:val="000000"/>
        </w:rPr>
        <w:t>в виде конкурса;</w:t>
      </w:r>
    </w:p>
    <w:p w:rsidR="00D35A49" w:rsidRPr="00D35A49" w:rsidRDefault="00D35A49" w:rsidP="00D35A49">
      <w:pPr>
        <w:pStyle w:val="11"/>
        <w:numPr>
          <w:ilvl w:val="2"/>
          <w:numId w:val="14"/>
        </w:numPr>
        <w:tabs>
          <w:tab w:val="left" w:pos="1470"/>
        </w:tabs>
        <w:spacing w:line="240" w:lineRule="auto"/>
        <w:ind w:firstLine="740"/>
        <w:jc w:val="both"/>
      </w:pPr>
      <w:bookmarkStart w:id="20" w:name="bookmark32"/>
      <w:bookmarkEnd w:id="20"/>
      <w:r w:rsidRPr="00D35A49">
        <w:rPr>
          <w:color w:val="000000"/>
        </w:rPr>
        <w:lastRenderedPageBreak/>
        <w:t>в виде аукциона;</w:t>
      </w:r>
    </w:p>
    <w:p w:rsidR="00D35A49" w:rsidRPr="00D35A49" w:rsidRDefault="00D35A49" w:rsidP="00D35A49">
      <w:pPr>
        <w:pStyle w:val="11"/>
        <w:numPr>
          <w:ilvl w:val="2"/>
          <w:numId w:val="14"/>
        </w:numPr>
        <w:tabs>
          <w:tab w:val="left" w:pos="1470"/>
        </w:tabs>
        <w:spacing w:line="240" w:lineRule="auto"/>
        <w:ind w:firstLine="740"/>
        <w:jc w:val="both"/>
      </w:pPr>
      <w:bookmarkStart w:id="21" w:name="bookmark33"/>
      <w:bookmarkEnd w:id="21"/>
      <w:r w:rsidRPr="00D35A49">
        <w:rPr>
          <w:color w:val="000000"/>
        </w:rPr>
        <w:t>открытая;</w:t>
      </w:r>
    </w:p>
    <w:p w:rsidR="00D35A49" w:rsidRPr="00D35A49" w:rsidRDefault="00D35A49" w:rsidP="00D35A49">
      <w:pPr>
        <w:pStyle w:val="11"/>
        <w:numPr>
          <w:ilvl w:val="2"/>
          <w:numId w:val="14"/>
        </w:numPr>
        <w:tabs>
          <w:tab w:val="left" w:pos="1470"/>
        </w:tabs>
        <w:spacing w:line="240" w:lineRule="auto"/>
        <w:ind w:firstLine="740"/>
        <w:jc w:val="both"/>
      </w:pPr>
      <w:bookmarkStart w:id="22" w:name="bookmark34"/>
      <w:bookmarkEnd w:id="22"/>
      <w:r w:rsidRPr="00D35A49">
        <w:rPr>
          <w:color w:val="000000"/>
        </w:rPr>
        <w:t>закрытая;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45"/>
        </w:tabs>
        <w:spacing w:line="240" w:lineRule="auto"/>
        <w:ind w:firstLine="740"/>
        <w:jc w:val="both"/>
      </w:pPr>
      <w:bookmarkStart w:id="23" w:name="bookmark35"/>
      <w:bookmarkEnd w:id="23"/>
      <w:r w:rsidRPr="00D35A49">
        <w:rPr>
          <w:color w:val="000000"/>
        </w:rPr>
        <w:t>формирование перечня претендентов, приглашенных для участия в торгах, проводимых в закрытой форме, и направление им специальных приглашений на участие в торгах (при проведении закрытых торгов);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254"/>
        </w:tabs>
        <w:spacing w:line="240" w:lineRule="auto"/>
        <w:ind w:firstLine="740"/>
        <w:jc w:val="both"/>
      </w:pPr>
      <w:bookmarkStart w:id="24" w:name="bookmark36"/>
      <w:bookmarkEnd w:id="24"/>
      <w:r w:rsidRPr="00D35A49">
        <w:rPr>
          <w:color w:val="000000"/>
        </w:rPr>
        <w:t xml:space="preserve">опубликование и размещение сообщения о проведении торгов на право заключения договоров в отношении имущества,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45"/>
        </w:tabs>
        <w:spacing w:line="240" w:lineRule="auto"/>
        <w:ind w:firstLine="740"/>
        <w:jc w:val="both"/>
      </w:pPr>
      <w:bookmarkStart w:id="25" w:name="bookmark37"/>
      <w:bookmarkEnd w:id="25"/>
      <w:r w:rsidRPr="00D35A49">
        <w:rPr>
          <w:color w:val="000000"/>
        </w:rPr>
        <w:t>опубликование и размещение сообщения о внесении изменений в конкурсную (аукционную) документацию;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254"/>
        </w:tabs>
        <w:spacing w:line="240" w:lineRule="auto"/>
        <w:ind w:firstLine="740"/>
        <w:jc w:val="both"/>
      </w:pPr>
      <w:bookmarkStart w:id="26" w:name="bookmark38"/>
      <w:bookmarkEnd w:id="26"/>
      <w:r w:rsidRPr="00D35A49">
        <w:rPr>
          <w:color w:val="000000"/>
        </w:rPr>
        <w:t xml:space="preserve">прием заявок на участие в торгах на право заключения договоров в отношении имущества,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249"/>
        </w:tabs>
        <w:spacing w:line="240" w:lineRule="auto"/>
        <w:ind w:firstLine="740"/>
        <w:jc w:val="both"/>
      </w:pPr>
      <w:bookmarkStart w:id="27" w:name="bookmark39"/>
      <w:bookmarkEnd w:id="27"/>
      <w:r w:rsidRPr="00D35A49">
        <w:rPr>
          <w:color w:val="000000"/>
        </w:rPr>
        <w:t xml:space="preserve">представление лицам, которые представили заявки на участие в торгах на право заключения договоров в отношении имущества,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округа, конкурсной (аукционной) документации и разъяснений положений конкурсной (аукционной) документации;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45"/>
        </w:tabs>
        <w:spacing w:line="240" w:lineRule="auto"/>
        <w:ind w:firstLine="740"/>
        <w:jc w:val="both"/>
      </w:pPr>
      <w:bookmarkStart w:id="28" w:name="bookmark40"/>
      <w:bookmarkEnd w:id="28"/>
      <w:r w:rsidRPr="00D35A49">
        <w:rPr>
          <w:color w:val="000000"/>
        </w:rPr>
        <w:t xml:space="preserve">осуществление рассмотрения заявок на участие в торгах на право заключения договоров в отношении имущества,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254"/>
        </w:tabs>
        <w:spacing w:line="240" w:lineRule="auto"/>
        <w:ind w:firstLine="740"/>
        <w:jc w:val="both"/>
      </w:pPr>
      <w:bookmarkStart w:id="29" w:name="bookmark41"/>
      <w:bookmarkEnd w:id="29"/>
      <w:r w:rsidRPr="00D35A49">
        <w:rPr>
          <w:color w:val="000000"/>
        </w:rPr>
        <w:t xml:space="preserve">определение размера, срока и условий внесения задатка физическими и юридическими лицами, желающими принять участие в торгах на право заключения договоров в отношении имущества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45"/>
        </w:tabs>
        <w:spacing w:line="240" w:lineRule="auto"/>
        <w:ind w:firstLine="740"/>
        <w:jc w:val="both"/>
      </w:pPr>
      <w:bookmarkStart w:id="30" w:name="bookmark42"/>
      <w:bookmarkEnd w:id="30"/>
      <w:r w:rsidRPr="00D35A49">
        <w:rPr>
          <w:color w:val="000000"/>
        </w:rPr>
        <w:t xml:space="preserve">определение места, даты начала и окончания приема конкурсных (аукционных) заявок, даты начала и окончания приема конкурсных предложений, места и срока проведения торгов на право заключения договоров в отношении имущества,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88"/>
        </w:tabs>
        <w:spacing w:line="240" w:lineRule="auto"/>
        <w:ind w:firstLine="740"/>
        <w:jc w:val="both"/>
      </w:pPr>
      <w:bookmarkStart w:id="31" w:name="bookmark43"/>
      <w:bookmarkEnd w:id="31"/>
      <w:r w:rsidRPr="00D35A49">
        <w:rPr>
          <w:color w:val="000000"/>
        </w:rPr>
        <w:t xml:space="preserve">принятие решения о признании претендентов участниками торгов на право заключения договоров в отношении имущества,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 или об отказе в допуске к участию в торгах на право заключения договоров в отношении имущества, находящегося в муниципальной собственности </w:t>
      </w:r>
      <w:r>
        <w:rPr>
          <w:color w:val="000000"/>
        </w:rPr>
        <w:t>Уинского муниципального</w:t>
      </w:r>
      <w:r w:rsidRPr="00D35A49">
        <w:rPr>
          <w:color w:val="000000"/>
        </w:rPr>
        <w:t xml:space="preserve"> округа;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88"/>
        </w:tabs>
        <w:spacing w:line="240" w:lineRule="auto"/>
        <w:ind w:firstLine="740"/>
        <w:jc w:val="both"/>
      </w:pPr>
      <w:bookmarkStart w:id="32" w:name="bookmark44"/>
      <w:bookmarkEnd w:id="32"/>
      <w:r w:rsidRPr="00D35A49">
        <w:rPr>
          <w:color w:val="000000"/>
        </w:rPr>
        <w:t>определение существенных условий договоров права пользования муниципальным имуществом;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594"/>
        </w:tabs>
        <w:spacing w:line="240" w:lineRule="auto"/>
        <w:ind w:firstLine="740"/>
        <w:jc w:val="both"/>
      </w:pPr>
      <w:bookmarkStart w:id="33" w:name="bookmark45"/>
      <w:bookmarkEnd w:id="33"/>
      <w:r w:rsidRPr="00D35A49">
        <w:rPr>
          <w:color w:val="000000"/>
        </w:rPr>
        <w:t>направление участникам конкурса приглашений представить конкурсные предложения в соответствии с критериями конкурса;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704"/>
        </w:tabs>
        <w:spacing w:line="240" w:lineRule="auto"/>
        <w:ind w:firstLine="740"/>
        <w:jc w:val="both"/>
      </w:pPr>
      <w:bookmarkStart w:id="34" w:name="bookmark46"/>
      <w:bookmarkEnd w:id="34"/>
      <w:r w:rsidRPr="00D35A49">
        <w:rPr>
          <w:color w:val="000000"/>
        </w:rPr>
        <w:t>определение величины повышения начальной стоимости муниципального имущества (шага) при проведении аукциона на право заключения договоров аренды муниципального имущества;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463"/>
        </w:tabs>
        <w:spacing w:line="240" w:lineRule="auto"/>
        <w:ind w:firstLine="740"/>
        <w:jc w:val="both"/>
      </w:pPr>
      <w:bookmarkStart w:id="35" w:name="bookmark47"/>
      <w:bookmarkEnd w:id="35"/>
      <w:r w:rsidRPr="00D35A49">
        <w:rPr>
          <w:color w:val="000000"/>
        </w:rPr>
        <w:t>принятие решения о признании торгов несостоявшимися;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443"/>
        </w:tabs>
        <w:spacing w:line="240" w:lineRule="auto"/>
        <w:ind w:firstLine="740"/>
        <w:jc w:val="both"/>
      </w:pPr>
      <w:bookmarkStart w:id="36" w:name="bookmark48"/>
      <w:bookmarkEnd w:id="36"/>
      <w:r w:rsidRPr="00D35A49">
        <w:rPr>
          <w:color w:val="000000"/>
        </w:rPr>
        <w:t xml:space="preserve">обеспечение объективности при рассмотрении, сопоставлении и </w:t>
      </w:r>
      <w:r w:rsidRPr="00D35A49">
        <w:rPr>
          <w:color w:val="000000"/>
        </w:rPr>
        <w:lastRenderedPageBreak/>
        <w:t>оценке заявок на участие в торгах;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448"/>
        </w:tabs>
        <w:spacing w:line="240" w:lineRule="auto"/>
        <w:ind w:firstLine="740"/>
        <w:jc w:val="both"/>
      </w:pPr>
      <w:bookmarkStart w:id="37" w:name="bookmark49"/>
      <w:bookmarkEnd w:id="37"/>
      <w:r w:rsidRPr="00D35A49">
        <w:rPr>
          <w:color w:val="000000"/>
        </w:rPr>
        <w:t>соблюдение принципов публичности, прозрачности, равных условий при организации и проведении торгов;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443"/>
        </w:tabs>
        <w:spacing w:line="240" w:lineRule="auto"/>
        <w:ind w:firstLine="740"/>
        <w:jc w:val="both"/>
      </w:pPr>
      <w:bookmarkStart w:id="38" w:name="bookmark50"/>
      <w:bookmarkEnd w:id="38"/>
      <w:r w:rsidRPr="00D35A49">
        <w:rPr>
          <w:color w:val="000000"/>
        </w:rPr>
        <w:t>устранение возможностей злоупотребления и коррупции при организации и проведении торгов;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448"/>
        </w:tabs>
        <w:spacing w:line="240" w:lineRule="auto"/>
        <w:ind w:firstLine="740"/>
        <w:jc w:val="both"/>
      </w:pPr>
      <w:bookmarkStart w:id="39" w:name="bookmark51"/>
      <w:bookmarkEnd w:id="39"/>
      <w:r w:rsidRPr="00D35A49">
        <w:rPr>
          <w:color w:val="000000"/>
        </w:rPr>
        <w:t>определение победителя торгов и направление ему уведомления о признании его победителем;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448"/>
        </w:tabs>
        <w:spacing w:line="240" w:lineRule="auto"/>
        <w:ind w:firstLine="740"/>
        <w:jc w:val="both"/>
      </w:pPr>
      <w:bookmarkStart w:id="40" w:name="bookmark52"/>
      <w:bookmarkEnd w:id="40"/>
      <w:r w:rsidRPr="00D35A49">
        <w:rPr>
          <w:color w:val="000000"/>
        </w:rPr>
        <w:t>направление уведомлений участникам торгов о результатах проведения торгов.</w:t>
      </w:r>
    </w:p>
    <w:p w:rsidR="00D35A49" w:rsidRPr="00D35A49" w:rsidRDefault="00D35A49" w:rsidP="00D35A49">
      <w:pPr>
        <w:pStyle w:val="20"/>
        <w:keepNext/>
        <w:keepLines/>
        <w:numPr>
          <w:ilvl w:val="0"/>
          <w:numId w:val="12"/>
        </w:numPr>
        <w:tabs>
          <w:tab w:val="left" w:pos="560"/>
        </w:tabs>
        <w:spacing w:after="0" w:line="240" w:lineRule="auto"/>
        <w:ind w:firstLine="740"/>
      </w:pPr>
      <w:bookmarkStart w:id="41" w:name="bookmark55"/>
      <w:bookmarkStart w:id="42" w:name="bookmark53"/>
      <w:bookmarkStart w:id="43" w:name="bookmark54"/>
      <w:bookmarkStart w:id="44" w:name="bookmark56"/>
      <w:bookmarkEnd w:id="41"/>
      <w:r w:rsidRPr="00D35A49">
        <w:rPr>
          <w:color w:val="000000"/>
        </w:rPr>
        <w:t>Права и обязанности комиссии</w:t>
      </w:r>
      <w:bookmarkEnd w:id="42"/>
      <w:bookmarkEnd w:id="43"/>
      <w:bookmarkEnd w:id="44"/>
    </w:p>
    <w:p w:rsidR="00D35A49" w:rsidRPr="00D35A49" w:rsidRDefault="00D35A49" w:rsidP="00D35A49">
      <w:pPr>
        <w:pStyle w:val="11"/>
        <w:numPr>
          <w:ilvl w:val="0"/>
          <w:numId w:val="14"/>
        </w:numPr>
        <w:tabs>
          <w:tab w:val="left" w:pos="1118"/>
        </w:tabs>
        <w:spacing w:line="240" w:lineRule="auto"/>
        <w:ind w:firstLine="740"/>
        <w:jc w:val="both"/>
      </w:pPr>
      <w:bookmarkStart w:id="45" w:name="bookmark57"/>
      <w:bookmarkEnd w:id="45"/>
      <w:r w:rsidRPr="00D35A49">
        <w:rPr>
          <w:color w:val="000000"/>
        </w:rPr>
        <w:t>Комиссия имеет право: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09"/>
        </w:tabs>
        <w:spacing w:line="240" w:lineRule="auto"/>
        <w:ind w:firstLine="740"/>
        <w:jc w:val="both"/>
      </w:pPr>
      <w:bookmarkStart w:id="46" w:name="bookmark58"/>
      <w:bookmarkEnd w:id="46"/>
      <w:r w:rsidRPr="00D35A49">
        <w:rPr>
          <w:color w:val="000000"/>
        </w:rPr>
        <w:t>Знакомиться со всеми представленными на рассмотрение документами и сведениями, составляющими заявку.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09"/>
        </w:tabs>
        <w:spacing w:line="240" w:lineRule="auto"/>
        <w:ind w:firstLine="740"/>
        <w:jc w:val="both"/>
      </w:pPr>
      <w:bookmarkStart w:id="47" w:name="bookmark59"/>
      <w:bookmarkEnd w:id="47"/>
      <w:r w:rsidRPr="00D35A49">
        <w:rPr>
          <w:color w:val="000000"/>
        </w:rPr>
        <w:t>Оценивать и сопоставлять заявки на участие в торгах в соответствии с порядком и критериями, указанными в конкурсной документации.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29"/>
        </w:tabs>
        <w:spacing w:line="240" w:lineRule="auto"/>
        <w:ind w:firstLine="740"/>
        <w:jc w:val="both"/>
      </w:pPr>
      <w:bookmarkStart w:id="48" w:name="bookmark60"/>
      <w:bookmarkEnd w:id="48"/>
      <w:r w:rsidRPr="00D35A49">
        <w:rPr>
          <w:color w:val="000000"/>
        </w:rPr>
        <w:t>Проверять соответствие участников предъявляемым к ним требованиям.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29"/>
        </w:tabs>
        <w:spacing w:line="240" w:lineRule="auto"/>
        <w:ind w:firstLine="740"/>
        <w:jc w:val="both"/>
      </w:pPr>
      <w:bookmarkStart w:id="49" w:name="bookmark61"/>
      <w:bookmarkEnd w:id="49"/>
      <w:r w:rsidRPr="00D35A49">
        <w:rPr>
          <w:color w:val="000000"/>
        </w:rPr>
        <w:t>Отстранить участника торгов от участия на любом этапе их проведения.</w:t>
      </w:r>
    </w:p>
    <w:p w:rsidR="00D35A49" w:rsidRPr="00D35A49" w:rsidRDefault="00D35A49" w:rsidP="00D35A49">
      <w:pPr>
        <w:pStyle w:val="11"/>
        <w:numPr>
          <w:ilvl w:val="1"/>
          <w:numId w:val="14"/>
        </w:numPr>
        <w:tabs>
          <w:tab w:val="left" w:pos="1314"/>
        </w:tabs>
        <w:spacing w:line="240" w:lineRule="auto"/>
        <w:ind w:firstLine="740"/>
        <w:jc w:val="both"/>
      </w:pPr>
      <w:bookmarkStart w:id="50" w:name="bookmark62"/>
      <w:bookmarkEnd w:id="50"/>
      <w:r w:rsidRPr="00D35A49">
        <w:rPr>
          <w:color w:val="000000"/>
        </w:rPr>
        <w:t>Комиссия обязана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Федерации.</w:t>
      </w:r>
    </w:p>
    <w:p w:rsidR="00D35A49" w:rsidRPr="00D35A49" w:rsidRDefault="00D35A49" w:rsidP="00D35A49">
      <w:pPr>
        <w:pStyle w:val="20"/>
        <w:keepNext/>
        <w:keepLines/>
        <w:numPr>
          <w:ilvl w:val="0"/>
          <w:numId w:val="12"/>
        </w:numPr>
        <w:tabs>
          <w:tab w:val="left" w:pos="450"/>
        </w:tabs>
        <w:spacing w:after="0" w:line="240" w:lineRule="auto"/>
        <w:ind w:firstLine="740"/>
      </w:pPr>
      <w:bookmarkStart w:id="51" w:name="bookmark65"/>
      <w:bookmarkStart w:id="52" w:name="bookmark63"/>
      <w:bookmarkStart w:id="53" w:name="bookmark64"/>
      <w:bookmarkStart w:id="54" w:name="bookmark66"/>
      <w:bookmarkEnd w:id="51"/>
      <w:r w:rsidRPr="00D35A49">
        <w:rPr>
          <w:color w:val="000000"/>
        </w:rPr>
        <w:t>Порядок работы комиссии</w:t>
      </w:r>
      <w:bookmarkEnd w:id="52"/>
      <w:bookmarkEnd w:id="53"/>
      <w:bookmarkEnd w:id="54"/>
    </w:p>
    <w:p w:rsidR="00D35A49" w:rsidRPr="00D35A49" w:rsidRDefault="00D35A49" w:rsidP="00D35A49">
      <w:pPr>
        <w:pStyle w:val="11"/>
        <w:numPr>
          <w:ilvl w:val="0"/>
          <w:numId w:val="15"/>
        </w:numPr>
        <w:tabs>
          <w:tab w:val="left" w:pos="1314"/>
        </w:tabs>
        <w:spacing w:line="240" w:lineRule="auto"/>
        <w:ind w:firstLine="740"/>
        <w:jc w:val="both"/>
      </w:pPr>
      <w:bookmarkStart w:id="55" w:name="bookmark67"/>
      <w:bookmarkEnd w:id="55"/>
      <w:r w:rsidRPr="00D35A49">
        <w:rPr>
          <w:color w:val="000000"/>
        </w:rPr>
        <w:t>Работой комиссии руководит председатель комиссии, в его отсутствие - заместитель председателя комиссии. В случае отсутствия председателя и заместителя председателя комиссии работой комиссии руководит один из членов комиссии из числа присутствующих, выбранный большинством голосов.</w:t>
      </w:r>
    </w:p>
    <w:p w:rsidR="00D35A49" w:rsidRPr="00D35A49" w:rsidRDefault="00D35A49" w:rsidP="00D35A49">
      <w:pPr>
        <w:pStyle w:val="11"/>
        <w:numPr>
          <w:ilvl w:val="0"/>
          <w:numId w:val="15"/>
        </w:numPr>
        <w:tabs>
          <w:tab w:val="left" w:pos="1441"/>
        </w:tabs>
        <w:spacing w:line="240" w:lineRule="auto"/>
        <w:ind w:firstLine="740"/>
        <w:jc w:val="both"/>
      </w:pPr>
      <w:bookmarkStart w:id="56" w:name="bookmark68"/>
      <w:bookmarkEnd w:id="56"/>
      <w:r w:rsidRPr="00D35A49">
        <w:rPr>
          <w:color w:val="000000"/>
        </w:rPr>
        <w:t>Комиссия правомочна осуществлять функции, установленные настоящим Положением, если на заседании присутствует не менее 1/2 от утвержденного численного состава.</w:t>
      </w:r>
    </w:p>
    <w:p w:rsidR="00D35A49" w:rsidRPr="00D35A49" w:rsidRDefault="00D35A49" w:rsidP="00D35A49">
      <w:pPr>
        <w:pStyle w:val="11"/>
        <w:numPr>
          <w:ilvl w:val="0"/>
          <w:numId w:val="15"/>
        </w:numPr>
        <w:tabs>
          <w:tab w:val="left" w:pos="1309"/>
        </w:tabs>
        <w:spacing w:line="240" w:lineRule="auto"/>
        <w:ind w:firstLine="740"/>
        <w:jc w:val="both"/>
      </w:pPr>
      <w:bookmarkStart w:id="57" w:name="bookmark69"/>
      <w:bookmarkEnd w:id="57"/>
      <w:r w:rsidRPr="00D35A49">
        <w:rPr>
          <w:color w:val="000000"/>
        </w:rPr>
        <w:t>Председатель комиссии (в его отсутствие - заместитель председателя комиссии):</w:t>
      </w:r>
    </w:p>
    <w:p w:rsidR="00D35A49" w:rsidRPr="00D35A49" w:rsidRDefault="00D35A49" w:rsidP="00D35A49">
      <w:pPr>
        <w:pStyle w:val="11"/>
        <w:numPr>
          <w:ilvl w:val="0"/>
          <w:numId w:val="16"/>
        </w:numPr>
        <w:tabs>
          <w:tab w:val="left" w:pos="1515"/>
        </w:tabs>
        <w:spacing w:line="240" w:lineRule="auto"/>
        <w:ind w:firstLine="740"/>
        <w:jc w:val="both"/>
      </w:pPr>
      <w:bookmarkStart w:id="58" w:name="bookmark70"/>
      <w:bookmarkEnd w:id="58"/>
      <w:r w:rsidRPr="00D35A49">
        <w:rPr>
          <w:color w:val="000000"/>
        </w:rPr>
        <w:t>осуществляет руководство работой комиссии и обеспечивает выполнение настоящего Положения;</w:t>
      </w:r>
    </w:p>
    <w:p w:rsidR="00D35A49" w:rsidRPr="00D35A49" w:rsidRDefault="00D35A49" w:rsidP="00D35A49">
      <w:pPr>
        <w:pStyle w:val="11"/>
        <w:numPr>
          <w:ilvl w:val="0"/>
          <w:numId w:val="16"/>
        </w:numPr>
        <w:tabs>
          <w:tab w:val="left" w:pos="1526"/>
        </w:tabs>
        <w:spacing w:line="240" w:lineRule="auto"/>
        <w:ind w:firstLine="740"/>
        <w:jc w:val="both"/>
      </w:pPr>
      <w:bookmarkStart w:id="59" w:name="bookmark71"/>
      <w:bookmarkEnd w:id="59"/>
      <w:r w:rsidRPr="00D35A49">
        <w:rPr>
          <w:color w:val="000000"/>
        </w:rPr>
        <w:t>открывает и ведет заседания комиссии;</w:t>
      </w:r>
    </w:p>
    <w:p w:rsidR="00D35A49" w:rsidRPr="00D35A49" w:rsidRDefault="00D35A49" w:rsidP="00D35A49">
      <w:pPr>
        <w:pStyle w:val="11"/>
        <w:numPr>
          <w:ilvl w:val="0"/>
          <w:numId w:val="16"/>
        </w:numPr>
        <w:tabs>
          <w:tab w:val="left" w:pos="1526"/>
        </w:tabs>
        <w:spacing w:line="240" w:lineRule="auto"/>
        <w:ind w:firstLine="740"/>
        <w:jc w:val="both"/>
      </w:pPr>
      <w:bookmarkStart w:id="60" w:name="bookmark72"/>
      <w:bookmarkEnd w:id="60"/>
      <w:r w:rsidRPr="00D35A49">
        <w:rPr>
          <w:color w:val="000000"/>
        </w:rPr>
        <w:t>объявляет победителя торгов;</w:t>
      </w:r>
    </w:p>
    <w:p w:rsidR="00D35A49" w:rsidRPr="00D35A49" w:rsidRDefault="00D35A49" w:rsidP="00D35A49">
      <w:pPr>
        <w:pStyle w:val="11"/>
        <w:numPr>
          <w:ilvl w:val="0"/>
          <w:numId w:val="16"/>
        </w:numPr>
        <w:tabs>
          <w:tab w:val="left" w:pos="1860"/>
        </w:tabs>
        <w:spacing w:line="240" w:lineRule="auto"/>
        <w:ind w:firstLine="740"/>
        <w:jc w:val="both"/>
      </w:pPr>
      <w:bookmarkStart w:id="61" w:name="bookmark73"/>
      <w:bookmarkEnd w:id="61"/>
      <w:r w:rsidRPr="00D35A49">
        <w:rPr>
          <w:color w:val="000000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D35A49" w:rsidRPr="00D35A49" w:rsidRDefault="00D35A49" w:rsidP="00D35A49">
      <w:pPr>
        <w:pStyle w:val="11"/>
        <w:numPr>
          <w:ilvl w:val="0"/>
          <w:numId w:val="15"/>
        </w:numPr>
        <w:tabs>
          <w:tab w:val="left" w:pos="1846"/>
        </w:tabs>
        <w:spacing w:line="240" w:lineRule="auto"/>
        <w:ind w:firstLine="740"/>
      </w:pPr>
      <w:bookmarkStart w:id="62" w:name="bookmark74"/>
      <w:bookmarkEnd w:id="62"/>
      <w:r w:rsidRPr="00D35A49">
        <w:rPr>
          <w:color w:val="000000"/>
        </w:rPr>
        <w:t>Секретарь комиссии:</w:t>
      </w:r>
    </w:p>
    <w:p w:rsidR="00D35A49" w:rsidRPr="00D35A49" w:rsidRDefault="00D35A49" w:rsidP="00D35A49">
      <w:pPr>
        <w:pStyle w:val="11"/>
        <w:numPr>
          <w:ilvl w:val="0"/>
          <w:numId w:val="17"/>
        </w:numPr>
        <w:tabs>
          <w:tab w:val="left" w:pos="1846"/>
        </w:tabs>
        <w:spacing w:line="240" w:lineRule="auto"/>
        <w:ind w:firstLine="740"/>
      </w:pPr>
      <w:bookmarkStart w:id="63" w:name="bookmark75"/>
      <w:bookmarkEnd w:id="63"/>
      <w:r w:rsidRPr="00D35A49">
        <w:rPr>
          <w:color w:val="000000"/>
        </w:rPr>
        <w:t>проверяет и подготавливает материалы к заседанию комиссии;</w:t>
      </w:r>
    </w:p>
    <w:p w:rsidR="00D35A49" w:rsidRPr="00D35A49" w:rsidRDefault="00D35A49" w:rsidP="00D35A49">
      <w:pPr>
        <w:pStyle w:val="11"/>
        <w:numPr>
          <w:ilvl w:val="0"/>
          <w:numId w:val="17"/>
        </w:numPr>
        <w:tabs>
          <w:tab w:val="left" w:pos="1846"/>
        </w:tabs>
        <w:spacing w:line="240" w:lineRule="auto"/>
        <w:ind w:firstLine="740"/>
      </w:pPr>
      <w:bookmarkStart w:id="64" w:name="bookmark76"/>
      <w:bookmarkEnd w:id="64"/>
      <w:r w:rsidRPr="00D35A49">
        <w:rPr>
          <w:color w:val="000000"/>
        </w:rPr>
        <w:t>ведет журнал регистрации участников;</w:t>
      </w:r>
    </w:p>
    <w:p w:rsidR="00D35A49" w:rsidRPr="00D35A49" w:rsidRDefault="00D35A49" w:rsidP="00D35A49">
      <w:pPr>
        <w:pStyle w:val="11"/>
        <w:numPr>
          <w:ilvl w:val="0"/>
          <w:numId w:val="17"/>
        </w:numPr>
        <w:tabs>
          <w:tab w:val="left" w:pos="1855"/>
        </w:tabs>
        <w:spacing w:line="240" w:lineRule="auto"/>
        <w:ind w:firstLine="740"/>
        <w:jc w:val="both"/>
      </w:pPr>
      <w:bookmarkStart w:id="65" w:name="bookmark77"/>
      <w:bookmarkEnd w:id="65"/>
      <w:r w:rsidRPr="00D35A49">
        <w:rPr>
          <w:color w:val="000000"/>
        </w:rPr>
        <w:t>оформляет и размещает на официальном сайте протоколы заседания комиссии в установленные законом сроки;</w:t>
      </w:r>
    </w:p>
    <w:p w:rsidR="00D35A49" w:rsidRPr="00D35A49" w:rsidRDefault="00D35A49" w:rsidP="00D35A49">
      <w:pPr>
        <w:pStyle w:val="11"/>
        <w:numPr>
          <w:ilvl w:val="0"/>
          <w:numId w:val="17"/>
        </w:numPr>
        <w:tabs>
          <w:tab w:val="left" w:pos="1846"/>
        </w:tabs>
        <w:spacing w:line="240" w:lineRule="auto"/>
        <w:ind w:firstLine="740"/>
        <w:jc w:val="both"/>
      </w:pPr>
      <w:bookmarkStart w:id="66" w:name="bookmark78"/>
      <w:bookmarkEnd w:id="66"/>
      <w:r w:rsidRPr="00D35A49">
        <w:rPr>
          <w:color w:val="000000"/>
        </w:rPr>
        <w:t>осуществляет иные действия организационно-технического характера.</w:t>
      </w:r>
    </w:p>
    <w:p w:rsidR="00D35A49" w:rsidRPr="00D35A49" w:rsidRDefault="00D35A49" w:rsidP="00D35A49">
      <w:pPr>
        <w:pStyle w:val="11"/>
        <w:numPr>
          <w:ilvl w:val="0"/>
          <w:numId w:val="15"/>
        </w:numPr>
        <w:tabs>
          <w:tab w:val="left" w:pos="1639"/>
        </w:tabs>
        <w:spacing w:line="240" w:lineRule="auto"/>
        <w:ind w:firstLine="740"/>
        <w:jc w:val="both"/>
      </w:pPr>
      <w:bookmarkStart w:id="67" w:name="bookmark79"/>
      <w:bookmarkEnd w:id="67"/>
      <w:r w:rsidRPr="00D35A49">
        <w:rPr>
          <w:color w:val="000000"/>
        </w:rPr>
        <w:lastRenderedPageBreak/>
        <w:t>Члены комиссии:</w:t>
      </w:r>
    </w:p>
    <w:p w:rsidR="00D35A49" w:rsidRPr="00D35A49" w:rsidRDefault="00D35A49" w:rsidP="00D35A49">
      <w:pPr>
        <w:pStyle w:val="11"/>
        <w:numPr>
          <w:ilvl w:val="0"/>
          <w:numId w:val="18"/>
        </w:numPr>
        <w:tabs>
          <w:tab w:val="left" w:pos="1855"/>
        </w:tabs>
        <w:spacing w:line="240" w:lineRule="auto"/>
        <w:ind w:firstLine="740"/>
        <w:jc w:val="both"/>
      </w:pPr>
      <w:bookmarkStart w:id="68" w:name="bookmark80"/>
      <w:bookmarkEnd w:id="68"/>
      <w:r w:rsidRPr="00D35A49">
        <w:rPr>
          <w:color w:val="000000"/>
        </w:rPr>
        <w:t>лично присутствуют на заседаниях комиссии и принимают решения по вопросам, отнесенным к компетенции комиссии;</w:t>
      </w:r>
    </w:p>
    <w:p w:rsidR="00D35A49" w:rsidRPr="00D35A49" w:rsidRDefault="00D35A49" w:rsidP="00D35A49">
      <w:pPr>
        <w:pStyle w:val="11"/>
        <w:numPr>
          <w:ilvl w:val="0"/>
          <w:numId w:val="18"/>
        </w:numPr>
        <w:tabs>
          <w:tab w:val="left" w:pos="1860"/>
        </w:tabs>
        <w:spacing w:line="240" w:lineRule="auto"/>
        <w:ind w:firstLine="740"/>
        <w:jc w:val="both"/>
      </w:pPr>
      <w:bookmarkStart w:id="69" w:name="bookmark81"/>
      <w:bookmarkEnd w:id="69"/>
      <w:r w:rsidRPr="00D35A49">
        <w:rPr>
          <w:color w:val="000000"/>
        </w:rPr>
        <w:t>соблюдают порядок рассмотрения, оценки и сопоставления заявок на участие в конкурсе, установленный конкурсной документацией;</w:t>
      </w:r>
    </w:p>
    <w:p w:rsidR="00D35A49" w:rsidRPr="00D35A49" w:rsidRDefault="00D35A49" w:rsidP="00D35A49">
      <w:pPr>
        <w:pStyle w:val="11"/>
        <w:numPr>
          <w:ilvl w:val="0"/>
          <w:numId w:val="18"/>
        </w:numPr>
        <w:tabs>
          <w:tab w:val="left" w:pos="1850"/>
        </w:tabs>
        <w:spacing w:line="240" w:lineRule="auto"/>
        <w:ind w:firstLine="740"/>
        <w:jc w:val="both"/>
      </w:pPr>
      <w:bookmarkStart w:id="70" w:name="bookmark82"/>
      <w:bookmarkEnd w:id="70"/>
      <w:r w:rsidRPr="00D35A49">
        <w:rPr>
          <w:color w:val="000000"/>
        </w:rPr>
        <w:t>соблюдают порядок рассмотрения заявок на участие в аукционе и отбора участников аукциона;</w:t>
      </w:r>
    </w:p>
    <w:p w:rsidR="00D35A49" w:rsidRPr="00D35A49" w:rsidRDefault="00D35A49" w:rsidP="00D35A49">
      <w:pPr>
        <w:pStyle w:val="11"/>
        <w:numPr>
          <w:ilvl w:val="0"/>
          <w:numId w:val="18"/>
        </w:numPr>
        <w:tabs>
          <w:tab w:val="left" w:pos="2178"/>
        </w:tabs>
        <w:spacing w:line="240" w:lineRule="auto"/>
        <w:ind w:firstLine="740"/>
        <w:jc w:val="both"/>
      </w:pPr>
      <w:bookmarkStart w:id="71" w:name="bookmark83"/>
      <w:bookmarkEnd w:id="71"/>
      <w:r w:rsidRPr="00D35A49">
        <w:rPr>
          <w:color w:val="000000"/>
        </w:rPr>
        <w:t>руководствуются в своей деятельности требованиями законодательства Российской Федерации и настоящим Положением;</w:t>
      </w:r>
    </w:p>
    <w:p w:rsidR="00D35A49" w:rsidRPr="00D35A49" w:rsidRDefault="00D35A49" w:rsidP="00D35A49">
      <w:pPr>
        <w:pStyle w:val="11"/>
        <w:numPr>
          <w:ilvl w:val="0"/>
          <w:numId w:val="18"/>
        </w:numPr>
        <w:tabs>
          <w:tab w:val="left" w:pos="1855"/>
        </w:tabs>
        <w:spacing w:line="240" w:lineRule="auto"/>
        <w:ind w:firstLine="740"/>
        <w:jc w:val="both"/>
      </w:pPr>
      <w:bookmarkStart w:id="72" w:name="bookmark84"/>
      <w:bookmarkEnd w:id="72"/>
      <w:r w:rsidRPr="00D35A49">
        <w:rPr>
          <w:color w:val="000000"/>
        </w:rPr>
        <w:t>принимают участие в определении победителя торгов, в том числе путем обсуждения и голосования.</w:t>
      </w:r>
    </w:p>
    <w:p w:rsidR="00D35A49" w:rsidRPr="00D35A49" w:rsidRDefault="00D35A49" w:rsidP="00D35A49">
      <w:pPr>
        <w:pStyle w:val="20"/>
        <w:keepNext/>
        <w:keepLines/>
        <w:numPr>
          <w:ilvl w:val="0"/>
          <w:numId w:val="12"/>
        </w:numPr>
        <w:tabs>
          <w:tab w:val="left" w:pos="560"/>
        </w:tabs>
        <w:spacing w:after="0" w:line="240" w:lineRule="auto"/>
      </w:pPr>
      <w:bookmarkStart w:id="73" w:name="bookmark87"/>
      <w:bookmarkStart w:id="74" w:name="bookmark85"/>
      <w:bookmarkStart w:id="75" w:name="bookmark86"/>
      <w:bookmarkStart w:id="76" w:name="bookmark88"/>
      <w:bookmarkEnd w:id="73"/>
      <w:r w:rsidRPr="00D35A49">
        <w:rPr>
          <w:color w:val="000000"/>
        </w:rPr>
        <w:t>Ответственность членов комиссии</w:t>
      </w:r>
      <w:bookmarkEnd w:id="74"/>
      <w:bookmarkEnd w:id="75"/>
      <w:bookmarkEnd w:id="76"/>
    </w:p>
    <w:p w:rsidR="00583F7A" w:rsidRDefault="00D35A49" w:rsidP="00D35A4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  <w:sectPr w:rsidR="00583F7A" w:rsidSect="00FA63B9">
          <w:pgSz w:w="11906" w:h="16838" w:code="9"/>
          <w:pgMar w:top="709" w:right="567" w:bottom="142" w:left="1701" w:header="720" w:footer="720" w:gutter="0"/>
          <w:cols w:space="708"/>
          <w:docGrid w:linePitch="360"/>
        </w:sectPr>
      </w:pPr>
      <w:r w:rsidRPr="00D35A49">
        <w:rPr>
          <w:color w:val="000000"/>
          <w:sz w:val="28"/>
          <w:szCs w:val="28"/>
        </w:rPr>
        <w:t>Члены комиссии, виновные в нарушении законодательства Российской Федерации,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83F7A" w:rsidRDefault="00583F7A" w:rsidP="00583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83F7A" w:rsidRDefault="00583F7A" w:rsidP="00583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83F7A" w:rsidRDefault="00583F7A" w:rsidP="00583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D35A49" w:rsidRDefault="00583F7A" w:rsidP="00583F7A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5C2E87" w:rsidRPr="005C2E87" w:rsidRDefault="005C2E87" w:rsidP="005C2E87">
      <w:pPr>
        <w:pStyle w:val="a4"/>
        <w:ind w:firstLine="708"/>
        <w:jc w:val="right"/>
        <w:rPr>
          <w:b/>
          <w:szCs w:val="28"/>
        </w:rPr>
      </w:pPr>
      <w:r w:rsidRPr="005C2E87">
        <w:rPr>
          <w:b/>
          <w:szCs w:val="28"/>
        </w:rPr>
        <w:t>06.06.2022   259-01-03-191</w:t>
      </w:r>
    </w:p>
    <w:p w:rsidR="00583F7A" w:rsidRDefault="00583F7A" w:rsidP="005C2E87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</w:p>
    <w:p w:rsidR="00583F7A" w:rsidRDefault="00583F7A" w:rsidP="00583F7A">
      <w:pPr>
        <w:pStyle w:val="20"/>
        <w:keepNext/>
        <w:keepLines/>
        <w:spacing w:after="0" w:line="211" w:lineRule="auto"/>
        <w:rPr>
          <w:color w:val="000000"/>
        </w:rPr>
      </w:pPr>
      <w:bookmarkStart w:id="77" w:name="bookmark89"/>
      <w:bookmarkStart w:id="78" w:name="bookmark90"/>
      <w:bookmarkStart w:id="79" w:name="bookmark91"/>
    </w:p>
    <w:p w:rsidR="00583F7A" w:rsidRPr="00583F7A" w:rsidRDefault="00583F7A" w:rsidP="00583F7A">
      <w:pPr>
        <w:pStyle w:val="20"/>
        <w:keepNext/>
        <w:keepLines/>
        <w:spacing w:after="0" w:line="211" w:lineRule="auto"/>
      </w:pPr>
      <w:r w:rsidRPr="00583F7A">
        <w:rPr>
          <w:color w:val="000000"/>
        </w:rPr>
        <w:t>СОСТАВ</w:t>
      </w:r>
      <w:bookmarkEnd w:id="77"/>
      <w:bookmarkEnd w:id="78"/>
      <w:bookmarkEnd w:id="79"/>
    </w:p>
    <w:p w:rsidR="00583F7A" w:rsidRDefault="00583F7A" w:rsidP="00583F7A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bookmarkStart w:id="80" w:name="bookmark92"/>
      <w:bookmarkStart w:id="81" w:name="bookmark93"/>
      <w:bookmarkStart w:id="82" w:name="bookmark94"/>
      <w:r w:rsidRPr="00583F7A">
        <w:rPr>
          <w:b/>
          <w:color w:val="000000"/>
          <w:sz w:val="28"/>
          <w:szCs w:val="28"/>
        </w:rPr>
        <w:t>комиссии по проведению торгов на право заключения договоров арендымуниципального имущества, находящегося в муниципальной собственности</w:t>
      </w:r>
      <w:r>
        <w:rPr>
          <w:b/>
          <w:color w:val="000000"/>
          <w:sz w:val="28"/>
          <w:szCs w:val="28"/>
        </w:rPr>
        <w:t xml:space="preserve"> Уинского муниципального</w:t>
      </w:r>
      <w:r w:rsidRPr="00583F7A">
        <w:rPr>
          <w:b/>
          <w:color w:val="000000"/>
          <w:sz w:val="28"/>
          <w:szCs w:val="28"/>
        </w:rPr>
        <w:t xml:space="preserve"> округа</w:t>
      </w:r>
      <w:bookmarkEnd w:id="80"/>
      <w:bookmarkEnd w:id="81"/>
      <w:bookmarkEnd w:id="82"/>
    </w:p>
    <w:p w:rsidR="00CD6319" w:rsidRDefault="00CD6319" w:rsidP="00583F7A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44"/>
        <w:gridCol w:w="6600"/>
      </w:tblGrid>
      <w:tr w:rsidR="00CD6319" w:rsidRPr="00A63229" w:rsidTr="001D3A26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573C10" w:rsidRDefault="00CD6319" w:rsidP="001D3A2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CD6319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A63229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5610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Заместитель главы администрации Уинского муниципального округа </w:t>
            </w:r>
          </w:p>
        </w:tc>
      </w:tr>
      <w:tr w:rsidR="00CD6319" w:rsidRPr="00A63229" w:rsidTr="001D3A26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573C10" w:rsidRDefault="00CD6319" w:rsidP="001D3A2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CD6319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A63229">
              <w:rPr>
                <w:sz w:val="28"/>
                <w:szCs w:val="28"/>
              </w:rPr>
              <w:t>правления имущественных и земельных отношений администрации Уинского муниципального округа</w:t>
            </w:r>
          </w:p>
        </w:tc>
      </w:tr>
      <w:tr w:rsidR="00CD6319" w:rsidRPr="00A63229" w:rsidTr="001D3A26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573C10" w:rsidRDefault="00CD6319" w:rsidP="001D3A2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Секретарь:</w:t>
            </w:r>
          </w:p>
        </w:tc>
      </w:tr>
      <w:tr w:rsidR="00CD6319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Игошева </w:t>
            </w:r>
          </w:p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401B2F" w:rsidRDefault="003E4986" w:rsidP="003E4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Консультант отдела имущественных отношений</w:t>
            </w:r>
            <w:r w:rsidR="00CD6319" w:rsidRPr="003E4986">
              <w:rPr>
                <w:sz w:val="28"/>
                <w:szCs w:val="28"/>
              </w:rPr>
              <w:t xml:space="preserve"> управления имущественных</w:t>
            </w:r>
            <w:r w:rsidR="00CD6319" w:rsidRPr="00A63229">
              <w:rPr>
                <w:sz w:val="28"/>
                <w:szCs w:val="28"/>
              </w:rPr>
              <w:t xml:space="preserve"> и земельных отношений администрации Уинского муниципального округа</w:t>
            </w:r>
          </w:p>
        </w:tc>
      </w:tr>
      <w:tr w:rsidR="00CD6319" w:rsidRPr="00A63229" w:rsidTr="001D3A26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573C10" w:rsidRDefault="00CD6319" w:rsidP="001D3A2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CD6319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229">
              <w:rPr>
                <w:sz w:val="28"/>
                <w:szCs w:val="28"/>
              </w:rPr>
              <w:t>Ватолин</w:t>
            </w:r>
            <w:proofErr w:type="spellEnd"/>
            <w:r w:rsidRPr="00A63229">
              <w:rPr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3E4986" w:rsidP="003E4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Заместитель начальника управления, начальник отдела имущественных отношений</w:t>
            </w:r>
            <w:r w:rsidR="00CD6319" w:rsidRPr="003E4986">
              <w:rPr>
                <w:sz w:val="28"/>
                <w:szCs w:val="28"/>
              </w:rPr>
              <w:t xml:space="preserve"> управления имущественных и земельных</w:t>
            </w:r>
            <w:r w:rsidR="00CD6319" w:rsidRPr="00A63229">
              <w:rPr>
                <w:sz w:val="28"/>
                <w:szCs w:val="28"/>
              </w:rPr>
              <w:t xml:space="preserve"> отношений администрации Уинского муниципального округа</w:t>
            </w:r>
          </w:p>
        </w:tc>
      </w:tr>
      <w:tr w:rsidR="00CD6319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Осетрова Татьяна Николаевна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3E4986" w:rsidP="003E49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Начальник отдела земельных отношений</w:t>
            </w:r>
            <w:r w:rsidR="00CD6319" w:rsidRPr="003E4986">
              <w:rPr>
                <w:sz w:val="28"/>
                <w:szCs w:val="28"/>
              </w:rPr>
              <w:t xml:space="preserve"> управления имущественных</w:t>
            </w:r>
            <w:r w:rsidR="00CD6319" w:rsidRPr="00A63229">
              <w:rPr>
                <w:sz w:val="28"/>
                <w:szCs w:val="28"/>
              </w:rPr>
              <w:t xml:space="preserve"> и земельных отношений администрации Уинского муниципального округа</w:t>
            </w:r>
          </w:p>
        </w:tc>
      </w:tr>
      <w:tr w:rsidR="00CD6319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Пыхтеева Алена Павловна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юридического отдела администрации Уинского муниципального округа</w:t>
            </w:r>
          </w:p>
        </w:tc>
      </w:tr>
      <w:tr w:rsidR="00CD6319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229">
              <w:rPr>
                <w:sz w:val="28"/>
                <w:szCs w:val="28"/>
              </w:rPr>
              <w:t>Рассохин</w:t>
            </w:r>
            <w:proofErr w:type="spellEnd"/>
            <w:r w:rsidRPr="00A63229">
              <w:rPr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отдела архитектуры и градостроительства администрации Уинского муниципального округа</w:t>
            </w:r>
          </w:p>
        </w:tc>
      </w:tr>
      <w:tr w:rsidR="00CD6319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319" w:rsidRPr="00A63229" w:rsidRDefault="00CD6319" w:rsidP="001D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Начальник финансового </w:t>
            </w:r>
            <w:r>
              <w:rPr>
                <w:sz w:val="28"/>
                <w:szCs w:val="28"/>
              </w:rPr>
              <w:t>управления</w:t>
            </w:r>
            <w:r w:rsidRPr="00A63229">
              <w:rPr>
                <w:sz w:val="28"/>
                <w:szCs w:val="28"/>
              </w:rPr>
              <w:t xml:space="preserve"> администрации Уинского муниципального округа </w:t>
            </w:r>
          </w:p>
        </w:tc>
      </w:tr>
      <w:tr w:rsidR="00966A77" w:rsidRPr="00A63229" w:rsidTr="001D3A26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77" w:rsidRPr="00A63229" w:rsidRDefault="00966A77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Мария Александровна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77" w:rsidRPr="00A63229" w:rsidRDefault="00966A77" w:rsidP="001D3A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A77" w:rsidRPr="00A63229" w:rsidRDefault="00966A77" w:rsidP="001D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Уинского фонда поддержки предпринимателей</w:t>
            </w:r>
            <w:r w:rsidR="000D7B73">
              <w:rPr>
                <w:sz w:val="28"/>
                <w:szCs w:val="28"/>
              </w:rPr>
              <w:t xml:space="preserve"> (по согласованию)</w:t>
            </w:r>
            <w:bookmarkStart w:id="83" w:name="_GoBack"/>
            <w:bookmarkEnd w:id="83"/>
          </w:p>
        </w:tc>
      </w:tr>
    </w:tbl>
    <w:p w:rsidR="00CD6319" w:rsidRPr="00583F7A" w:rsidRDefault="00CD6319" w:rsidP="00966A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CD6319" w:rsidRPr="00583F7A" w:rsidSect="00966A77">
      <w:pgSz w:w="11906" w:h="16838" w:code="9"/>
      <w:pgMar w:top="568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50" w:rsidRDefault="004C0F50">
      <w:r>
        <w:separator/>
      </w:r>
    </w:p>
  </w:endnote>
  <w:endnote w:type="continuationSeparator" w:id="1">
    <w:p w:rsidR="004C0F50" w:rsidRDefault="004C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50" w:rsidRDefault="004C0F50">
      <w:r>
        <w:separator/>
      </w:r>
    </w:p>
  </w:footnote>
  <w:footnote w:type="continuationSeparator" w:id="1">
    <w:p w:rsidR="004C0F50" w:rsidRDefault="004C0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44F83"/>
    <w:multiLevelType w:val="multilevel"/>
    <w:tmpl w:val="339648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B2808BF"/>
    <w:multiLevelType w:val="multilevel"/>
    <w:tmpl w:val="836C2B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0260DBB"/>
    <w:multiLevelType w:val="multilevel"/>
    <w:tmpl w:val="04CA2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76BC8"/>
    <w:multiLevelType w:val="multilevel"/>
    <w:tmpl w:val="725804F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10A38"/>
    <w:multiLevelType w:val="multilevel"/>
    <w:tmpl w:val="73505A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54F63"/>
    <w:multiLevelType w:val="multilevel"/>
    <w:tmpl w:val="A3B27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664D4A"/>
    <w:multiLevelType w:val="multilevel"/>
    <w:tmpl w:val="A80ED4C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9270BC"/>
    <w:multiLevelType w:val="multilevel"/>
    <w:tmpl w:val="D73CA3E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24C20CA"/>
    <w:multiLevelType w:val="multilevel"/>
    <w:tmpl w:val="27B82AB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C39E9"/>
    <w:multiLevelType w:val="multilevel"/>
    <w:tmpl w:val="DC6240C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D5F09"/>
    <w:multiLevelType w:val="multilevel"/>
    <w:tmpl w:val="4D80A0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7D7F2C"/>
    <w:multiLevelType w:val="multilevel"/>
    <w:tmpl w:val="23B40E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031049"/>
    <w:multiLevelType w:val="multilevel"/>
    <w:tmpl w:val="25AA4DEE"/>
    <w:lvl w:ilvl="0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16">
    <w:nsid w:val="77820523"/>
    <w:multiLevelType w:val="multilevel"/>
    <w:tmpl w:val="62F030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32658E"/>
    <w:multiLevelType w:val="multilevel"/>
    <w:tmpl w:val="8B9EAE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16"/>
  </w:num>
  <w:num w:numId="14">
    <w:abstractNumId w:val="14"/>
  </w:num>
  <w:num w:numId="15">
    <w:abstractNumId w:val="17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25DBA"/>
    <w:rsid w:val="000371AB"/>
    <w:rsid w:val="000376BD"/>
    <w:rsid w:val="00047CDC"/>
    <w:rsid w:val="000862DA"/>
    <w:rsid w:val="000D6244"/>
    <w:rsid w:val="000D7B73"/>
    <w:rsid w:val="00122A12"/>
    <w:rsid w:val="00163931"/>
    <w:rsid w:val="00172487"/>
    <w:rsid w:val="00183796"/>
    <w:rsid w:val="0019431E"/>
    <w:rsid w:val="001D02CD"/>
    <w:rsid w:val="00200C3C"/>
    <w:rsid w:val="0022569F"/>
    <w:rsid w:val="00231920"/>
    <w:rsid w:val="00277C38"/>
    <w:rsid w:val="002A29EA"/>
    <w:rsid w:val="002B42D4"/>
    <w:rsid w:val="002C37BB"/>
    <w:rsid w:val="002D1D9B"/>
    <w:rsid w:val="002E22CE"/>
    <w:rsid w:val="00344940"/>
    <w:rsid w:val="00355B1D"/>
    <w:rsid w:val="0035720F"/>
    <w:rsid w:val="003E4986"/>
    <w:rsid w:val="003F0276"/>
    <w:rsid w:val="00401B2F"/>
    <w:rsid w:val="00411054"/>
    <w:rsid w:val="00470FB3"/>
    <w:rsid w:val="00482A25"/>
    <w:rsid w:val="004850E8"/>
    <w:rsid w:val="004C0F50"/>
    <w:rsid w:val="00502F9B"/>
    <w:rsid w:val="00527FF8"/>
    <w:rsid w:val="005341D9"/>
    <w:rsid w:val="00536D78"/>
    <w:rsid w:val="00536FED"/>
    <w:rsid w:val="005551EF"/>
    <w:rsid w:val="005610E7"/>
    <w:rsid w:val="00573C10"/>
    <w:rsid w:val="00583F7A"/>
    <w:rsid w:val="005A6786"/>
    <w:rsid w:val="005B6B12"/>
    <w:rsid w:val="005B7C2C"/>
    <w:rsid w:val="005C2E87"/>
    <w:rsid w:val="005C6B47"/>
    <w:rsid w:val="005C7227"/>
    <w:rsid w:val="00600027"/>
    <w:rsid w:val="00604B81"/>
    <w:rsid w:val="006155F3"/>
    <w:rsid w:val="00637B08"/>
    <w:rsid w:val="006615D9"/>
    <w:rsid w:val="0066436B"/>
    <w:rsid w:val="00675AEF"/>
    <w:rsid w:val="006A4A01"/>
    <w:rsid w:val="00735C99"/>
    <w:rsid w:val="0074517B"/>
    <w:rsid w:val="007474C2"/>
    <w:rsid w:val="00774B50"/>
    <w:rsid w:val="0078616F"/>
    <w:rsid w:val="00795947"/>
    <w:rsid w:val="007C08F9"/>
    <w:rsid w:val="007E4ADC"/>
    <w:rsid w:val="007F3DFB"/>
    <w:rsid w:val="0081735F"/>
    <w:rsid w:val="00817ACA"/>
    <w:rsid w:val="00824272"/>
    <w:rsid w:val="0083097A"/>
    <w:rsid w:val="008A7F9F"/>
    <w:rsid w:val="008B1016"/>
    <w:rsid w:val="008D16CB"/>
    <w:rsid w:val="008F23D2"/>
    <w:rsid w:val="009169CE"/>
    <w:rsid w:val="00954DEF"/>
    <w:rsid w:val="00966A77"/>
    <w:rsid w:val="00997F4C"/>
    <w:rsid w:val="009D5491"/>
    <w:rsid w:val="009F630D"/>
    <w:rsid w:val="00A1534F"/>
    <w:rsid w:val="00A17D6A"/>
    <w:rsid w:val="00A42539"/>
    <w:rsid w:val="00A53A33"/>
    <w:rsid w:val="00A65628"/>
    <w:rsid w:val="00A8663A"/>
    <w:rsid w:val="00B1278C"/>
    <w:rsid w:val="00B33464"/>
    <w:rsid w:val="00B67938"/>
    <w:rsid w:val="00BA53C5"/>
    <w:rsid w:val="00BB0CD5"/>
    <w:rsid w:val="00BB6EA3"/>
    <w:rsid w:val="00BE2B07"/>
    <w:rsid w:val="00BF72AF"/>
    <w:rsid w:val="00C06CC1"/>
    <w:rsid w:val="00C259AE"/>
    <w:rsid w:val="00C37059"/>
    <w:rsid w:val="00C80448"/>
    <w:rsid w:val="00C81E80"/>
    <w:rsid w:val="00C938ED"/>
    <w:rsid w:val="00CB115C"/>
    <w:rsid w:val="00CB40A7"/>
    <w:rsid w:val="00CD27C7"/>
    <w:rsid w:val="00CD6319"/>
    <w:rsid w:val="00D14AC8"/>
    <w:rsid w:val="00D35A49"/>
    <w:rsid w:val="00D93E7A"/>
    <w:rsid w:val="00D94337"/>
    <w:rsid w:val="00DD42AE"/>
    <w:rsid w:val="00DD5FB1"/>
    <w:rsid w:val="00DE05AE"/>
    <w:rsid w:val="00DE4CB3"/>
    <w:rsid w:val="00E30244"/>
    <w:rsid w:val="00E357F6"/>
    <w:rsid w:val="00E35974"/>
    <w:rsid w:val="00E55D54"/>
    <w:rsid w:val="00E61822"/>
    <w:rsid w:val="00EB54EA"/>
    <w:rsid w:val="00EE4E84"/>
    <w:rsid w:val="00F21E56"/>
    <w:rsid w:val="00F46A4D"/>
    <w:rsid w:val="00F56F40"/>
    <w:rsid w:val="00F8348C"/>
    <w:rsid w:val="00FA63B9"/>
    <w:rsid w:val="00FC1030"/>
    <w:rsid w:val="00FE298E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35720F"/>
    <w:rPr>
      <w:sz w:val="28"/>
      <w:szCs w:val="28"/>
    </w:rPr>
  </w:style>
  <w:style w:type="character" w:customStyle="1" w:styleId="2">
    <w:name w:val="Заголовок №2_"/>
    <w:basedOn w:val="a0"/>
    <w:link w:val="20"/>
    <w:rsid w:val="0035720F"/>
    <w:rPr>
      <w:b/>
      <w:bCs/>
      <w:sz w:val="28"/>
      <w:szCs w:val="28"/>
    </w:rPr>
  </w:style>
  <w:style w:type="paragraph" w:customStyle="1" w:styleId="11">
    <w:name w:val="Основной текст1"/>
    <w:basedOn w:val="a"/>
    <w:link w:val="af0"/>
    <w:rsid w:val="0035720F"/>
    <w:pPr>
      <w:widowControl w:val="0"/>
      <w:spacing w:line="269" w:lineRule="auto"/>
      <w:ind w:firstLine="400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35720F"/>
    <w:pPr>
      <w:widowControl w:val="0"/>
      <w:spacing w:after="340" w:line="269" w:lineRule="auto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35720F"/>
  </w:style>
  <w:style w:type="paragraph" w:customStyle="1" w:styleId="22">
    <w:name w:val="Колонтитул (2)"/>
    <w:basedOn w:val="a"/>
    <w:link w:val="21"/>
    <w:rsid w:val="0035720F"/>
    <w:pPr>
      <w:widowControl w:val="0"/>
    </w:pPr>
    <w:rPr>
      <w:sz w:val="20"/>
      <w:szCs w:val="20"/>
    </w:rPr>
  </w:style>
  <w:style w:type="paragraph" w:customStyle="1" w:styleId="ConsPlusNormal">
    <w:name w:val="ConsPlusNormal"/>
    <w:rsid w:val="00A53A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1330</Words>
  <Characters>9908</Characters>
  <Application>Microsoft Office Word</Application>
  <DocSecurity>0</DocSecurity>
  <Lines>450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2022-06-06T11:49:00Z</dcterms:created>
  <dcterms:modified xsi:type="dcterms:W3CDTF">2022-06-06T11:49:00Z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