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57" w:rsidRDefault="00113557" w:rsidP="00113557">
      <w:pPr>
        <w:pStyle w:val="1"/>
        <w:spacing w:line="240" w:lineRule="auto"/>
        <w:ind w:firstLine="760"/>
        <w:jc w:val="both"/>
      </w:pPr>
      <w:r>
        <w:rPr>
          <w:color w:val="000000"/>
        </w:rPr>
        <w:t>С 1 июля 2022 года в Пермском крае стартовал ежегодный конкурс «Лидер</w:t>
      </w:r>
      <w:r w:rsidR="00805D80">
        <w:rPr>
          <w:color w:val="000000"/>
        </w:rPr>
        <w:t xml:space="preserve"> </w:t>
      </w:r>
      <w:r w:rsidR="00916569">
        <w:rPr>
          <w:color w:val="000000"/>
        </w:rPr>
        <w:t>Пермского края»</w:t>
      </w:r>
      <w:r>
        <w:rPr>
          <w:color w:val="000000"/>
        </w:rPr>
        <w:t xml:space="preserve">. Информация о </w:t>
      </w:r>
      <w:r w:rsidR="00916569">
        <w:rPr>
          <w:color w:val="000000"/>
        </w:rPr>
        <w:t>к</w:t>
      </w:r>
      <w:r>
        <w:rPr>
          <w:color w:val="000000"/>
        </w:rPr>
        <w:t>онкурсе размещена</w:t>
      </w:r>
      <w:r>
        <w:rPr>
          <w:color w:val="000000"/>
        </w:rPr>
        <w:br/>
        <w:t xml:space="preserve">на официальной странице губернатора и Правительства </w:t>
      </w:r>
      <w:r w:rsidR="00805D80">
        <w:rPr>
          <w:color w:val="000000"/>
        </w:rPr>
        <w:t>П</w:t>
      </w:r>
      <w:r>
        <w:rPr>
          <w:color w:val="000000"/>
        </w:rPr>
        <w:t>ермского края</w:t>
      </w:r>
      <w:r>
        <w:rPr>
          <w:color w:val="000000"/>
        </w:rPr>
        <w:br/>
        <w:t>по адресу:</w:t>
      </w:r>
      <w:hyperlink r:id="rId6" w:history="1">
        <w:r>
          <w:rPr>
            <w:color w:val="000000"/>
          </w:rPr>
          <w:t xml:space="preserve"> </w:t>
        </w:r>
        <w:r>
          <w:rPr>
            <w:color w:val="0000FF"/>
            <w:u w:val="single"/>
          </w:rPr>
          <w:t>https://permkrai.ru/</w:t>
        </w:r>
        <w:r>
          <w:rPr>
            <w:color w:val="000000"/>
          </w:rPr>
          <w:t>.</w:t>
        </w:r>
      </w:hyperlink>
    </w:p>
    <w:p w:rsidR="00113557" w:rsidRDefault="00113557" w:rsidP="00113557">
      <w:pPr>
        <w:pStyle w:val="1"/>
        <w:spacing w:line="240" w:lineRule="auto"/>
        <w:ind w:firstLine="760"/>
        <w:jc w:val="both"/>
      </w:pPr>
      <w:r>
        <w:rPr>
          <w:color w:val="000000"/>
        </w:rPr>
        <w:t xml:space="preserve">Цель </w:t>
      </w:r>
      <w:r w:rsidR="00916569">
        <w:rPr>
          <w:color w:val="000000"/>
        </w:rPr>
        <w:t>к</w:t>
      </w:r>
      <w:r>
        <w:rPr>
          <w:color w:val="000000"/>
        </w:rPr>
        <w:t>онкурса - выявление и поддержка лидеров социальных</w:t>
      </w:r>
      <w:r>
        <w:rPr>
          <w:color w:val="000000"/>
        </w:rPr>
        <w:br/>
        <w:t>и экономических изменений на территории Пермского края.</w:t>
      </w:r>
    </w:p>
    <w:p w:rsidR="00113557" w:rsidRDefault="00113557" w:rsidP="00113557">
      <w:pPr>
        <w:pStyle w:val="1"/>
        <w:spacing w:after="360" w:line="240" w:lineRule="auto"/>
        <w:ind w:firstLine="760"/>
        <w:jc w:val="both"/>
      </w:pPr>
      <w:r>
        <w:rPr>
          <w:color w:val="000000"/>
        </w:rPr>
        <w:t xml:space="preserve">Ответственный за проведение </w:t>
      </w:r>
      <w:r w:rsidR="00916569">
        <w:rPr>
          <w:color w:val="000000"/>
        </w:rPr>
        <w:t>к</w:t>
      </w:r>
      <w:bookmarkStart w:id="0" w:name="_GoBack"/>
      <w:bookmarkEnd w:id="0"/>
      <w:r>
        <w:rPr>
          <w:color w:val="000000"/>
        </w:rPr>
        <w:t>онкурса от Администрации губернатора</w:t>
      </w:r>
      <w:r>
        <w:rPr>
          <w:color w:val="000000"/>
        </w:rPr>
        <w:br/>
        <w:t>Пермского края - представитель по общественным вопросам департамента</w:t>
      </w:r>
      <w:r>
        <w:rPr>
          <w:color w:val="000000"/>
        </w:rPr>
        <w:br/>
        <w:t xml:space="preserve">внутренней политики </w:t>
      </w:r>
      <w:proofErr w:type="spellStart"/>
      <w:r>
        <w:rPr>
          <w:color w:val="000000"/>
        </w:rPr>
        <w:t>Варанкин</w:t>
      </w:r>
      <w:proofErr w:type="spellEnd"/>
      <w:r>
        <w:rPr>
          <w:color w:val="000000"/>
        </w:rPr>
        <w:t xml:space="preserve"> Дмитрий Геннадьевич, тел. 8 (342) 217-74-37,</w:t>
      </w:r>
      <w:r>
        <w:rPr>
          <w:color w:val="000000"/>
        </w:rPr>
        <w:br/>
        <w:t>электронная почта</w:t>
      </w:r>
      <w:hyperlink r:id="rId7" w:history="1">
        <w:r>
          <w:rPr>
            <w:color w:val="000000"/>
          </w:rPr>
          <w:t xml:space="preserve"> </w:t>
        </w:r>
        <w:r>
          <w:rPr>
            <w:color w:val="0000FF"/>
            <w:u w:val="single"/>
          </w:rPr>
          <w:t>dgvarankin@ag.permkrai.ru</w:t>
        </w:r>
        <w:r>
          <w:rPr>
            <w:color w:val="000000"/>
          </w:rPr>
          <w:t>.</w:t>
        </w:r>
      </w:hyperlink>
    </w:p>
    <w:p w:rsidR="003E6C19" w:rsidRDefault="003E6C19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082E56" w:rsidRDefault="00082E56"/>
    <w:p w:rsidR="00082E56" w:rsidRDefault="00082E56"/>
    <w:p w:rsidR="00082E56" w:rsidRDefault="00082E56"/>
    <w:p w:rsidR="00082E56" w:rsidRDefault="00082E56"/>
    <w:p w:rsidR="00082E56" w:rsidRDefault="00082E56"/>
    <w:p w:rsidR="00082E56" w:rsidRDefault="00082E56"/>
    <w:p w:rsidR="00082E56" w:rsidRDefault="00082E56"/>
    <w:p w:rsidR="00082E56" w:rsidRDefault="00082E56"/>
    <w:p w:rsidR="00082E56" w:rsidRDefault="00082E56"/>
    <w:p w:rsidR="00133E33" w:rsidRPr="00133E33" w:rsidRDefault="00133E33" w:rsidP="00082E56">
      <w:pPr>
        <w:widowControl w:val="0"/>
        <w:spacing w:after="0" w:line="180" w:lineRule="auto"/>
        <w:ind w:left="54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УТВЕРЖДЕНО</w:t>
      </w:r>
    </w:p>
    <w:p w:rsidR="00133E33" w:rsidRPr="00133E33" w:rsidRDefault="00133E33" w:rsidP="00082E56">
      <w:pPr>
        <w:widowControl w:val="0"/>
        <w:spacing w:after="0" w:line="180" w:lineRule="auto"/>
        <w:ind w:left="54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указом</w:t>
      </w:r>
    </w:p>
    <w:p w:rsidR="00133E33" w:rsidRPr="00133E33" w:rsidRDefault="00133E33" w:rsidP="00082E56">
      <w:pPr>
        <w:widowControl w:val="0"/>
        <w:spacing w:after="640" w:line="180" w:lineRule="auto"/>
        <w:ind w:left="54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губернатора Пермского края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от 29.06.2022 № 63</w:t>
      </w:r>
    </w:p>
    <w:p w:rsidR="00133E33" w:rsidRPr="00133E33" w:rsidRDefault="00133E33" w:rsidP="00133E33">
      <w:pPr>
        <w:widowControl w:val="0"/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133E33" w:rsidRPr="00133E33" w:rsidRDefault="00133E33" w:rsidP="00133E33">
      <w:pPr>
        <w:widowControl w:val="0"/>
        <w:spacing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регионального конкурса «Лидер Пермского края»</w:t>
      </w:r>
    </w:p>
    <w:p w:rsidR="00133E33" w:rsidRPr="00133E33" w:rsidRDefault="00133E33" w:rsidP="00133E33">
      <w:pPr>
        <w:widowControl w:val="0"/>
        <w:spacing w:after="30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I. Общие положения</w:t>
      </w:r>
    </w:p>
    <w:p w:rsidR="00133E33" w:rsidRPr="00133E33" w:rsidRDefault="00133E33" w:rsidP="00133E33">
      <w:pPr>
        <w:widowControl w:val="0"/>
        <w:numPr>
          <w:ilvl w:val="0"/>
          <w:numId w:val="1"/>
        </w:numPr>
        <w:tabs>
          <w:tab w:val="left" w:pos="1634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8"/>
      <w:bookmarkEnd w:id="1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Региональный конкурс «Лидер Пермского края» (далее -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конкурс) проводится среди организаций независимо от форм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собственности, индивидуальных предпринимателей (далее - организации),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действующих на территории Пермского края, в целях выявления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поддержки лидеров социальных и (или) экономических изменений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территории региона.</w:t>
      </w:r>
    </w:p>
    <w:p w:rsidR="00133E33" w:rsidRPr="00133E33" w:rsidRDefault="00133E33" w:rsidP="00133E33">
      <w:pPr>
        <w:widowControl w:val="0"/>
        <w:numPr>
          <w:ilvl w:val="0"/>
          <w:numId w:val="1"/>
        </w:numPr>
        <w:tabs>
          <w:tab w:val="left" w:pos="1620"/>
        </w:tabs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bookmark9"/>
      <w:bookmarkEnd w:id="2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конкурса являются: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продвижение передовых практик управления и реализации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социально и (или) экономически значимых проектов на территории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Пермского края;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и оценка вклада организаций в социальное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(или) экономическое развитие Пермского края;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развитию корпоративных связей, расширению деловых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контактов и партнерских отношений организаций;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стимулирование организаций к реализации крупных и значимых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для социального и (или) экономического развития Пермского края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проектов;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положительного образа, привлекательности и укрепление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положительной репутации Пермского края;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стимулирование победителей конкурса для участия в конкурсах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рейтингах федерального и мирового уровней.</w:t>
      </w:r>
    </w:p>
    <w:p w:rsidR="00133E33" w:rsidRPr="00133E33" w:rsidRDefault="00133E33" w:rsidP="00133E33">
      <w:pPr>
        <w:widowControl w:val="0"/>
        <w:numPr>
          <w:ilvl w:val="0"/>
          <w:numId w:val="1"/>
        </w:numPr>
        <w:tabs>
          <w:tab w:val="left" w:pos="1625"/>
          <w:tab w:val="left" w:pos="3714"/>
          <w:tab w:val="left" w:pos="5745"/>
          <w:tab w:val="left" w:pos="7497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bookmark10"/>
      <w:bookmarkEnd w:id="3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проведения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конкурса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осуществляется</w:t>
      </w:r>
    </w:p>
    <w:p w:rsidR="00133E33" w:rsidRPr="00133E33" w:rsidRDefault="00133E33" w:rsidP="00133E33">
      <w:pPr>
        <w:widowControl w:val="0"/>
        <w:spacing w:after="240" w:line="269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губернатора Пермского края. Информация о проведении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конкурса публикуется на официальных информационных ресурсах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губернатора и Правительства Пермского края.</w:t>
      </w:r>
    </w:p>
    <w:p w:rsidR="00133E33" w:rsidRPr="00133E33" w:rsidRDefault="00133E33" w:rsidP="00133E33">
      <w:pPr>
        <w:widowControl w:val="0"/>
        <w:numPr>
          <w:ilvl w:val="0"/>
          <w:numId w:val="2"/>
        </w:numPr>
        <w:tabs>
          <w:tab w:val="left" w:pos="469"/>
        </w:tabs>
        <w:spacing w:after="30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bookmark11"/>
      <w:bookmarkEnd w:id="4"/>
      <w:r w:rsidRPr="001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Направления конкурса</w:t>
      </w:r>
    </w:p>
    <w:p w:rsidR="00133E33" w:rsidRPr="00133E33" w:rsidRDefault="00133E33" w:rsidP="00133E33">
      <w:pPr>
        <w:widowControl w:val="0"/>
        <w:numPr>
          <w:ilvl w:val="0"/>
          <w:numId w:val="3"/>
        </w:numPr>
        <w:tabs>
          <w:tab w:val="left" w:pos="1649"/>
        </w:tabs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bookmark12"/>
      <w:bookmarkEnd w:id="5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по следующим направлениям: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«Промышленность»;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«Спорт»;</w:t>
      </w:r>
    </w:p>
    <w:p w:rsidR="00133E33" w:rsidRPr="00133E33" w:rsidRDefault="00133E33" w:rsidP="00133E33">
      <w:pPr>
        <w:widowControl w:val="0"/>
        <w:spacing w:after="260" w:line="269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33E33" w:rsidRPr="00133E33" w:rsidSect="00133E33">
          <w:pgSz w:w="11909" w:h="16834"/>
          <w:pgMar w:top="1159" w:right="820" w:bottom="1005" w:left="1353" w:header="731" w:footer="3" w:gutter="0"/>
          <w:cols w:space="720"/>
          <w:noEndnote/>
          <w:docGrid w:linePitch="360"/>
        </w:sect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«Здравоохранение»;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«Образование»;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«Малый бизнес. Торговля. Услуги»;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«Энергетика»;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«Жилищно-коммунальное хозяйство»;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«Агропромышленный комплекс»;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«Информационные технологии и телекоммуникации»;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«Социальная и общественная деятельность»;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«Дороги и транспорт»;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«Туризм»;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«Строительство»;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«Молодежная политика»;</w:t>
      </w:r>
    </w:p>
    <w:p w:rsidR="00133E33" w:rsidRPr="00133E33" w:rsidRDefault="00133E33" w:rsidP="00133E33">
      <w:pPr>
        <w:widowControl w:val="0"/>
        <w:spacing w:after="0" w:line="269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«Номинация года».</w:t>
      </w:r>
    </w:p>
    <w:p w:rsidR="00133E33" w:rsidRPr="00133E33" w:rsidRDefault="00133E33" w:rsidP="00133E33">
      <w:pPr>
        <w:widowControl w:val="0"/>
        <w:numPr>
          <w:ilvl w:val="0"/>
          <w:numId w:val="3"/>
        </w:numPr>
        <w:tabs>
          <w:tab w:val="left" w:pos="1630"/>
        </w:tabs>
        <w:spacing w:after="30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bookmark13"/>
      <w:bookmarkEnd w:id="6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Звание победителя конкурса присуждается одной и той же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 не чаще одного раза в 3 года.</w:t>
      </w:r>
    </w:p>
    <w:p w:rsidR="00133E33" w:rsidRPr="00133E33" w:rsidRDefault="00133E33" w:rsidP="00133E33">
      <w:pPr>
        <w:widowControl w:val="0"/>
        <w:numPr>
          <w:ilvl w:val="0"/>
          <w:numId w:val="2"/>
        </w:numPr>
        <w:tabs>
          <w:tab w:val="left" w:pos="574"/>
        </w:tabs>
        <w:spacing w:after="30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7" w:name="bookmark14"/>
      <w:bookmarkEnd w:id="7"/>
      <w:r w:rsidRPr="001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и проведение конкурса</w:t>
      </w:r>
    </w:p>
    <w:p w:rsidR="00133E33" w:rsidRPr="00133E33" w:rsidRDefault="00133E33" w:rsidP="00133E33">
      <w:pPr>
        <w:widowControl w:val="0"/>
        <w:numPr>
          <w:ilvl w:val="0"/>
          <w:numId w:val="4"/>
        </w:numPr>
        <w:tabs>
          <w:tab w:val="left" w:pos="1644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8" w:name="bookmark15"/>
      <w:bookmarkEnd w:id="8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проходит в три этапа: заявочный этап в 2022 году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01 июля по 15 сентября (со следующего года с 01 марта по 15 сентября);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этап рассмотрения заявок с 16 сентября по 10 декабря; награждение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 11 декабря </w:t>
      </w:r>
      <w:proofErr w:type="gramStart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25 декабря.</w:t>
      </w:r>
    </w:p>
    <w:p w:rsidR="00133E33" w:rsidRPr="00133E33" w:rsidRDefault="00133E33" w:rsidP="00133E33">
      <w:pPr>
        <w:widowControl w:val="0"/>
        <w:numPr>
          <w:ilvl w:val="0"/>
          <w:numId w:val="4"/>
        </w:numPr>
        <w:tabs>
          <w:tab w:val="left" w:pos="1644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9" w:name="bookmark16"/>
      <w:bookmarkEnd w:id="9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конкурсе организации в период заявочного этапа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текущего года представляют в Администрацию губернатора Пермского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края следующие материалы: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заявку на участие в региональном конкурсе «Лидер Пермского края»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форме, утвержденной указом губернатора Пермского края,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утвердившим настоящее Положение, подписанную руководителем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 (далее - заявка);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характеристику проекта с описанием вклада в социальное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(или) экономическое развитие Пермского края на бумажном носителе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2 экземплярах и в электронном виде в 1 экземпляре.</w:t>
      </w:r>
    </w:p>
    <w:p w:rsidR="00133E33" w:rsidRPr="00133E33" w:rsidRDefault="00133E33" w:rsidP="00133E33">
      <w:pPr>
        <w:widowControl w:val="0"/>
        <w:numPr>
          <w:ilvl w:val="0"/>
          <w:numId w:val="5"/>
        </w:numPr>
        <w:tabs>
          <w:tab w:val="left" w:pos="1855"/>
          <w:tab w:val="left" w:pos="3926"/>
          <w:tab w:val="left" w:pos="5116"/>
        </w:tabs>
        <w:spacing w:after="0" w:line="269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0" w:name="bookmark17"/>
      <w:bookmarkEnd w:id="10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проекта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составляется в печатном виде</w:t>
      </w:r>
    </w:p>
    <w:p w:rsidR="00133E33" w:rsidRPr="00133E33" w:rsidRDefault="00133E33" w:rsidP="00133E33">
      <w:pPr>
        <w:widowControl w:val="0"/>
        <w:spacing w:after="0" w:line="269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произвольной форме.</w:t>
      </w:r>
    </w:p>
    <w:p w:rsidR="00133E33" w:rsidRPr="00133E33" w:rsidRDefault="00133E33" w:rsidP="00133E33">
      <w:pPr>
        <w:widowControl w:val="0"/>
        <w:numPr>
          <w:ilvl w:val="0"/>
          <w:numId w:val="5"/>
        </w:numPr>
        <w:tabs>
          <w:tab w:val="left" w:pos="1850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1" w:name="bookmark18"/>
      <w:bookmarkEnd w:id="11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Характеристика проекта должна содержать максимально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полную информацию для проведения оценки по критериям,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установленным в пункте 3.5.1 настоящего Положения.</w:t>
      </w:r>
    </w:p>
    <w:p w:rsidR="00133E33" w:rsidRPr="00133E33" w:rsidRDefault="00133E33" w:rsidP="00133E33">
      <w:pPr>
        <w:widowControl w:val="0"/>
        <w:numPr>
          <w:ilvl w:val="0"/>
          <w:numId w:val="5"/>
        </w:numPr>
        <w:tabs>
          <w:tab w:val="left" w:pos="1846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2" w:name="bookmark19"/>
      <w:bookmarkEnd w:id="12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заявки и </w:t>
      </w:r>
      <w:proofErr w:type="gramStart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характеристики проекта, включенные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них ссылки на третьи источники должны быть открыты</w:t>
      </w:r>
      <w:proofErr w:type="gramEnd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доступны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протяжении срока проведения конкурса.</w:t>
      </w:r>
    </w:p>
    <w:p w:rsidR="00133E33" w:rsidRPr="00133E33" w:rsidRDefault="00133E33" w:rsidP="00133E33">
      <w:pPr>
        <w:widowControl w:val="0"/>
        <w:numPr>
          <w:ilvl w:val="0"/>
          <w:numId w:val="5"/>
        </w:numPr>
        <w:tabs>
          <w:tab w:val="left" w:pos="1846"/>
        </w:tabs>
        <w:spacing w:after="14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3" w:name="bookmark20"/>
      <w:bookmarkEnd w:id="13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содержание представленных материалов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несет участник конкурса.</w:t>
      </w:r>
      <w:r w:rsidRPr="00133E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133E33" w:rsidRPr="00133E33" w:rsidRDefault="00133E33" w:rsidP="00133E33">
      <w:pPr>
        <w:widowControl w:val="0"/>
        <w:numPr>
          <w:ilvl w:val="0"/>
          <w:numId w:val="5"/>
        </w:numPr>
        <w:tabs>
          <w:tab w:val="left" w:pos="1808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4" w:name="bookmark21"/>
      <w:bookmarkEnd w:id="14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Пакет документов для участия в конкурсе подает руководитель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 или уполномоченный представитель.</w:t>
      </w:r>
    </w:p>
    <w:p w:rsidR="00133E33" w:rsidRPr="00133E33" w:rsidRDefault="00133E33" w:rsidP="00133E33">
      <w:pPr>
        <w:widowControl w:val="0"/>
        <w:numPr>
          <w:ilvl w:val="0"/>
          <w:numId w:val="4"/>
        </w:numPr>
        <w:tabs>
          <w:tab w:val="left" w:pos="1606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5" w:name="bookmark22"/>
      <w:bookmarkEnd w:id="15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заявок и характеристик проекта участников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конкурса осуществляется в два этапа: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первый этап: рассмотрение заявки и характеристики проекта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экспертным советом в соответствии с направлением конкурса;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 этап: рассмотрение заявки и характеристики проекта краевой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комиссией.</w:t>
      </w:r>
    </w:p>
    <w:p w:rsidR="00133E33" w:rsidRPr="00133E33" w:rsidRDefault="00133E33" w:rsidP="00133E33">
      <w:pPr>
        <w:widowControl w:val="0"/>
        <w:numPr>
          <w:ilvl w:val="0"/>
          <w:numId w:val="4"/>
        </w:numPr>
        <w:tabs>
          <w:tab w:val="left" w:pos="1606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6" w:name="bookmark23"/>
      <w:bookmarkEnd w:id="16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Экспертные советы по направлениям конкурса формируются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приказами профильных органов исполнительной власти Пермского края.</w:t>
      </w:r>
    </w:p>
    <w:p w:rsidR="00133E33" w:rsidRPr="00133E33" w:rsidRDefault="00133E33" w:rsidP="00133E33">
      <w:pPr>
        <w:widowControl w:val="0"/>
        <w:numPr>
          <w:ilvl w:val="0"/>
          <w:numId w:val="6"/>
        </w:numPr>
        <w:tabs>
          <w:tab w:val="left" w:pos="1813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7" w:name="bookmark24"/>
      <w:bookmarkEnd w:id="17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экспертного совета по направлению конкурса входят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 менее 7 членов, из них не менее 4 сотрудников профильного ведомства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не менее 3 приглашенных экспертов.</w:t>
      </w:r>
    </w:p>
    <w:p w:rsidR="00133E33" w:rsidRPr="00133E33" w:rsidRDefault="00133E33" w:rsidP="00133E33">
      <w:pPr>
        <w:widowControl w:val="0"/>
        <w:numPr>
          <w:ilvl w:val="0"/>
          <w:numId w:val="6"/>
        </w:numPr>
        <w:tabs>
          <w:tab w:val="left" w:pos="1818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8" w:name="bookmark25"/>
      <w:bookmarkEnd w:id="18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составе экспертного совета по направлению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конкурса направляется профильным органом исполнительной власти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Пермского края в Администрацию губернатора Пермского края в срок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 01 сентября ежегодно.</w:t>
      </w:r>
    </w:p>
    <w:p w:rsidR="00133E33" w:rsidRPr="00133E33" w:rsidRDefault="00133E33" w:rsidP="00133E33">
      <w:pPr>
        <w:widowControl w:val="0"/>
        <w:numPr>
          <w:ilvl w:val="0"/>
          <w:numId w:val="6"/>
        </w:numPr>
        <w:tabs>
          <w:tab w:val="left" w:pos="1818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9" w:name="bookmark26"/>
      <w:bookmarkEnd w:id="19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губернатора Пермского края направляет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заявки и характеристики проектов участников конкурса в адрес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экспертных советов по направлениям конкурса с 02 сентября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15 сентября текущего года.</w:t>
      </w:r>
    </w:p>
    <w:p w:rsidR="00133E33" w:rsidRPr="00133E33" w:rsidRDefault="00133E33" w:rsidP="00133E33">
      <w:pPr>
        <w:widowControl w:val="0"/>
        <w:numPr>
          <w:ilvl w:val="1"/>
          <w:numId w:val="6"/>
        </w:numPr>
        <w:tabs>
          <w:tab w:val="left" w:pos="1616"/>
        </w:tabs>
        <w:spacing w:after="0" w:line="269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0" w:name="bookmark27"/>
      <w:bookmarkEnd w:id="20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конкурса экспертные советы: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проводят экспертизу заявок и характеристик проектов для оценки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социально-экономического вклада организации в развитие Пермского края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основании критериев, установленных в пункте 3.5.1 настоящего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Положения;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оценивают проекты по 10-балльной шкале (каждый критерий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оценивается отдельно);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определяют не более 3 организаций, набравших наибольшее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количество баллов, для участия во втором этапе рассмотрения заявок.</w:t>
      </w:r>
    </w:p>
    <w:p w:rsidR="00133E33" w:rsidRPr="00133E33" w:rsidRDefault="00133E33" w:rsidP="00133E33">
      <w:pPr>
        <w:widowControl w:val="0"/>
        <w:numPr>
          <w:ilvl w:val="2"/>
          <w:numId w:val="6"/>
        </w:numPr>
        <w:tabs>
          <w:tab w:val="left" w:pos="1822"/>
        </w:tabs>
        <w:spacing w:after="0" w:line="269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1" w:name="bookmark28"/>
      <w:bookmarkEnd w:id="21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проектов: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 и социальная и (или) экономическая значимость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проекта;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достигнутые результаты и эффективность деятельности (имеющиеся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качественные и количественные результаты реализации проекта на момент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участия в конкурсе);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связи целей и задач проекта с целями и задачами развития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Пермского края;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 освещенности процесса реализации заявленного проекта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СМИ и социальных сетях;</w:t>
      </w:r>
      <w:r w:rsidRPr="00133E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признание и вовлеченность в реализацию проекта местного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населения, создание региональной кооперации между организациями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Пермского края;</w:t>
      </w:r>
    </w:p>
    <w:p w:rsidR="00133E33" w:rsidRPr="00133E33" w:rsidRDefault="00133E33" w:rsidP="00133E33">
      <w:pPr>
        <w:widowControl w:val="0"/>
        <w:tabs>
          <w:tab w:val="left" w:pos="2606"/>
          <w:tab w:val="left" w:pos="4444"/>
          <w:tab w:val="left" w:pos="5394"/>
          <w:tab w:val="left" w:pos="7833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 проекта на сферу деятельности, соответствующую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направлению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конкурса,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</w:t>
      </w:r>
      <w:proofErr w:type="gramEnd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федеральном</w:t>
      </w:r>
    </w:p>
    <w:p w:rsidR="00133E33" w:rsidRPr="00133E33" w:rsidRDefault="00133E33" w:rsidP="00133E33">
      <w:pPr>
        <w:widowControl w:val="0"/>
        <w:spacing w:after="0" w:line="269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proofErr w:type="gramStart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международном</w:t>
      </w:r>
      <w:proofErr w:type="gramEnd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уровнях.</w:t>
      </w:r>
    </w:p>
    <w:p w:rsidR="00133E33" w:rsidRPr="00133E33" w:rsidRDefault="00133E33" w:rsidP="00133E33">
      <w:pPr>
        <w:widowControl w:val="0"/>
        <w:numPr>
          <w:ilvl w:val="2"/>
          <w:numId w:val="6"/>
        </w:numPr>
        <w:tabs>
          <w:tab w:val="left" w:pos="1786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2" w:name="bookmark29"/>
      <w:bookmarkEnd w:id="22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экспертного совета правомочно, если на нем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присутствует не менее половины его списочного состава.</w:t>
      </w:r>
    </w:p>
    <w:p w:rsidR="00133E33" w:rsidRPr="00133E33" w:rsidRDefault="00133E33" w:rsidP="00133E33">
      <w:pPr>
        <w:widowControl w:val="0"/>
        <w:numPr>
          <w:ilvl w:val="2"/>
          <w:numId w:val="6"/>
        </w:numPr>
        <w:tabs>
          <w:tab w:val="left" w:pos="1790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3" w:name="bookmark30"/>
      <w:bookmarkEnd w:id="23"/>
      <w:proofErr w:type="gramStart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заседания экспертного совета председатель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направляет в адрес Администрации губернатора Пермского края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заключение экспертного совета по направлению конкурса о допущенных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 второй этап рассмотрения заявок участниках конкурса в срок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 16 октября текущего года.</w:t>
      </w:r>
      <w:proofErr w:type="gramEnd"/>
    </w:p>
    <w:p w:rsidR="00133E33" w:rsidRPr="00133E33" w:rsidRDefault="00133E33" w:rsidP="00133E33">
      <w:pPr>
        <w:widowControl w:val="0"/>
        <w:numPr>
          <w:ilvl w:val="1"/>
          <w:numId w:val="6"/>
        </w:numPr>
        <w:tabs>
          <w:tab w:val="left" w:pos="1574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4" w:name="bookmark31"/>
      <w:bookmarkEnd w:id="24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краевой комиссии утверждается распоряжением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губернатора Пермского края.</w:t>
      </w:r>
    </w:p>
    <w:p w:rsidR="00133E33" w:rsidRPr="00133E33" w:rsidRDefault="00133E33" w:rsidP="00133E33">
      <w:pPr>
        <w:widowControl w:val="0"/>
        <w:numPr>
          <w:ilvl w:val="1"/>
          <w:numId w:val="6"/>
        </w:numPr>
        <w:tabs>
          <w:tab w:val="left" w:pos="1574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5" w:name="bookmark32"/>
      <w:bookmarkEnd w:id="25"/>
      <w:proofErr w:type="gramStart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 краевой комиссии не вправе оценивать заявку на участие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конкурсе, если она представлена организацией, предприятием,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объединением, в которой он или его близкий родственник является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работником или членом коллегиального органа, а также в иных случаях,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если имеются обстоятельства, дающие основания полагать наличие его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прямой или косвенной личной заинтересованности в результатах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рассмотрения соответствующей заявки.</w:t>
      </w:r>
      <w:proofErr w:type="gramEnd"/>
    </w:p>
    <w:p w:rsidR="00133E33" w:rsidRPr="00133E33" w:rsidRDefault="00133E33" w:rsidP="00133E33">
      <w:pPr>
        <w:widowControl w:val="0"/>
        <w:numPr>
          <w:ilvl w:val="1"/>
          <w:numId w:val="6"/>
        </w:numPr>
        <w:tabs>
          <w:tab w:val="left" w:pos="1579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6" w:name="bookmark33"/>
      <w:bookmarkEnd w:id="26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губернатора Пермского края организует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проведение заседания краевой комиссии в срок с 17 октября по 30 ноября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текущего года.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губернатора Пермского края предоставляет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информацию об участниках конкурса и заключения экспертных советов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направлениям конкурса членам краевой комиссии.</w:t>
      </w:r>
    </w:p>
    <w:p w:rsidR="00133E33" w:rsidRPr="00133E33" w:rsidRDefault="00133E33" w:rsidP="00133E33">
      <w:pPr>
        <w:widowControl w:val="0"/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предварительной подготовки заседания краевой комиссии может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быть организовано заседание рабочей группы.</w:t>
      </w:r>
    </w:p>
    <w:p w:rsidR="00133E33" w:rsidRPr="00133E33" w:rsidRDefault="00133E33" w:rsidP="00133E33">
      <w:pPr>
        <w:widowControl w:val="0"/>
        <w:numPr>
          <w:ilvl w:val="1"/>
          <w:numId w:val="6"/>
        </w:numPr>
        <w:tabs>
          <w:tab w:val="left" w:pos="1579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7" w:name="bookmark34"/>
      <w:bookmarkEnd w:id="27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Краевая комиссия на своем заседании анализирует полученные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заключения экспертных советов, большинством голосов присутствующих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каждом конкурсном направлении определяет одного победителя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подводит итоги конкурса.</w:t>
      </w:r>
    </w:p>
    <w:p w:rsidR="00133E33" w:rsidRPr="00133E33" w:rsidRDefault="00133E33" w:rsidP="00133E33">
      <w:pPr>
        <w:widowControl w:val="0"/>
        <w:numPr>
          <w:ilvl w:val="2"/>
          <w:numId w:val="6"/>
        </w:numPr>
        <w:tabs>
          <w:tab w:val="left" w:pos="1776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8" w:name="bookmark35"/>
      <w:bookmarkEnd w:id="28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краевой комиссии о победителях конкурса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фиксируется в итоговом протоколе заседания.</w:t>
      </w:r>
    </w:p>
    <w:p w:rsidR="00133E33" w:rsidRPr="00133E33" w:rsidRDefault="00133E33" w:rsidP="00133E33">
      <w:pPr>
        <w:widowControl w:val="0"/>
        <w:numPr>
          <w:ilvl w:val="2"/>
          <w:numId w:val="6"/>
        </w:numPr>
        <w:tabs>
          <w:tab w:val="left" w:pos="1790"/>
        </w:tabs>
        <w:spacing w:after="0" w:line="269" w:lineRule="auto"/>
        <w:ind w:left="3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9" w:name="bookmark36"/>
      <w:bookmarkEnd w:id="29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победителях конкурса публикуется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официальных информационных ресурсах губернатора и Правительства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Пермского края в срок до 15 декабря текущего года.</w:t>
      </w:r>
      <w:r w:rsidRPr="00133E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133E33" w:rsidRPr="00133E33" w:rsidRDefault="00133E33" w:rsidP="00133E33">
      <w:pPr>
        <w:widowControl w:val="0"/>
        <w:numPr>
          <w:ilvl w:val="1"/>
          <w:numId w:val="6"/>
        </w:numPr>
        <w:tabs>
          <w:tab w:val="left" w:pos="1783"/>
          <w:tab w:val="left" w:pos="5778"/>
          <w:tab w:val="left" w:pos="7554"/>
        </w:tabs>
        <w:spacing w:after="0" w:line="269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0" w:name="bookmark37"/>
      <w:bookmarkEnd w:id="30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Заседание краевой комиссии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правомочно,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если на нем</w:t>
      </w:r>
    </w:p>
    <w:p w:rsidR="00133E33" w:rsidRPr="00133E33" w:rsidRDefault="00133E33" w:rsidP="00133E33">
      <w:pPr>
        <w:widowControl w:val="0"/>
        <w:spacing w:after="0" w:line="269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присутствует не менее половины ее списочного состава.</w:t>
      </w:r>
    </w:p>
    <w:p w:rsidR="00133E33" w:rsidRPr="00133E33" w:rsidRDefault="00133E33" w:rsidP="00133E33">
      <w:pPr>
        <w:widowControl w:val="0"/>
        <w:numPr>
          <w:ilvl w:val="1"/>
          <w:numId w:val="6"/>
        </w:numPr>
        <w:tabs>
          <w:tab w:val="left" w:pos="1783"/>
          <w:tab w:val="left" w:pos="3983"/>
          <w:tab w:val="left" w:pos="6220"/>
          <w:tab w:val="left" w:pos="8039"/>
        </w:tabs>
        <w:spacing w:after="0" w:line="269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1" w:name="bookmark38"/>
      <w:bookmarkEnd w:id="31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Награждение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победителей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конкурса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проводится</w:t>
      </w:r>
    </w:p>
    <w:p w:rsidR="00133E33" w:rsidRPr="00133E33" w:rsidRDefault="00133E33" w:rsidP="00133E33">
      <w:pPr>
        <w:widowControl w:val="0"/>
        <w:spacing w:after="0" w:line="269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торжественной обстановке. Победители конкурса по каждой номинации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награждаются почетными дипломами и знаками отличия с изображением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герба Пермского края.</w:t>
      </w:r>
    </w:p>
    <w:p w:rsidR="00133E33" w:rsidRPr="00133E33" w:rsidRDefault="00133E33" w:rsidP="00133E33">
      <w:pPr>
        <w:widowControl w:val="0"/>
        <w:numPr>
          <w:ilvl w:val="1"/>
          <w:numId w:val="6"/>
        </w:numPr>
        <w:tabs>
          <w:tab w:val="left" w:pos="1791"/>
        </w:tabs>
        <w:spacing w:after="0" w:line="269" w:lineRule="auto"/>
        <w:ind w:left="34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33E33" w:rsidRPr="00133E33">
          <w:headerReference w:type="default" r:id="rId8"/>
          <w:pgSz w:w="11909" w:h="16834"/>
          <w:pgMar w:top="1159" w:right="820" w:bottom="1005" w:left="1353" w:header="0" w:footer="577" w:gutter="0"/>
          <w:pgNumType w:start="2"/>
          <w:cols w:space="720"/>
          <w:noEndnote/>
          <w:docGrid w:linePitch="360"/>
        </w:sectPr>
      </w:pPr>
      <w:bookmarkStart w:id="32" w:name="bookmark39"/>
      <w:bookmarkEnd w:id="32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конкурса имеют право использовать знак отличия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своей деятельности, в том числе размещать на имеющихся</w:t>
      </w:r>
      <w:r w:rsidR="0008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 ресурсах, производимой продукции, имуществе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победителя с соблюдением всех норм и требований действующего</w:t>
      </w: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законодательства.</w:t>
      </w:r>
    </w:p>
    <w:p w:rsidR="00133E33" w:rsidRPr="00133E33" w:rsidRDefault="00133E33" w:rsidP="00082E56">
      <w:pPr>
        <w:widowControl w:val="0"/>
        <w:spacing w:after="0" w:line="18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УТВЕРЖДЕНА</w:t>
      </w:r>
      <w:proofErr w:type="gramEnd"/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указом</w:t>
      </w:r>
    </w:p>
    <w:p w:rsidR="00133E33" w:rsidRPr="00133E33" w:rsidRDefault="00133E33" w:rsidP="00082E56">
      <w:pPr>
        <w:widowControl w:val="0"/>
        <w:spacing w:after="0" w:line="18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губернатора Пермского края</w:t>
      </w:r>
    </w:p>
    <w:p w:rsidR="00133E33" w:rsidRPr="00133E33" w:rsidRDefault="00133E33" w:rsidP="00082E56">
      <w:pPr>
        <w:widowControl w:val="0"/>
        <w:spacing w:after="500" w:line="18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29.06.2022 № 63</w:t>
      </w:r>
    </w:p>
    <w:p w:rsidR="00133E33" w:rsidRPr="00133E33" w:rsidRDefault="00133E33" w:rsidP="00082E56">
      <w:pPr>
        <w:widowControl w:val="0"/>
        <w:spacing w:after="300" w:line="24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:rsidR="00133E33" w:rsidRPr="00133E33" w:rsidRDefault="00133E33" w:rsidP="00133E3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Pr="001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 участие в региональном конкурсе «Лидер Пермского края»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262"/>
        <w:gridCol w:w="4464"/>
      </w:tblGrid>
      <w:tr w:rsidR="00133E33" w:rsidRPr="00133E33" w:rsidTr="00A41E0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организации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33E33" w:rsidRPr="00133E33" w:rsidTr="00A41E0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Юридический адрес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33E33" w:rsidRPr="00133E33" w:rsidTr="00A41E0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осуществления деятельности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33E33" w:rsidRPr="00133E33" w:rsidTr="00A41E0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Сведения о руководителе</w:t>
            </w:r>
          </w:p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(должность, ФИО, контактные данные)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33E33" w:rsidRPr="00133E33" w:rsidTr="00A41E0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сотрудников организации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33E33" w:rsidRPr="00133E33" w:rsidTr="00A41E0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проекта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33E33" w:rsidRPr="00133E33" w:rsidTr="00A41E0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33" w:rsidRPr="00133E33" w:rsidRDefault="00133E33" w:rsidP="00133E33">
            <w:pPr>
              <w:widowControl w:val="0"/>
              <w:spacing w:after="0" w:line="20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конкурсного</w:t>
            </w: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направления, в котором планирует</w:t>
            </w: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принять участие организация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33E33" w:rsidRPr="00133E33" w:rsidTr="00082E56">
        <w:tblPrEx>
          <w:tblCellMar>
            <w:top w:w="0" w:type="dxa"/>
            <w:bottom w:w="0" w:type="dxa"/>
          </w:tblCellMar>
        </w:tblPrEx>
        <w:trPr>
          <w:trHeight w:hRule="exact" w:val="16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E33" w:rsidRPr="00133E33" w:rsidRDefault="00133E33" w:rsidP="00133E33">
            <w:pPr>
              <w:widowControl w:val="0"/>
              <w:spacing w:after="40" w:line="20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Контактные данные представителя</w:t>
            </w: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организации, ответственного</w:t>
            </w: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 заполнение заявки</w:t>
            </w:r>
          </w:p>
          <w:p w:rsidR="00133E33" w:rsidRPr="00133E33" w:rsidRDefault="00133E33" w:rsidP="00133E33">
            <w:pPr>
              <w:widowControl w:val="0"/>
              <w:spacing w:after="0" w:line="20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(ФИО, должность, телефон,</w:t>
            </w:r>
            <w:r w:rsidRPr="00133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электронная почта)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E33" w:rsidRPr="00133E33" w:rsidRDefault="00133E33" w:rsidP="00133E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33E33" w:rsidRPr="00133E33" w:rsidRDefault="00133E33" w:rsidP="00133E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p w:rsidR="00133E33" w:rsidRDefault="00133E33"/>
    <w:sectPr w:rsidR="0013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B" w:rsidRDefault="0091656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12DDC13" wp14:editId="0760BA2B">
              <wp:simplePos x="0" y="0"/>
              <wp:positionH relativeFrom="page">
                <wp:posOffset>3919220</wp:posOffset>
              </wp:positionH>
              <wp:positionV relativeFrom="page">
                <wp:posOffset>400685</wp:posOffset>
              </wp:positionV>
              <wp:extent cx="79375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4DEB" w:rsidRDefault="00916569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\* MERGEFORMAT </w:instrText>
                          </w:r>
                          <w:r>
                            <w:fldChar w:fldCharType="separate"/>
                          </w:r>
                          <w:r w:rsidRPr="00916569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08.6pt;margin-top:31.55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" filled="f" stroked="f">
              <v:textbox style="mso-fit-shape-to-text:t" inset="0,0,0,0">
                <w:txbxContent>
                  <w:p w:rsidR="00C44DEB" w:rsidRDefault="00916569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 w:rsidRPr="00916569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FE"/>
    <w:multiLevelType w:val="multilevel"/>
    <w:tmpl w:val="558E9B2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728C9"/>
    <w:multiLevelType w:val="multilevel"/>
    <w:tmpl w:val="C59EE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24939"/>
    <w:multiLevelType w:val="multilevel"/>
    <w:tmpl w:val="950EDE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47A8F"/>
    <w:multiLevelType w:val="multilevel"/>
    <w:tmpl w:val="044C59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A0A0F"/>
    <w:multiLevelType w:val="multilevel"/>
    <w:tmpl w:val="02A486D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C6574"/>
    <w:multiLevelType w:val="multilevel"/>
    <w:tmpl w:val="BA608B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0"/>
    <w:rsid w:val="00082E56"/>
    <w:rsid w:val="00113557"/>
    <w:rsid w:val="00133E33"/>
    <w:rsid w:val="003E6C19"/>
    <w:rsid w:val="00805D80"/>
    <w:rsid w:val="00916569"/>
    <w:rsid w:val="009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355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13557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33E3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33E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355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13557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33E3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33E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dgvarankin@ag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kra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1343</Words>
  <Characters>7660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6</cp:revision>
  <dcterms:created xsi:type="dcterms:W3CDTF">2022-07-14T05:27:00Z</dcterms:created>
  <dcterms:modified xsi:type="dcterms:W3CDTF">2022-07-14T05:40:00Z</dcterms:modified>
</cp:coreProperties>
</file>